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A88" w:rsidRDefault="003E7A88" w:rsidP="003E7A88">
      <w:pPr>
        <w:autoSpaceDE w:val="0"/>
        <w:autoSpaceDN w:val="0"/>
        <w:adjustRightInd w:val="0"/>
        <w:spacing w:after="0" w:line="240" w:lineRule="auto"/>
        <w:jc w:val="center"/>
        <w:rPr>
          <w:rFonts w:ascii="Arial" w:hAnsi="Arial" w:cs="Arial"/>
          <w:sz w:val="20"/>
          <w:szCs w:val="20"/>
        </w:rPr>
      </w:pPr>
      <w:bookmarkStart w:id="0" w:name="_GoBack"/>
      <w:bookmarkEnd w:id="0"/>
      <w:r>
        <w:rPr>
          <w:rFonts w:ascii="Arial" w:hAnsi="Arial" w:cs="Arial"/>
          <w:sz w:val="20"/>
          <w:szCs w:val="20"/>
        </w:rPr>
        <w:t>СБОРНИК</w:t>
      </w:r>
    </w:p>
    <w:p w:rsidR="003E7A88" w:rsidRDefault="003E7A88" w:rsidP="003E7A8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ПОЛОЖЕНИЙ НОРМАТИВНЫХ ПРАВОВЫХ АКТОВ, УСТАНАВЛИВАЮЩИХ МЕРЫ</w:t>
      </w:r>
    </w:p>
    <w:p w:rsidR="003E7A88" w:rsidRDefault="003E7A88" w:rsidP="003E7A8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ОТВЕТСТВЕННОСТИ ЗА СОВЕРШЕНИЕ </w:t>
      </w:r>
      <w:proofErr w:type="gramStart"/>
      <w:r>
        <w:rPr>
          <w:rFonts w:ascii="Arial" w:hAnsi="Arial" w:cs="Arial"/>
          <w:sz w:val="20"/>
          <w:szCs w:val="20"/>
        </w:rPr>
        <w:t>КОРРУПЦИОННЫХ</w:t>
      </w:r>
      <w:proofErr w:type="gramEnd"/>
    </w:p>
    <w:p w:rsidR="003E7A88" w:rsidRDefault="003E7A88" w:rsidP="003E7A8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ПРАВОНАРУШЕНИЙ </w:t>
      </w:r>
    </w:p>
    <w:p w:rsidR="003E7A88" w:rsidRDefault="003E7A88" w:rsidP="003E7A88">
      <w:pPr>
        <w:autoSpaceDE w:val="0"/>
        <w:autoSpaceDN w:val="0"/>
        <w:adjustRightInd w:val="0"/>
        <w:spacing w:after="0" w:line="240" w:lineRule="auto"/>
        <w:jc w:val="center"/>
        <w:outlineLvl w:val="0"/>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Федеральный закон от 25 декабря 2008 г. N 273-ФЗ "О противодействии коррупции"</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F36984" w:rsidP="003E7A88">
      <w:pPr>
        <w:autoSpaceDE w:val="0"/>
        <w:autoSpaceDN w:val="0"/>
        <w:adjustRightInd w:val="0"/>
        <w:spacing w:after="0" w:line="240" w:lineRule="auto"/>
        <w:ind w:firstLine="540"/>
        <w:jc w:val="both"/>
        <w:outlineLvl w:val="1"/>
        <w:rPr>
          <w:rFonts w:ascii="Arial" w:hAnsi="Arial" w:cs="Arial"/>
          <w:sz w:val="20"/>
          <w:szCs w:val="20"/>
        </w:rPr>
      </w:pPr>
      <w:hyperlink r:id="rId4" w:history="1">
        <w:r w:rsidR="003E7A88">
          <w:rPr>
            <w:rFonts w:ascii="Arial" w:hAnsi="Arial" w:cs="Arial"/>
            <w:color w:val="0000FF"/>
            <w:sz w:val="20"/>
            <w:szCs w:val="20"/>
          </w:rPr>
          <w:t>Статья 12</w:t>
        </w:r>
      </w:hyperlink>
      <w:r w:rsidR="003E7A88">
        <w:rPr>
          <w:rFonts w:ascii="Arial" w:hAnsi="Arial" w:cs="Arial"/>
          <w:sz w:val="20"/>
          <w:szCs w:val="20"/>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Arial" w:hAnsi="Arial" w:cs="Arial"/>
          <w:sz w:val="20"/>
          <w:szCs w:val="20"/>
        </w:rPr>
        <w:t xml:space="preserve"> (</w:t>
      </w:r>
      <w:proofErr w:type="gramStart"/>
      <w:r>
        <w:rPr>
          <w:rFonts w:ascii="Arial" w:hAnsi="Arial" w:cs="Arial"/>
          <w:sz w:val="20"/>
          <w:szCs w:val="20"/>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Arial" w:hAnsi="Arial" w:cs="Arial"/>
          <w:sz w:val="20"/>
          <w:szCs w:val="20"/>
        </w:rPr>
        <w:t xml:space="preserve"> течение одного рабочего дня и уведомить его устно в течение трех рабочих дней.</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5" w:history="1">
        <w:r>
          <w:rPr>
            <w:rFonts w:ascii="Arial" w:hAnsi="Arial" w:cs="Arial"/>
            <w:color w:val="0000FF"/>
            <w:sz w:val="20"/>
            <w:szCs w:val="20"/>
          </w:rPr>
          <w:t>части 1</w:t>
        </w:r>
      </w:hyperlink>
      <w:r>
        <w:rPr>
          <w:rFonts w:ascii="Arial" w:hAnsi="Arial" w:cs="Arial"/>
          <w:sz w:val="20"/>
          <w:szCs w:val="20"/>
        </w:rPr>
        <w:t xml:space="preserve"> настоящей статьи, сообщать работодателю сведения о последнем месте своей службы.</w:t>
      </w:r>
      <w:proofErr w:type="gramEnd"/>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6" w:history="1">
        <w:r>
          <w:rPr>
            <w:rFonts w:ascii="Arial" w:hAnsi="Arial" w:cs="Arial"/>
            <w:color w:val="0000FF"/>
            <w:sz w:val="20"/>
            <w:szCs w:val="20"/>
          </w:rPr>
          <w:t>частью 2</w:t>
        </w:r>
      </w:hyperlink>
      <w:r>
        <w:rPr>
          <w:rFonts w:ascii="Arial" w:hAnsi="Arial" w:cs="Arial"/>
          <w:sz w:val="20"/>
          <w:szCs w:val="2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7" w:history="1">
        <w:r>
          <w:rPr>
            <w:rFonts w:ascii="Arial" w:hAnsi="Arial" w:cs="Arial"/>
            <w:color w:val="0000FF"/>
            <w:sz w:val="20"/>
            <w:szCs w:val="20"/>
          </w:rPr>
          <w:t>части 1</w:t>
        </w:r>
      </w:hyperlink>
      <w:r>
        <w:rPr>
          <w:rFonts w:ascii="Arial" w:hAnsi="Arial" w:cs="Arial"/>
          <w:sz w:val="20"/>
          <w:szCs w:val="20"/>
        </w:rPr>
        <w:t xml:space="preserve"> настоящей статьи, заключенного с указанным гражданином.</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Работодатель при заключении трудового или гражданско-правового договора на выполнение работ (оказание услуг), указанного в </w:t>
      </w:r>
      <w:hyperlink r:id="rId8" w:history="1">
        <w:r>
          <w:rPr>
            <w:rFonts w:ascii="Arial" w:hAnsi="Arial" w:cs="Arial"/>
            <w:color w:val="0000FF"/>
            <w:sz w:val="20"/>
            <w:szCs w:val="20"/>
          </w:rPr>
          <w:t>части 1</w:t>
        </w:r>
      </w:hyperlink>
      <w:r>
        <w:rPr>
          <w:rFonts w:ascii="Arial" w:hAnsi="Arial" w:cs="Arial"/>
          <w:sz w:val="20"/>
          <w:szCs w:val="20"/>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Arial" w:hAnsi="Arial" w:cs="Arial"/>
          <w:sz w:val="20"/>
          <w:szCs w:val="20"/>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Неисполнение работодателем обязанности, установленной </w:t>
      </w:r>
      <w:hyperlink r:id="rId9" w:history="1">
        <w:r>
          <w:rPr>
            <w:rFonts w:ascii="Arial" w:hAnsi="Arial" w:cs="Arial"/>
            <w:color w:val="0000FF"/>
            <w:sz w:val="20"/>
            <w:szCs w:val="20"/>
          </w:rPr>
          <w:t>частью 4</w:t>
        </w:r>
      </w:hyperlink>
      <w:r>
        <w:rPr>
          <w:rFonts w:ascii="Arial" w:hAnsi="Arial" w:cs="Arial"/>
          <w:sz w:val="20"/>
          <w:szCs w:val="20"/>
        </w:rPr>
        <w:t xml:space="preserve"> настоящей статьи, является правонарушением и влечет ответственность в соответствии с законодательством Российской Федерации.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 xml:space="preserve">Проверка соблюдения гражданином, указанным в </w:t>
      </w:r>
      <w:hyperlink r:id="rId10" w:history="1">
        <w:r>
          <w:rPr>
            <w:rFonts w:ascii="Arial" w:hAnsi="Arial" w:cs="Arial"/>
            <w:color w:val="0000FF"/>
            <w:sz w:val="20"/>
            <w:szCs w:val="20"/>
          </w:rPr>
          <w:t>части 1</w:t>
        </w:r>
      </w:hyperlink>
      <w:r>
        <w:rPr>
          <w:rFonts w:ascii="Arial" w:hAnsi="Arial" w:cs="Arial"/>
          <w:sz w:val="20"/>
          <w:szCs w:val="2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Arial" w:hAnsi="Arial" w:cs="Arial"/>
          <w:sz w:val="20"/>
          <w:szCs w:val="20"/>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 xml:space="preserve">Согласно </w:t>
      </w:r>
      <w:hyperlink r:id="rId11" w:history="1">
        <w:r>
          <w:rPr>
            <w:rFonts w:ascii="Arial" w:hAnsi="Arial" w:cs="Arial"/>
            <w:color w:val="0000FF"/>
            <w:sz w:val="20"/>
            <w:szCs w:val="20"/>
          </w:rPr>
          <w:t>части 2 статьи 12</w:t>
        </w:r>
      </w:hyperlink>
      <w:r>
        <w:rPr>
          <w:rFonts w:ascii="Arial" w:hAnsi="Arial" w:cs="Arial"/>
          <w:sz w:val="20"/>
          <w:szCs w:val="20"/>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2" w:history="1">
        <w:r>
          <w:rPr>
            <w:rFonts w:ascii="Arial" w:hAnsi="Arial" w:cs="Arial"/>
            <w:color w:val="0000FF"/>
            <w:sz w:val="20"/>
            <w:szCs w:val="20"/>
          </w:rPr>
          <w:t>части 1</w:t>
        </w:r>
      </w:hyperlink>
      <w:r>
        <w:rPr>
          <w:rFonts w:ascii="Arial" w:hAnsi="Arial" w:cs="Arial"/>
          <w:sz w:val="20"/>
          <w:szCs w:val="20"/>
        </w:rPr>
        <w:t xml:space="preserve"> названной статьи, сообщать работодателю сведения о последнем месте своей службы.</w:t>
      </w:r>
      <w:proofErr w:type="gramEnd"/>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3" w:history="1">
        <w:r>
          <w:rPr>
            <w:rFonts w:ascii="Arial" w:hAnsi="Arial" w:cs="Arial"/>
            <w:color w:val="0000FF"/>
            <w:sz w:val="20"/>
            <w:szCs w:val="20"/>
          </w:rPr>
          <w:t>части 1 статьи 12</w:t>
        </w:r>
      </w:hyperlink>
      <w:r>
        <w:rPr>
          <w:rFonts w:ascii="Arial" w:hAnsi="Arial" w:cs="Arial"/>
          <w:sz w:val="20"/>
          <w:szCs w:val="20"/>
        </w:rPr>
        <w:t xml:space="preserve"> Федерального закона N 273-ФЗ, заключенного с данным лицом (</w:t>
      </w:r>
      <w:hyperlink r:id="rId14" w:history="1">
        <w:r>
          <w:rPr>
            <w:rFonts w:ascii="Arial" w:hAnsi="Arial" w:cs="Arial"/>
            <w:color w:val="0000FF"/>
            <w:sz w:val="20"/>
            <w:szCs w:val="20"/>
          </w:rPr>
          <w:t>часть 3 статьи 12</w:t>
        </w:r>
      </w:hyperlink>
      <w:r>
        <w:rPr>
          <w:rFonts w:ascii="Arial" w:hAnsi="Arial" w:cs="Arial"/>
          <w:sz w:val="20"/>
          <w:szCs w:val="20"/>
        </w:rPr>
        <w:t xml:space="preserve"> Федерального закона N 273-ФЗ).</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На работодателе в соответствии с </w:t>
      </w:r>
      <w:hyperlink r:id="rId15" w:history="1">
        <w:r>
          <w:rPr>
            <w:rFonts w:ascii="Arial" w:hAnsi="Arial" w:cs="Arial"/>
            <w:color w:val="0000FF"/>
            <w:sz w:val="20"/>
            <w:szCs w:val="20"/>
          </w:rPr>
          <w:t>частью 4 статьи 12</w:t>
        </w:r>
      </w:hyperlink>
      <w:r>
        <w:rPr>
          <w:rFonts w:ascii="Arial" w:hAnsi="Arial" w:cs="Arial"/>
          <w:sz w:val="20"/>
          <w:szCs w:val="20"/>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8</w:t>
      </w:r>
      <w:proofErr w:type="gramEnd"/>
      <w:r>
        <w:rPr>
          <w:rFonts w:ascii="Arial" w:hAnsi="Arial" w:cs="Arial"/>
          <w:sz w:val="20"/>
          <w:szCs w:val="20"/>
        </w:rPr>
        <w:t xml:space="preserve"> </w:t>
      </w:r>
      <w:proofErr w:type="gramStart"/>
      <w:r>
        <w:rPr>
          <w:rFonts w:ascii="Arial" w:hAnsi="Arial" w:cs="Arial"/>
          <w:sz w:val="20"/>
          <w:szCs w:val="20"/>
        </w:rPr>
        <w:t>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roofErr w:type="gramEnd"/>
    </w:p>
    <w:p w:rsidR="003E7A88" w:rsidRDefault="00F36984" w:rsidP="003E7A88">
      <w:pPr>
        <w:autoSpaceDE w:val="0"/>
        <w:autoSpaceDN w:val="0"/>
        <w:adjustRightInd w:val="0"/>
        <w:spacing w:before="200" w:after="0" w:line="240" w:lineRule="auto"/>
        <w:ind w:firstLine="540"/>
        <w:jc w:val="both"/>
        <w:rPr>
          <w:rFonts w:ascii="Arial" w:hAnsi="Arial" w:cs="Arial"/>
          <w:sz w:val="20"/>
          <w:szCs w:val="20"/>
        </w:rPr>
      </w:pPr>
      <w:hyperlink r:id="rId17" w:history="1">
        <w:r w:rsidR="003E7A88">
          <w:rPr>
            <w:rFonts w:ascii="Arial" w:hAnsi="Arial" w:cs="Arial"/>
            <w:color w:val="0000FF"/>
            <w:sz w:val="20"/>
            <w:szCs w:val="20"/>
          </w:rPr>
          <w:t>Пунктом 1</w:t>
        </w:r>
      </w:hyperlink>
      <w:r w:rsidR="003E7A88">
        <w:rPr>
          <w:rFonts w:ascii="Arial" w:hAnsi="Arial" w:cs="Arial"/>
          <w:sz w:val="20"/>
          <w:szCs w:val="20"/>
        </w:rPr>
        <w:t xml:space="preserve"> Постановления указано, что сообщение о приеме на работу гражданина осуществляется в письменной форме.</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F36984" w:rsidP="003E7A88">
      <w:pPr>
        <w:autoSpaceDE w:val="0"/>
        <w:autoSpaceDN w:val="0"/>
        <w:adjustRightInd w:val="0"/>
        <w:spacing w:after="0" w:line="240" w:lineRule="auto"/>
        <w:ind w:firstLine="540"/>
        <w:jc w:val="both"/>
        <w:outlineLvl w:val="1"/>
        <w:rPr>
          <w:rFonts w:ascii="Arial" w:hAnsi="Arial" w:cs="Arial"/>
          <w:sz w:val="20"/>
          <w:szCs w:val="20"/>
        </w:rPr>
      </w:pPr>
      <w:hyperlink r:id="rId18" w:history="1">
        <w:r w:rsidR="003E7A88">
          <w:rPr>
            <w:rFonts w:ascii="Arial" w:hAnsi="Arial" w:cs="Arial"/>
            <w:color w:val="0000FF"/>
            <w:sz w:val="20"/>
            <w:szCs w:val="20"/>
          </w:rPr>
          <w:t>Статья 13</w:t>
        </w:r>
      </w:hyperlink>
      <w:r w:rsidR="003E7A88">
        <w:rPr>
          <w:rFonts w:ascii="Arial" w:hAnsi="Arial" w:cs="Arial"/>
          <w:sz w:val="20"/>
          <w:szCs w:val="20"/>
        </w:rPr>
        <w:t>. Ответственность физических лиц за коррупционные правонарушения</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F36984" w:rsidP="003E7A88">
      <w:pPr>
        <w:autoSpaceDE w:val="0"/>
        <w:autoSpaceDN w:val="0"/>
        <w:adjustRightInd w:val="0"/>
        <w:spacing w:after="0" w:line="240" w:lineRule="auto"/>
        <w:ind w:firstLine="540"/>
        <w:jc w:val="both"/>
        <w:outlineLvl w:val="1"/>
        <w:rPr>
          <w:rFonts w:ascii="Arial" w:hAnsi="Arial" w:cs="Arial"/>
          <w:sz w:val="20"/>
          <w:szCs w:val="20"/>
        </w:rPr>
      </w:pPr>
      <w:hyperlink r:id="rId19" w:history="1">
        <w:r w:rsidR="003E7A88">
          <w:rPr>
            <w:rFonts w:ascii="Arial" w:hAnsi="Arial" w:cs="Arial"/>
            <w:color w:val="0000FF"/>
            <w:sz w:val="20"/>
            <w:szCs w:val="20"/>
          </w:rPr>
          <w:t>Статья 13.3</w:t>
        </w:r>
      </w:hyperlink>
      <w:r w:rsidR="003E7A88">
        <w:rPr>
          <w:rFonts w:ascii="Arial" w:hAnsi="Arial" w:cs="Arial"/>
          <w:sz w:val="20"/>
          <w:szCs w:val="20"/>
        </w:rPr>
        <w:t>. Обязанность организаций принимать меры по предупреждению коррупции</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Организации обязаны разрабатывать и принимать меры по предупреждению коррупции.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Меры по предупреждению коррупции, принимаемые в организации, могут включать:</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определение подразделений или должностных лиц, ответственных за профилактику коррупционных и иных правонарушений;</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сотрудничество организации с правоохранительными органами;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разработку и внедрение в практику стандартов и процедур, направленных на обеспечение добросовестной работы организации;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принятие кодекса этики и служебного поведения работников организации;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предотвращение и урегулирование конфликта интересов;</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недопущение составления неофициальной отчетности и использования поддельных документов.</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F36984" w:rsidP="003E7A88">
      <w:pPr>
        <w:autoSpaceDE w:val="0"/>
        <w:autoSpaceDN w:val="0"/>
        <w:adjustRightInd w:val="0"/>
        <w:spacing w:after="0" w:line="240" w:lineRule="auto"/>
        <w:ind w:firstLine="540"/>
        <w:jc w:val="both"/>
        <w:outlineLvl w:val="1"/>
        <w:rPr>
          <w:rFonts w:ascii="Arial" w:hAnsi="Arial" w:cs="Arial"/>
          <w:sz w:val="20"/>
          <w:szCs w:val="20"/>
        </w:rPr>
      </w:pPr>
      <w:hyperlink r:id="rId20" w:history="1">
        <w:r w:rsidR="003E7A88">
          <w:rPr>
            <w:rFonts w:ascii="Arial" w:hAnsi="Arial" w:cs="Arial"/>
            <w:color w:val="0000FF"/>
            <w:sz w:val="20"/>
            <w:szCs w:val="20"/>
          </w:rPr>
          <w:t>Статья 14</w:t>
        </w:r>
      </w:hyperlink>
      <w:r w:rsidR="003E7A88">
        <w:rPr>
          <w:rFonts w:ascii="Arial" w:hAnsi="Arial" w:cs="Arial"/>
          <w:sz w:val="20"/>
          <w:szCs w:val="20"/>
        </w:rPr>
        <w:t>. Ответственность юридических лиц за коррупционные правонарушения</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В случае</w:t>
      </w:r>
      <w:proofErr w:type="gramStart"/>
      <w:r>
        <w:rPr>
          <w:rFonts w:ascii="Arial" w:hAnsi="Arial" w:cs="Arial"/>
          <w:sz w:val="20"/>
          <w:szCs w:val="20"/>
        </w:rPr>
        <w:t>,</w:t>
      </w:r>
      <w:proofErr w:type="gramEnd"/>
      <w:r>
        <w:rPr>
          <w:rFonts w:ascii="Arial" w:hAnsi="Arial" w:cs="Arial"/>
          <w:sz w:val="20"/>
          <w:szCs w:val="20"/>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Уголовный кодекс Российской Федерации</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F36984" w:rsidP="003E7A88">
      <w:pPr>
        <w:autoSpaceDE w:val="0"/>
        <w:autoSpaceDN w:val="0"/>
        <w:adjustRightInd w:val="0"/>
        <w:spacing w:after="0" w:line="240" w:lineRule="auto"/>
        <w:ind w:firstLine="540"/>
        <w:jc w:val="both"/>
        <w:outlineLvl w:val="1"/>
        <w:rPr>
          <w:rFonts w:ascii="Arial" w:hAnsi="Arial" w:cs="Arial"/>
          <w:sz w:val="20"/>
          <w:szCs w:val="20"/>
        </w:rPr>
      </w:pPr>
      <w:hyperlink r:id="rId21" w:history="1">
        <w:r w:rsidR="003E7A88">
          <w:rPr>
            <w:rFonts w:ascii="Arial" w:hAnsi="Arial" w:cs="Arial"/>
            <w:color w:val="0000FF"/>
            <w:sz w:val="20"/>
            <w:szCs w:val="20"/>
          </w:rPr>
          <w:t>Статья 159</w:t>
        </w:r>
      </w:hyperlink>
      <w:r w:rsidR="003E7A88">
        <w:rPr>
          <w:rFonts w:ascii="Arial" w:hAnsi="Arial" w:cs="Arial"/>
          <w:sz w:val="20"/>
          <w:szCs w:val="20"/>
        </w:rPr>
        <w:t>. Мошенничество</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Мошенничество, то есть хищение чужого имущества или приобретение права на чужое имущество путем обмана или злоупотребления доверием,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Pr>
          <w:rFonts w:ascii="Arial" w:hAnsi="Arial" w:cs="Arial"/>
          <w:sz w:val="20"/>
          <w:szCs w:val="20"/>
        </w:rPr>
        <w:t xml:space="preserve"> до четырех месяцев, либо лишением свободы на срок до двух лет.</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Мошенничество, совершенное группой лиц по предварительному сговору, а равно с причинением значительного ущерба гражданину,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Pr>
          <w:rFonts w:ascii="Arial" w:hAnsi="Arial" w:cs="Arial"/>
          <w:sz w:val="20"/>
          <w:szCs w:val="20"/>
        </w:rPr>
        <w:t xml:space="preserve"> свободы </w:t>
      </w:r>
      <w:proofErr w:type="gramStart"/>
      <w:r>
        <w:rPr>
          <w:rFonts w:ascii="Arial" w:hAnsi="Arial" w:cs="Arial"/>
          <w:sz w:val="20"/>
          <w:szCs w:val="20"/>
        </w:rPr>
        <w:t>на срок до пяти лет с ограничением свободы на срок до одного года</w:t>
      </w:r>
      <w:proofErr w:type="gramEnd"/>
      <w:r>
        <w:rPr>
          <w:rFonts w:ascii="Arial" w:hAnsi="Arial" w:cs="Arial"/>
          <w:sz w:val="20"/>
          <w:szCs w:val="20"/>
        </w:rPr>
        <w:t xml:space="preserve"> или без такового.</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Мошенничество, совершенное лицом с использованием своего служебного положения, а равно в крупном размере,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Pr>
          <w:rFonts w:ascii="Arial" w:hAnsi="Arial" w:cs="Arial"/>
          <w:sz w:val="20"/>
          <w:szCs w:val="20"/>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наказывается лишением свободы </w:t>
      </w:r>
      <w:proofErr w:type="gramStart"/>
      <w:r>
        <w:rPr>
          <w:rFonts w:ascii="Arial" w:hAnsi="Arial" w:cs="Arial"/>
          <w:sz w:val="20"/>
          <w:szCs w:val="20"/>
        </w:rPr>
        <w:t>на срок до десяти лет со штрафом в размере до одного миллиона рублей</w:t>
      </w:r>
      <w:proofErr w:type="gramEnd"/>
      <w:r>
        <w:rPr>
          <w:rFonts w:ascii="Arial" w:hAnsi="Arial" w:cs="Arial"/>
          <w:sz w:val="20"/>
          <w:szCs w:val="20"/>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F36984" w:rsidP="003E7A88">
      <w:pPr>
        <w:autoSpaceDE w:val="0"/>
        <w:autoSpaceDN w:val="0"/>
        <w:adjustRightInd w:val="0"/>
        <w:spacing w:after="0" w:line="240" w:lineRule="auto"/>
        <w:ind w:firstLine="540"/>
        <w:jc w:val="both"/>
        <w:outlineLvl w:val="1"/>
        <w:rPr>
          <w:rFonts w:ascii="Arial" w:hAnsi="Arial" w:cs="Arial"/>
          <w:sz w:val="20"/>
          <w:szCs w:val="20"/>
        </w:rPr>
      </w:pPr>
      <w:hyperlink r:id="rId22" w:history="1">
        <w:r w:rsidR="003E7A88">
          <w:rPr>
            <w:rFonts w:ascii="Arial" w:hAnsi="Arial" w:cs="Arial"/>
            <w:color w:val="0000FF"/>
            <w:sz w:val="20"/>
            <w:szCs w:val="20"/>
          </w:rPr>
          <w:t>Статья 159.4</w:t>
        </w:r>
      </w:hyperlink>
      <w:r w:rsidR="003E7A88">
        <w:rPr>
          <w:rFonts w:ascii="Arial" w:hAnsi="Arial" w:cs="Arial"/>
          <w:sz w:val="20"/>
          <w:szCs w:val="20"/>
        </w:rPr>
        <w:t>. Мошенничество в сфере предпринимательской деятельности</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Мошенничество, сопряженное с преднамеренным неисполнением договорных обязатель</w:t>
      </w:r>
      <w:proofErr w:type="gramStart"/>
      <w:r>
        <w:rPr>
          <w:rFonts w:ascii="Arial" w:hAnsi="Arial" w:cs="Arial"/>
          <w:sz w:val="20"/>
          <w:szCs w:val="20"/>
        </w:rPr>
        <w:t>ств в сф</w:t>
      </w:r>
      <w:proofErr w:type="gramEnd"/>
      <w:r>
        <w:rPr>
          <w:rFonts w:ascii="Arial" w:hAnsi="Arial" w:cs="Arial"/>
          <w:sz w:val="20"/>
          <w:szCs w:val="20"/>
        </w:rPr>
        <w:t>ере предпринимательской деятельности,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w:t>
      </w:r>
      <w:r>
        <w:rPr>
          <w:rFonts w:ascii="Arial" w:hAnsi="Arial" w:cs="Arial"/>
          <w:sz w:val="20"/>
          <w:szCs w:val="20"/>
        </w:rPr>
        <w:lastRenderedPageBreak/>
        <w:t>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roofErr w:type="gramEnd"/>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совершенное в крупном размере,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То же деяние, совершенное в особо крупном размере,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F36984" w:rsidP="003E7A88">
      <w:pPr>
        <w:autoSpaceDE w:val="0"/>
        <w:autoSpaceDN w:val="0"/>
        <w:adjustRightInd w:val="0"/>
        <w:spacing w:after="0" w:line="240" w:lineRule="auto"/>
        <w:ind w:firstLine="540"/>
        <w:jc w:val="both"/>
        <w:outlineLvl w:val="1"/>
        <w:rPr>
          <w:rFonts w:ascii="Arial" w:hAnsi="Arial" w:cs="Arial"/>
          <w:sz w:val="20"/>
          <w:szCs w:val="20"/>
        </w:rPr>
      </w:pPr>
      <w:hyperlink r:id="rId23" w:history="1">
        <w:r w:rsidR="003E7A88">
          <w:rPr>
            <w:rFonts w:ascii="Arial" w:hAnsi="Arial" w:cs="Arial"/>
            <w:color w:val="0000FF"/>
            <w:sz w:val="20"/>
            <w:szCs w:val="20"/>
          </w:rPr>
          <w:t>Статья 201</w:t>
        </w:r>
      </w:hyperlink>
      <w:r w:rsidR="003E7A88">
        <w:rPr>
          <w:rFonts w:ascii="Arial" w:hAnsi="Arial" w:cs="Arial"/>
          <w:sz w:val="20"/>
          <w:szCs w:val="20"/>
        </w:rPr>
        <w:t>. Злоупотребление полномочиями</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rPr>
          <w:rFonts w:ascii="Arial" w:hAnsi="Arial" w:cs="Arial"/>
          <w:sz w:val="20"/>
          <w:szCs w:val="20"/>
        </w:rPr>
        <w:t xml:space="preserve"> четырех лет.</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повлекшее тяжкие последствия,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rPr>
          <w:rFonts w:ascii="Arial" w:hAnsi="Arial" w:cs="Arial"/>
          <w:sz w:val="20"/>
          <w:szCs w:val="20"/>
        </w:rPr>
        <w:t xml:space="preserve"> лишением права занимать определенные должности или заниматься определенной деятельностью на срок до трех лет.</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Примечания. 1. </w:t>
      </w:r>
      <w:proofErr w:type="gramStart"/>
      <w:r>
        <w:rPr>
          <w:rFonts w:ascii="Arial" w:hAnsi="Arial" w:cs="Arial"/>
          <w:sz w:val="20"/>
          <w:szCs w:val="20"/>
        </w:rPr>
        <w:t xml:space="preserve">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24" w:history="1">
        <w:r>
          <w:rPr>
            <w:rFonts w:ascii="Arial" w:hAnsi="Arial" w:cs="Arial"/>
            <w:color w:val="0000FF"/>
            <w:sz w:val="20"/>
            <w:szCs w:val="20"/>
          </w:rPr>
          <w:t>статьях 199.2</w:t>
        </w:r>
      </w:hyperlink>
      <w:r>
        <w:rPr>
          <w:rFonts w:ascii="Arial" w:hAnsi="Arial" w:cs="Arial"/>
          <w:sz w:val="20"/>
          <w:szCs w:val="20"/>
        </w:rPr>
        <w:t xml:space="preserve"> и </w:t>
      </w:r>
      <w:hyperlink r:id="rId25" w:history="1">
        <w:r>
          <w:rPr>
            <w:rFonts w:ascii="Arial" w:hAnsi="Arial" w:cs="Arial"/>
            <w:color w:val="0000FF"/>
            <w:sz w:val="20"/>
            <w:szCs w:val="20"/>
          </w:rPr>
          <w:t>304</w:t>
        </w:r>
      </w:hyperlink>
      <w:r>
        <w:rPr>
          <w:rFonts w:ascii="Arial" w:hAnsi="Arial" w:cs="Arial"/>
          <w:sz w:val="20"/>
          <w:szCs w:val="20"/>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rPr>
          <w:rFonts w:ascii="Arial" w:hAnsi="Arial" w:cs="Arial"/>
          <w:sz w:val="20"/>
          <w:szCs w:val="20"/>
        </w:rPr>
        <w:t xml:space="preserve"> полномочию </w:t>
      </w:r>
      <w:proofErr w:type="gramStart"/>
      <w:r>
        <w:rPr>
          <w:rFonts w:ascii="Arial" w:hAnsi="Arial" w:cs="Arial"/>
          <w:sz w:val="20"/>
          <w:szCs w:val="20"/>
        </w:rPr>
        <w:t>выполняющее</w:t>
      </w:r>
      <w:proofErr w:type="gramEnd"/>
      <w:r>
        <w:rPr>
          <w:rFonts w:ascii="Arial" w:hAnsi="Arial" w:cs="Arial"/>
          <w:sz w:val="20"/>
          <w:szCs w:val="20"/>
        </w:rPr>
        <w:t xml:space="preserve"> организационно-распорядительные или административно-хозяйственные функции в этих организациях.</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Если деяние, предусмотренное настоящей </w:t>
      </w:r>
      <w:proofErr w:type="gramStart"/>
      <w:r>
        <w:rPr>
          <w:rFonts w:ascii="Arial" w:hAnsi="Arial" w:cs="Arial"/>
          <w:sz w:val="20"/>
          <w:szCs w:val="20"/>
        </w:rPr>
        <w:t>статьей</w:t>
      </w:r>
      <w:proofErr w:type="gramEnd"/>
      <w:r>
        <w:rPr>
          <w:rFonts w:ascii="Arial" w:hAnsi="Arial" w:cs="Arial"/>
          <w:sz w:val="20"/>
          <w:szCs w:val="20"/>
        </w:rPr>
        <w:t xml:space="preserve">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деяние, предусмотренное настоящей </w:t>
      </w:r>
      <w:proofErr w:type="gramStart"/>
      <w:r>
        <w:rPr>
          <w:rFonts w:ascii="Arial" w:hAnsi="Arial" w:cs="Arial"/>
          <w:sz w:val="20"/>
          <w:szCs w:val="20"/>
        </w:rPr>
        <w:t>статьей</w:t>
      </w:r>
      <w:proofErr w:type="gramEnd"/>
      <w:r>
        <w:rPr>
          <w:rFonts w:ascii="Arial" w:hAnsi="Arial" w:cs="Arial"/>
          <w:sz w:val="20"/>
          <w:szCs w:val="20"/>
        </w:rPr>
        <w:t xml:space="preserve">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F36984" w:rsidP="003E7A88">
      <w:pPr>
        <w:autoSpaceDE w:val="0"/>
        <w:autoSpaceDN w:val="0"/>
        <w:adjustRightInd w:val="0"/>
        <w:spacing w:after="0" w:line="240" w:lineRule="auto"/>
        <w:ind w:firstLine="540"/>
        <w:jc w:val="both"/>
        <w:outlineLvl w:val="1"/>
        <w:rPr>
          <w:rFonts w:ascii="Arial" w:hAnsi="Arial" w:cs="Arial"/>
          <w:sz w:val="20"/>
          <w:szCs w:val="20"/>
        </w:rPr>
      </w:pPr>
      <w:hyperlink r:id="rId26" w:history="1">
        <w:r w:rsidR="003E7A88">
          <w:rPr>
            <w:rFonts w:ascii="Arial" w:hAnsi="Arial" w:cs="Arial"/>
            <w:color w:val="0000FF"/>
            <w:sz w:val="20"/>
            <w:szCs w:val="20"/>
          </w:rPr>
          <w:t>Статья 204</w:t>
        </w:r>
      </w:hyperlink>
      <w:r w:rsidR="003E7A88">
        <w:rPr>
          <w:rFonts w:ascii="Arial" w:hAnsi="Arial" w:cs="Arial"/>
          <w:sz w:val="20"/>
          <w:szCs w:val="20"/>
        </w:rPr>
        <w:t>. Коммерческий подкуп</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w:t>
      </w:r>
      <w:r>
        <w:rPr>
          <w:rFonts w:ascii="Arial" w:hAnsi="Arial" w:cs="Arial"/>
          <w:sz w:val="20"/>
          <w:szCs w:val="20"/>
        </w:rPr>
        <w:lastRenderedPageBreak/>
        <w:t>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Деяния, предусмотренные </w:t>
      </w:r>
      <w:hyperlink r:id="rId27"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если они: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а) совершены группой лиц по предварительному сговору или организованной группой;</w:t>
      </w:r>
      <w:proofErr w:type="gramEnd"/>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б) совершены за заведомо незаконные действия (бездействие), -</w:t>
      </w:r>
      <w:proofErr w:type="gramEnd"/>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Pr>
          <w:rFonts w:ascii="Arial" w:hAnsi="Arial" w:cs="Arial"/>
          <w:sz w:val="20"/>
          <w:szCs w:val="20"/>
        </w:rPr>
        <w:t xml:space="preserve"> со штрафом в размере до сорокакратной суммы коммерческого подкупа.</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Деяния, предусмотренные </w:t>
      </w:r>
      <w:hyperlink r:id="rId28" w:history="1">
        <w:r>
          <w:rPr>
            <w:rFonts w:ascii="Arial" w:hAnsi="Arial" w:cs="Arial"/>
            <w:color w:val="0000FF"/>
            <w:sz w:val="20"/>
            <w:szCs w:val="20"/>
          </w:rPr>
          <w:t>частью третьей</w:t>
        </w:r>
      </w:hyperlink>
      <w:r>
        <w:rPr>
          <w:rFonts w:ascii="Arial" w:hAnsi="Arial" w:cs="Arial"/>
          <w:sz w:val="20"/>
          <w:szCs w:val="20"/>
        </w:rPr>
        <w:t xml:space="preserve"> настоящей статьи, если они: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proofErr w:type="gramStart"/>
      <w:r>
        <w:rPr>
          <w:rFonts w:ascii="Arial" w:hAnsi="Arial" w:cs="Arial"/>
          <w:sz w:val="20"/>
          <w:szCs w:val="20"/>
        </w:rPr>
        <w:t>совершены</w:t>
      </w:r>
      <w:proofErr w:type="gramEnd"/>
      <w:r>
        <w:rPr>
          <w:rFonts w:ascii="Arial" w:hAnsi="Arial" w:cs="Arial"/>
          <w:sz w:val="20"/>
          <w:szCs w:val="20"/>
        </w:rPr>
        <w:t xml:space="preserve"> группой лиц по предварительному сговору или организованной группой;</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proofErr w:type="gramStart"/>
      <w:r>
        <w:rPr>
          <w:rFonts w:ascii="Arial" w:hAnsi="Arial" w:cs="Arial"/>
          <w:sz w:val="20"/>
          <w:szCs w:val="20"/>
        </w:rPr>
        <w:t>сопряжены</w:t>
      </w:r>
      <w:proofErr w:type="gramEnd"/>
      <w:r>
        <w:rPr>
          <w:rFonts w:ascii="Arial" w:hAnsi="Arial" w:cs="Arial"/>
          <w:sz w:val="20"/>
          <w:szCs w:val="20"/>
        </w:rPr>
        <w:t xml:space="preserve"> с вымогательством предмета подкупа;</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совершены за незаконные действия (бездействие), -</w:t>
      </w:r>
      <w:proofErr w:type="gramEnd"/>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Примечание. Лицо, совершившее деяния, предусмотренные </w:t>
      </w:r>
      <w:hyperlink r:id="rId29" w:history="1">
        <w:r>
          <w:rPr>
            <w:rFonts w:ascii="Arial" w:hAnsi="Arial" w:cs="Arial"/>
            <w:color w:val="0000FF"/>
            <w:sz w:val="20"/>
            <w:szCs w:val="20"/>
          </w:rPr>
          <w:t>частями первой</w:t>
        </w:r>
      </w:hyperlink>
      <w:r>
        <w:rPr>
          <w:rFonts w:ascii="Arial" w:hAnsi="Arial" w:cs="Arial"/>
          <w:sz w:val="20"/>
          <w:szCs w:val="20"/>
        </w:rPr>
        <w:t xml:space="preserve"> или </w:t>
      </w:r>
      <w:hyperlink r:id="rId30" w:history="1">
        <w:r>
          <w:rPr>
            <w:rFonts w:ascii="Arial" w:hAnsi="Arial" w:cs="Arial"/>
            <w:color w:val="0000FF"/>
            <w:sz w:val="20"/>
            <w:szCs w:val="20"/>
          </w:rPr>
          <w:t>второй</w:t>
        </w:r>
      </w:hyperlink>
      <w:r>
        <w:rPr>
          <w:rFonts w:ascii="Arial" w:hAnsi="Arial" w:cs="Arial"/>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3E7A88" w:rsidRDefault="003E7A88" w:rsidP="003E7A88">
      <w:pPr>
        <w:autoSpaceDE w:val="0"/>
        <w:autoSpaceDN w:val="0"/>
        <w:adjustRightInd w:val="0"/>
        <w:spacing w:after="0" w:line="240" w:lineRule="auto"/>
        <w:ind w:firstLine="540"/>
        <w:jc w:val="both"/>
        <w:outlineLvl w:val="0"/>
        <w:rPr>
          <w:rFonts w:ascii="Arial" w:hAnsi="Arial" w:cs="Arial"/>
          <w:sz w:val="20"/>
          <w:szCs w:val="20"/>
        </w:rPr>
      </w:pPr>
    </w:p>
    <w:p w:rsidR="003E7A88" w:rsidRDefault="00F36984" w:rsidP="003E7A88">
      <w:pPr>
        <w:autoSpaceDE w:val="0"/>
        <w:autoSpaceDN w:val="0"/>
        <w:adjustRightInd w:val="0"/>
        <w:spacing w:after="0" w:line="240" w:lineRule="auto"/>
        <w:ind w:firstLine="540"/>
        <w:jc w:val="both"/>
        <w:outlineLvl w:val="1"/>
        <w:rPr>
          <w:rFonts w:ascii="Arial" w:hAnsi="Arial" w:cs="Arial"/>
          <w:sz w:val="20"/>
          <w:szCs w:val="20"/>
        </w:rPr>
      </w:pPr>
      <w:hyperlink r:id="rId31" w:history="1">
        <w:r w:rsidR="003E7A88">
          <w:rPr>
            <w:rFonts w:ascii="Arial" w:hAnsi="Arial" w:cs="Arial"/>
            <w:color w:val="0000FF"/>
            <w:sz w:val="20"/>
            <w:szCs w:val="20"/>
          </w:rPr>
          <w:t>Статья 285</w:t>
        </w:r>
      </w:hyperlink>
      <w:r w:rsidR="003E7A88">
        <w:rPr>
          <w:rFonts w:ascii="Arial" w:hAnsi="Arial" w:cs="Arial"/>
          <w:sz w:val="20"/>
          <w:szCs w:val="20"/>
        </w:rPr>
        <w:t>. Злоупотребление должностными полномочиями</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w:t>
      </w:r>
      <w:proofErr w:type="gramStart"/>
      <w:r>
        <w:rPr>
          <w:rFonts w:ascii="Arial" w:hAnsi="Arial" w:cs="Arial"/>
          <w:sz w:val="20"/>
          <w:szCs w:val="20"/>
        </w:rPr>
        <w:t>организаций</w:t>
      </w:r>
      <w:proofErr w:type="gramEnd"/>
      <w:r>
        <w:rPr>
          <w:rFonts w:ascii="Arial" w:hAnsi="Arial" w:cs="Arial"/>
          <w:sz w:val="20"/>
          <w:szCs w:val="20"/>
        </w:rPr>
        <w:t xml:space="preserve"> либо охраняемых законом интересов общества или государства,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Pr>
          <w:rFonts w:ascii="Arial" w:hAnsi="Arial" w:cs="Arial"/>
          <w:sz w:val="20"/>
          <w:szCs w:val="20"/>
        </w:rPr>
        <w:t xml:space="preserve"> четырех лет.</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Pr>
          <w:rFonts w:ascii="Arial" w:hAnsi="Arial" w:cs="Arial"/>
          <w:sz w:val="20"/>
          <w:szCs w:val="20"/>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r:id="rId32" w:history="1">
        <w:r>
          <w:rPr>
            <w:rFonts w:ascii="Arial" w:hAnsi="Arial" w:cs="Arial"/>
            <w:color w:val="0000FF"/>
            <w:sz w:val="20"/>
            <w:szCs w:val="20"/>
          </w:rPr>
          <w:t>частями первой</w:t>
        </w:r>
      </w:hyperlink>
      <w:r>
        <w:rPr>
          <w:rFonts w:ascii="Arial" w:hAnsi="Arial" w:cs="Arial"/>
          <w:sz w:val="20"/>
          <w:szCs w:val="20"/>
        </w:rPr>
        <w:t xml:space="preserve"> или </w:t>
      </w:r>
      <w:hyperlink r:id="rId33" w:history="1">
        <w:r>
          <w:rPr>
            <w:rFonts w:ascii="Arial" w:hAnsi="Arial" w:cs="Arial"/>
            <w:color w:val="0000FF"/>
            <w:sz w:val="20"/>
            <w:szCs w:val="20"/>
          </w:rPr>
          <w:t>второй</w:t>
        </w:r>
      </w:hyperlink>
      <w:r>
        <w:rPr>
          <w:rFonts w:ascii="Arial" w:hAnsi="Arial" w:cs="Arial"/>
          <w:sz w:val="20"/>
          <w:szCs w:val="20"/>
        </w:rPr>
        <w:t xml:space="preserve"> настоящей статьи, повлекшие тяжкие последствия,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34"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F36984" w:rsidP="003E7A88">
      <w:pPr>
        <w:autoSpaceDE w:val="0"/>
        <w:autoSpaceDN w:val="0"/>
        <w:adjustRightInd w:val="0"/>
        <w:spacing w:after="0" w:line="240" w:lineRule="auto"/>
        <w:ind w:firstLine="540"/>
        <w:jc w:val="both"/>
        <w:outlineLvl w:val="1"/>
        <w:rPr>
          <w:rFonts w:ascii="Arial" w:hAnsi="Arial" w:cs="Arial"/>
          <w:sz w:val="20"/>
          <w:szCs w:val="20"/>
        </w:rPr>
      </w:pPr>
      <w:hyperlink r:id="rId35" w:history="1">
        <w:r w:rsidR="003E7A88">
          <w:rPr>
            <w:rFonts w:ascii="Arial" w:hAnsi="Arial" w:cs="Arial"/>
            <w:color w:val="0000FF"/>
            <w:sz w:val="20"/>
            <w:szCs w:val="20"/>
          </w:rPr>
          <w:t>Статья 290</w:t>
        </w:r>
      </w:hyperlink>
      <w:r w:rsidR="003E7A88">
        <w:rPr>
          <w:rFonts w:ascii="Arial" w:hAnsi="Arial" w:cs="Arial"/>
          <w:sz w:val="20"/>
          <w:szCs w:val="20"/>
        </w:rPr>
        <w:t>. Получение взятки</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Pr>
          <w:rFonts w:ascii="Arial" w:hAnsi="Arial" w:cs="Arial"/>
          <w:sz w:val="20"/>
          <w:szCs w:val="20"/>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наказывается штрафом в размере от </w:t>
      </w:r>
      <w:proofErr w:type="spellStart"/>
      <w:r>
        <w:rPr>
          <w:rFonts w:ascii="Arial" w:hAnsi="Arial" w:cs="Arial"/>
          <w:sz w:val="20"/>
          <w:szCs w:val="20"/>
        </w:rPr>
        <w:t>двадцатипятикратной</w:t>
      </w:r>
      <w:proofErr w:type="spellEnd"/>
      <w:r>
        <w:rPr>
          <w:rFonts w:ascii="Arial" w:hAnsi="Arial" w:cs="Arial"/>
          <w:sz w:val="20"/>
          <w:szCs w:val="20"/>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Pr>
          <w:rFonts w:ascii="Arial" w:hAnsi="Arial" w:cs="Arial"/>
          <w:sz w:val="20"/>
          <w:szCs w:val="20"/>
        </w:rPr>
        <w:t xml:space="preserve"> двадцатикратной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Arial" w:hAnsi="Arial" w:cs="Arial"/>
          <w:sz w:val="20"/>
          <w:szCs w:val="20"/>
        </w:rPr>
        <w:t>на срок от трех до семи лет со штрафом в размере</w:t>
      </w:r>
      <w:proofErr w:type="gramEnd"/>
      <w:r>
        <w:rPr>
          <w:rFonts w:ascii="Arial" w:hAnsi="Arial" w:cs="Arial"/>
          <w:sz w:val="20"/>
          <w:szCs w:val="20"/>
        </w:rPr>
        <w:t xml:space="preserve"> сорокакратной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Деяния, предусмотренные </w:t>
      </w:r>
      <w:hyperlink r:id="rId36" w:history="1">
        <w:r>
          <w:rPr>
            <w:rFonts w:ascii="Arial" w:hAnsi="Arial" w:cs="Arial"/>
            <w:color w:val="0000FF"/>
            <w:sz w:val="20"/>
            <w:szCs w:val="20"/>
          </w:rPr>
          <w:t>частями первой</w:t>
        </w:r>
      </w:hyperlink>
      <w:r>
        <w:rPr>
          <w:rFonts w:ascii="Arial" w:hAnsi="Arial" w:cs="Arial"/>
          <w:sz w:val="20"/>
          <w:szCs w:val="20"/>
        </w:rPr>
        <w:t xml:space="preserve"> - </w:t>
      </w:r>
      <w:hyperlink r:id="rId37" w:history="1">
        <w:r>
          <w:rPr>
            <w:rFonts w:ascii="Arial" w:hAnsi="Arial" w:cs="Arial"/>
            <w:color w:val="0000FF"/>
            <w:sz w:val="20"/>
            <w:szCs w:val="20"/>
          </w:rPr>
          <w:t>третьей</w:t>
        </w:r>
      </w:hyperlink>
      <w:r>
        <w:rPr>
          <w:rFonts w:ascii="Arial" w:hAnsi="Arial" w:cs="Arial"/>
          <w:sz w:val="20"/>
          <w:szCs w:val="20"/>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Arial" w:hAnsi="Arial" w:cs="Arial"/>
          <w:sz w:val="20"/>
          <w:szCs w:val="20"/>
        </w:rPr>
        <w:t>на срок от пяти до десяти лет со штрафом в размере</w:t>
      </w:r>
      <w:proofErr w:type="gramEnd"/>
      <w:r>
        <w:rPr>
          <w:rFonts w:ascii="Arial" w:hAnsi="Arial" w:cs="Arial"/>
          <w:sz w:val="20"/>
          <w:szCs w:val="20"/>
        </w:rPr>
        <w:t xml:space="preserve"> пятидесятикратной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Деяния, предусмотренные </w:t>
      </w:r>
      <w:hyperlink r:id="rId38" w:history="1">
        <w:r>
          <w:rPr>
            <w:rFonts w:ascii="Arial" w:hAnsi="Arial" w:cs="Arial"/>
            <w:color w:val="0000FF"/>
            <w:sz w:val="20"/>
            <w:szCs w:val="20"/>
          </w:rPr>
          <w:t>частями первой</w:t>
        </w:r>
      </w:hyperlink>
      <w:r>
        <w:rPr>
          <w:rFonts w:ascii="Arial" w:hAnsi="Arial" w:cs="Arial"/>
          <w:sz w:val="20"/>
          <w:szCs w:val="20"/>
        </w:rPr>
        <w:t xml:space="preserve">, </w:t>
      </w:r>
      <w:hyperlink r:id="rId39" w:history="1">
        <w:r>
          <w:rPr>
            <w:rFonts w:ascii="Arial" w:hAnsi="Arial" w:cs="Arial"/>
            <w:color w:val="0000FF"/>
            <w:sz w:val="20"/>
            <w:szCs w:val="20"/>
          </w:rPr>
          <w:t>третьей</w:t>
        </w:r>
      </w:hyperlink>
      <w:r>
        <w:rPr>
          <w:rFonts w:ascii="Arial" w:hAnsi="Arial" w:cs="Arial"/>
          <w:sz w:val="20"/>
          <w:szCs w:val="20"/>
        </w:rPr>
        <w:t xml:space="preserve">, </w:t>
      </w:r>
      <w:hyperlink r:id="rId40" w:history="1">
        <w:r>
          <w:rPr>
            <w:rFonts w:ascii="Arial" w:hAnsi="Arial" w:cs="Arial"/>
            <w:color w:val="0000FF"/>
            <w:sz w:val="20"/>
            <w:szCs w:val="20"/>
          </w:rPr>
          <w:t>четвертой</w:t>
        </w:r>
      </w:hyperlink>
      <w:r>
        <w:rPr>
          <w:rFonts w:ascii="Arial" w:hAnsi="Arial" w:cs="Arial"/>
          <w:sz w:val="20"/>
          <w:szCs w:val="20"/>
        </w:rPr>
        <w:t xml:space="preserve"> настоящей статьи, если они совершены:</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по предварительному сговору или организованной группой;</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 вымогательством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крупном размере,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Деяния, предусмотренные </w:t>
      </w:r>
      <w:hyperlink r:id="rId41" w:history="1">
        <w:r>
          <w:rPr>
            <w:rFonts w:ascii="Arial" w:hAnsi="Arial" w:cs="Arial"/>
            <w:color w:val="0000FF"/>
            <w:sz w:val="20"/>
            <w:szCs w:val="20"/>
          </w:rPr>
          <w:t>частями первой</w:t>
        </w:r>
      </w:hyperlink>
      <w:r>
        <w:rPr>
          <w:rFonts w:ascii="Arial" w:hAnsi="Arial" w:cs="Arial"/>
          <w:sz w:val="20"/>
          <w:szCs w:val="20"/>
        </w:rPr>
        <w:t xml:space="preserve">, </w:t>
      </w:r>
      <w:hyperlink r:id="rId42" w:history="1">
        <w:r>
          <w:rPr>
            <w:rFonts w:ascii="Arial" w:hAnsi="Arial" w:cs="Arial"/>
            <w:color w:val="0000FF"/>
            <w:sz w:val="20"/>
            <w:szCs w:val="20"/>
          </w:rPr>
          <w:t>третьей</w:t>
        </w:r>
      </w:hyperlink>
      <w:r>
        <w:rPr>
          <w:rFonts w:ascii="Arial" w:hAnsi="Arial" w:cs="Arial"/>
          <w:sz w:val="20"/>
          <w:szCs w:val="20"/>
        </w:rPr>
        <w:t xml:space="preserve">, </w:t>
      </w:r>
      <w:hyperlink r:id="rId43" w:history="1">
        <w:r>
          <w:rPr>
            <w:rFonts w:ascii="Arial" w:hAnsi="Arial" w:cs="Arial"/>
            <w:color w:val="0000FF"/>
            <w:sz w:val="20"/>
            <w:szCs w:val="20"/>
          </w:rPr>
          <w:t>четвертой</w:t>
        </w:r>
      </w:hyperlink>
      <w:r>
        <w:rPr>
          <w:rFonts w:ascii="Arial" w:hAnsi="Arial" w:cs="Arial"/>
          <w:sz w:val="20"/>
          <w:szCs w:val="20"/>
        </w:rPr>
        <w:t xml:space="preserve"> и </w:t>
      </w:r>
      <w:hyperlink r:id="rId44" w:history="1">
        <w:r>
          <w:rPr>
            <w:rFonts w:ascii="Arial" w:hAnsi="Arial" w:cs="Arial"/>
            <w:color w:val="0000FF"/>
            <w:sz w:val="20"/>
            <w:szCs w:val="20"/>
          </w:rPr>
          <w:t>пунктами "а"</w:t>
        </w:r>
      </w:hyperlink>
      <w:r>
        <w:rPr>
          <w:rFonts w:ascii="Arial" w:hAnsi="Arial" w:cs="Arial"/>
          <w:sz w:val="20"/>
          <w:szCs w:val="20"/>
        </w:rPr>
        <w:t xml:space="preserve"> и </w:t>
      </w:r>
      <w:hyperlink r:id="rId45" w:history="1">
        <w:r>
          <w:rPr>
            <w:rFonts w:ascii="Arial" w:hAnsi="Arial" w:cs="Arial"/>
            <w:color w:val="0000FF"/>
            <w:sz w:val="20"/>
            <w:szCs w:val="20"/>
          </w:rPr>
          <w:t>"б" части пятой</w:t>
        </w:r>
      </w:hyperlink>
      <w:r>
        <w:rPr>
          <w:rFonts w:ascii="Arial" w:hAnsi="Arial" w:cs="Arial"/>
          <w:sz w:val="20"/>
          <w:szCs w:val="20"/>
        </w:rPr>
        <w:t xml:space="preserve"> настоящей статьи, совершенные в особо крупном размере,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Arial" w:hAnsi="Arial" w:cs="Arial"/>
          <w:sz w:val="20"/>
          <w:szCs w:val="20"/>
        </w:rPr>
        <w:t>на срок от восьми до пятнадцати лет со штрафом в размере</w:t>
      </w:r>
      <w:proofErr w:type="gramEnd"/>
      <w:r>
        <w:rPr>
          <w:rFonts w:ascii="Arial" w:hAnsi="Arial" w:cs="Arial"/>
          <w:sz w:val="20"/>
          <w:szCs w:val="20"/>
        </w:rPr>
        <w:t xml:space="preserve"> семидесятикратной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Примечания. 1. Значительным размером взятки в настоящей статье, </w:t>
      </w:r>
      <w:hyperlink r:id="rId46" w:history="1">
        <w:r>
          <w:rPr>
            <w:rFonts w:ascii="Arial" w:hAnsi="Arial" w:cs="Arial"/>
            <w:color w:val="0000FF"/>
            <w:sz w:val="20"/>
            <w:szCs w:val="20"/>
          </w:rPr>
          <w:t>статьях 291</w:t>
        </w:r>
      </w:hyperlink>
      <w:r>
        <w:rPr>
          <w:rFonts w:ascii="Arial" w:hAnsi="Arial" w:cs="Arial"/>
          <w:sz w:val="20"/>
          <w:szCs w:val="20"/>
        </w:rPr>
        <w:t xml:space="preserve"> и </w:t>
      </w:r>
      <w:hyperlink r:id="rId47" w:history="1">
        <w:r>
          <w:rPr>
            <w:rFonts w:ascii="Arial" w:hAnsi="Arial" w:cs="Arial"/>
            <w:color w:val="0000FF"/>
            <w:sz w:val="20"/>
            <w:szCs w:val="20"/>
          </w:rPr>
          <w:t>291.1</w:t>
        </w:r>
      </w:hyperlink>
      <w:r>
        <w:rPr>
          <w:rFonts w:ascii="Arial" w:hAnsi="Arial" w:cs="Arial"/>
          <w:sz w:val="20"/>
          <w:szCs w:val="20"/>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 иностранным должностным лицом в настоящей статье, </w:t>
      </w:r>
      <w:hyperlink r:id="rId48" w:history="1">
        <w:r>
          <w:rPr>
            <w:rFonts w:ascii="Arial" w:hAnsi="Arial" w:cs="Arial"/>
            <w:color w:val="0000FF"/>
            <w:sz w:val="20"/>
            <w:szCs w:val="20"/>
          </w:rPr>
          <w:t>статьях 291</w:t>
        </w:r>
      </w:hyperlink>
      <w:r>
        <w:rPr>
          <w:rFonts w:ascii="Arial" w:hAnsi="Arial" w:cs="Arial"/>
          <w:sz w:val="20"/>
          <w:szCs w:val="20"/>
        </w:rPr>
        <w:t xml:space="preserve"> и </w:t>
      </w:r>
      <w:hyperlink r:id="rId49" w:history="1">
        <w:r>
          <w:rPr>
            <w:rFonts w:ascii="Arial" w:hAnsi="Arial" w:cs="Arial"/>
            <w:color w:val="0000FF"/>
            <w:sz w:val="20"/>
            <w:szCs w:val="20"/>
          </w:rPr>
          <w:t>291.1</w:t>
        </w:r>
      </w:hyperlink>
      <w:r>
        <w:rPr>
          <w:rFonts w:ascii="Arial" w:hAnsi="Arial" w:cs="Arial"/>
          <w:sz w:val="20"/>
          <w:szCs w:val="20"/>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Pr>
          <w:rFonts w:ascii="Arial" w:hAnsi="Arial" w:cs="Arial"/>
          <w:sz w:val="20"/>
          <w:szCs w:val="20"/>
        </w:rPr>
        <w:t>действовать</w:t>
      </w:r>
      <w:proofErr w:type="gramEnd"/>
      <w:r>
        <w:rPr>
          <w:rFonts w:ascii="Arial" w:hAnsi="Arial" w:cs="Arial"/>
          <w:sz w:val="20"/>
          <w:szCs w:val="20"/>
        </w:rPr>
        <w:t xml:space="preserve"> от ее имени.</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F36984" w:rsidP="003E7A88">
      <w:pPr>
        <w:autoSpaceDE w:val="0"/>
        <w:autoSpaceDN w:val="0"/>
        <w:adjustRightInd w:val="0"/>
        <w:spacing w:after="0" w:line="240" w:lineRule="auto"/>
        <w:ind w:firstLine="540"/>
        <w:jc w:val="both"/>
        <w:outlineLvl w:val="1"/>
        <w:rPr>
          <w:rFonts w:ascii="Arial" w:hAnsi="Arial" w:cs="Arial"/>
          <w:sz w:val="20"/>
          <w:szCs w:val="20"/>
        </w:rPr>
      </w:pPr>
      <w:hyperlink r:id="rId50" w:history="1">
        <w:r w:rsidR="003E7A88">
          <w:rPr>
            <w:rFonts w:ascii="Arial" w:hAnsi="Arial" w:cs="Arial"/>
            <w:color w:val="0000FF"/>
            <w:sz w:val="20"/>
            <w:szCs w:val="20"/>
          </w:rPr>
          <w:t>Статья 291</w:t>
        </w:r>
      </w:hyperlink>
      <w:r w:rsidR="003E7A88">
        <w:rPr>
          <w:rFonts w:ascii="Arial" w:hAnsi="Arial" w:cs="Arial"/>
          <w:sz w:val="20"/>
          <w:szCs w:val="20"/>
        </w:rPr>
        <w:t>. Дача взятки</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Деяния, предусмотренные </w:t>
      </w:r>
      <w:hyperlink r:id="rId51" w:history="1">
        <w:r>
          <w:rPr>
            <w:rFonts w:ascii="Arial" w:hAnsi="Arial" w:cs="Arial"/>
            <w:color w:val="0000FF"/>
            <w:sz w:val="20"/>
            <w:szCs w:val="20"/>
          </w:rPr>
          <w:t>частями первой</w:t>
        </w:r>
      </w:hyperlink>
      <w:r>
        <w:rPr>
          <w:rFonts w:ascii="Arial" w:hAnsi="Arial" w:cs="Arial"/>
          <w:sz w:val="20"/>
          <w:szCs w:val="20"/>
        </w:rPr>
        <w:t xml:space="preserve"> - </w:t>
      </w:r>
      <w:hyperlink r:id="rId52" w:history="1">
        <w:r>
          <w:rPr>
            <w:rFonts w:ascii="Arial" w:hAnsi="Arial" w:cs="Arial"/>
            <w:color w:val="0000FF"/>
            <w:sz w:val="20"/>
            <w:szCs w:val="20"/>
          </w:rPr>
          <w:t>третьей</w:t>
        </w:r>
      </w:hyperlink>
      <w:r>
        <w:rPr>
          <w:rFonts w:ascii="Arial" w:hAnsi="Arial" w:cs="Arial"/>
          <w:sz w:val="20"/>
          <w:szCs w:val="20"/>
        </w:rPr>
        <w:t xml:space="preserve"> настоящей статьи, если они совершены:</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по предварительному сговору или организованной группой;</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крупном размере,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Arial" w:hAnsi="Arial" w:cs="Arial"/>
          <w:sz w:val="20"/>
          <w:szCs w:val="20"/>
        </w:rPr>
        <w:t>на срок от пяти до десяти лет со штрафом в размере</w:t>
      </w:r>
      <w:proofErr w:type="gramEnd"/>
      <w:r>
        <w:rPr>
          <w:rFonts w:ascii="Arial" w:hAnsi="Arial" w:cs="Arial"/>
          <w:sz w:val="20"/>
          <w:szCs w:val="20"/>
        </w:rPr>
        <w:t xml:space="preserve"> шестидесятикратной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Деяния, предусмотренные </w:t>
      </w:r>
      <w:hyperlink r:id="rId53" w:history="1">
        <w:r>
          <w:rPr>
            <w:rFonts w:ascii="Arial" w:hAnsi="Arial" w:cs="Arial"/>
            <w:color w:val="0000FF"/>
            <w:sz w:val="20"/>
            <w:szCs w:val="20"/>
          </w:rPr>
          <w:t>частями первой</w:t>
        </w:r>
      </w:hyperlink>
      <w:r>
        <w:rPr>
          <w:rFonts w:ascii="Arial" w:hAnsi="Arial" w:cs="Arial"/>
          <w:sz w:val="20"/>
          <w:szCs w:val="20"/>
        </w:rPr>
        <w:t xml:space="preserve"> - </w:t>
      </w:r>
      <w:hyperlink r:id="rId54" w:history="1">
        <w:r>
          <w:rPr>
            <w:rFonts w:ascii="Arial" w:hAnsi="Arial" w:cs="Arial"/>
            <w:color w:val="0000FF"/>
            <w:sz w:val="20"/>
            <w:szCs w:val="20"/>
          </w:rPr>
          <w:t>четвертой</w:t>
        </w:r>
      </w:hyperlink>
      <w:r>
        <w:rPr>
          <w:rFonts w:ascii="Arial" w:hAnsi="Arial" w:cs="Arial"/>
          <w:sz w:val="20"/>
          <w:szCs w:val="20"/>
        </w:rPr>
        <w:t xml:space="preserve"> настоящей статьи, совершенные в особо крупном размере,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наказываются штрафом в размере от семидесятикратной до девяностократной суммы взятки либо лишением свободы </w:t>
      </w:r>
      <w:proofErr w:type="gramStart"/>
      <w:r>
        <w:rPr>
          <w:rFonts w:ascii="Arial" w:hAnsi="Arial" w:cs="Arial"/>
          <w:sz w:val="20"/>
          <w:szCs w:val="20"/>
        </w:rPr>
        <w:t>на срок от семи до двенадцати лет со штрафом в размере</w:t>
      </w:r>
      <w:proofErr w:type="gramEnd"/>
      <w:r>
        <w:rPr>
          <w:rFonts w:ascii="Arial" w:hAnsi="Arial" w:cs="Arial"/>
          <w:sz w:val="20"/>
          <w:szCs w:val="20"/>
        </w:rPr>
        <w:t xml:space="preserve"> семидесятикратной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F36984" w:rsidP="003E7A88">
      <w:pPr>
        <w:autoSpaceDE w:val="0"/>
        <w:autoSpaceDN w:val="0"/>
        <w:adjustRightInd w:val="0"/>
        <w:spacing w:after="0" w:line="240" w:lineRule="auto"/>
        <w:ind w:firstLine="540"/>
        <w:jc w:val="both"/>
        <w:outlineLvl w:val="1"/>
        <w:rPr>
          <w:rFonts w:ascii="Arial" w:hAnsi="Arial" w:cs="Arial"/>
          <w:sz w:val="20"/>
          <w:szCs w:val="20"/>
        </w:rPr>
      </w:pPr>
      <w:hyperlink r:id="rId55" w:history="1">
        <w:r w:rsidR="003E7A88">
          <w:rPr>
            <w:rFonts w:ascii="Arial" w:hAnsi="Arial" w:cs="Arial"/>
            <w:color w:val="0000FF"/>
            <w:sz w:val="20"/>
            <w:szCs w:val="20"/>
          </w:rPr>
          <w:t>Статья 291.1</w:t>
        </w:r>
      </w:hyperlink>
      <w:r w:rsidR="003E7A88">
        <w:rPr>
          <w:rFonts w:ascii="Arial" w:hAnsi="Arial" w:cs="Arial"/>
          <w:sz w:val="20"/>
          <w:szCs w:val="20"/>
        </w:rPr>
        <w:t>. Посредничество во взяточничестве</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Arial" w:hAnsi="Arial" w:cs="Arial"/>
          <w:sz w:val="20"/>
          <w:szCs w:val="20"/>
        </w:rPr>
        <w:t>на срок от трех до семи лет со штрафом в размере</w:t>
      </w:r>
      <w:proofErr w:type="gramEnd"/>
      <w:r>
        <w:rPr>
          <w:rFonts w:ascii="Arial" w:hAnsi="Arial" w:cs="Arial"/>
          <w:sz w:val="20"/>
          <w:szCs w:val="20"/>
        </w:rPr>
        <w:t xml:space="preserve"> тридцатикратной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Посредничество во взяточничестве, совершенное:</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по предварительному сговору или организованной группой;</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крупном размере,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w:t>
      </w:r>
      <w:r>
        <w:rPr>
          <w:rFonts w:ascii="Arial" w:hAnsi="Arial" w:cs="Arial"/>
          <w:sz w:val="20"/>
          <w:szCs w:val="20"/>
        </w:rPr>
        <w:lastRenderedPageBreak/>
        <w:t xml:space="preserve">до трех лет либо лишением свободы </w:t>
      </w:r>
      <w:proofErr w:type="gramStart"/>
      <w:r>
        <w:rPr>
          <w:rFonts w:ascii="Arial" w:hAnsi="Arial" w:cs="Arial"/>
          <w:sz w:val="20"/>
          <w:szCs w:val="20"/>
        </w:rPr>
        <w:t>на срок от семи до двенадцати лет со штрафом в размере</w:t>
      </w:r>
      <w:proofErr w:type="gramEnd"/>
      <w:r>
        <w:rPr>
          <w:rFonts w:ascii="Arial" w:hAnsi="Arial" w:cs="Arial"/>
          <w:sz w:val="20"/>
          <w:szCs w:val="20"/>
        </w:rPr>
        <w:t xml:space="preserve"> шестидесятикратной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Посредничество во взяточничестве, совершенное в особо крупном размере,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Arial" w:hAnsi="Arial" w:cs="Arial"/>
          <w:sz w:val="20"/>
          <w:szCs w:val="20"/>
        </w:rPr>
        <w:t>на срок от семи до двенадцати лет со штрафом в размере</w:t>
      </w:r>
      <w:proofErr w:type="gramEnd"/>
      <w:r>
        <w:rPr>
          <w:rFonts w:ascii="Arial" w:hAnsi="Arial" w:cs="Arial"/>
          <w:sz w:val="20"/>
          <w:szCs w:val="20"/>
        </w:rPr>
        <w:t xml:space="preserve"> семидесятикратной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Обещание или предложение посредничества во взяточничестве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Pr>
          <w:rFonts w:ascii="Arial" w:hAnsi="Arial" w:cs="Arial"/>
          <w:sz w:val="20"/>
          <w:szCs w:val="20"/>
        </w:rPr>
        <w:t xml:space="preserve"> со штрафом в размере от десятикратной до шестидесятикратной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F36984" w:rsidP="003E7A88">
      <w:pPr>
        <w:autoSpaceDE w:val="0"/>
        <w:autoSpaceDN w:val="0"/>
        <w:adjustRightInd w:val="0"/>
        <w:spacing w:after="0" w:line="240" w:lineRule="auto"/>
        <w:ind w:firstLine="540"/>
        <w:jc w:val="both"/>
        <w:outlineLvl w:val="1"/>
        <w:rPr>
          <w:rFonts w:ascii="Arial" w:hAnsi="Arial" w:cs="Arial"/>
          <w:sz w:val="20"/>
          <w:szCs w:val="20"/>
        </w:rPr>
      </w:pPr>
      <w:hyperlink r:id="rId56" w:history="1">
        <w:r w:rsidR="003E7A88">
          <w:rPr>
            <w:rFonts w:ascii="Arial" w:hAnsi="Arial" w:cs="Arial"/>
            <w:color w:val="0000FF"/>
            <w:sz w:val="20"/>
            <w:szCs w:val="20"/>
          </w:rPr>
          <w:t>Статья 292</w:t>
        </w:r>
      </w:hyperlink>
      <w:r w:rsidR="003E7A88">
        <w:rPr>
          <w:rFonts w:ascii="Arial" w:hAnsi="Arial" w:cs="Arial"/>
          <w:sz w:val="20"/>
          <w:szCs w:val="20"/>
        </w:rPr>
        <w:t>. Служебный подлог</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57" w:history="1">
        <w:r>
          <w:rPr>
            <w:rFonts w:ascii="Arial" w:hAnsi="Arial" w:cs="Arial"/>
            <w:color w:val="0000FF"/>
            <w:sz w:val="20"/>
            <w:szCs w:val="20"/>
          </w:rPr>
          <w:t>частью первой статьи 292.1</w:t>
        </w:r>
      </w:hyperlink>
      <w:r>
        <w:rPr>
          <w:rFonts w:ascii="Arial" w:hAnsi="Arial" w:cs="Arial"/>
          <w:sz w:val="20"/>
          <w:szCs w:val="20"/>
        </w:rPr>
        <w:t xml:space="preserve"> настоящего Кодекса), -</w:t>
      </w:r>
      <w:proofErr w:type="gramEnd"/>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Pr>
          <w:rFonts w:ascii="Arial" w:hAnsi="Arial" w:cs="Arial"/>
          <w:sz w:val="20"/>
          <w:szCs w:val="20"/>
        </w:rPr>
        <w:t xml:space="preserve"> двух лет.</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Pr>
          <w:rFonts w:ascii="Arial" w:hAnsi="Arial" w:cs="Arial"/>
          <w:sz w:val="20"/>
          <w:szCs w:val="20"/>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F36984" w:rsidP="003E7A88">
      <w:pPr>
        <w:autoSpaceDE w:val="0"/>
        <w:autoSpaceDN w:val="0"/>
        <w:adjustRightInd w:val="0"/>
        <w:spacing w:after="0" w:line="240" w:lineRule="auto"/>
        <w:ind w:firstLine="540"/>
        <w:jc w:val="both"/>
        <w:outlineLvl w:val="1"/>
        <w:rPr>
          <w:rFonts w:ascii="Arial" w:hAnsi="Arial" w:cs="Arial"/>
          <w:sz w:val="20"/>
          <w:szCs w:val="20"/>
        </w:rPr>
      </w:pPr>
      <w:hyperlink r:id="rId58" w:history="1">
        <w:r w:rsidR="003E7A88">
          <w:rPr>
            <w:rFonts w:ascii="Arial" w:hAnsi="Arial" w:cs="Arial"/>
            <w:color w:val="0000FF"/>
            <w:sz w:val="20"/>
            <w:szCs w:val="20"/>
          </w:rPr>
          <w:t>Статья 304</w:t>
        </w:r>
      </w:hyperlink>
      <w:r w:rsidR="003E7A88">
        <w:rPr>
          <w:rFonts w:ascii="Arial" w:hAnsi="Arial" w:cs="Arial"/>
          <w:sz w:val="20"/>
          <w:szCs w:val="20"/>
        </w:rPr>
        <w:t>. Провокация взятки либо коммерческого подкупа</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w:t>
      </w:r>
      <w:r>
        <w:rPr>
          <w:rFonts w:ascii="Arial" w:hAnsi="Arial" w:cs="Arial"/>
          <w:sz w:val="20"/>
          <w:szCs w:val="20"/>
        </w:rPr>
        <w:lastRenderedPageBreak/>
        <w:t>лишением права занимать</w:t>
      </w:r>
      <w:proofErr w:type="gramEnd"/>
      <w:r>
        <w:rPr>
          <w:rFonts w:ascii="Arial" w:hAnsi="Arial" w:cs="Arial"/>
          <w:sz w:val="20"/>
          <w:szCs w:val="20"/>
        </w:rPr>
        <w:t xml:space="preserve"> определенные должности или заниматься определенной деятельностью на срок до трех лет или без такового.</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связи с вопросами, возникающими у судов при рассмотрении уголовных дел о взяточничестве (</w:t>
      </w:r>
      <w:hyperlink r:id="rId59" w:history="1">
        <w:r>
          <w:rPr>
            <w:rFonts w:ascii="Arial" w:hAnsi="Arial" w:cs="Arial"/>
            <w:color w:val="0000FF"/>
            <w:sz w:val="20"/>
            <w:szCs w:val="20"/>
          </w:rPr>
          <w:t>статьи 290</w:t>
        </w:r>
      </w:hyperlink>
      <w:r>
        <w:rPr>
          <w:rFonts w:ascii="Arial" w:hAnsi="Arial" w:cs="Arial"/>
          <w:sz w:val="20"/>
          <w:szCs w:val="20"/>
        </w:rPr>
        <w:t xml:space="preserve">, </w:t>
      </w:r>
      <w:hyperlink r:id="rId60" w:history="1">
        <w:r>
          <w:rPr>
            <w:rFonts w:ascii="Arial" w:hAnsi="Arial" w:cs="Arial"/>
            <w:color w:val="0000FF"/>
            <w:sz w:val="20"/>
            <w:szCs w:val="20"/>
          </w:rPr>
          <w:t>291</w:t>
        </w:r>
      </w:hyperlink>
      <w:r>
        <w:rPr>
          <w:rFonts w:ascii="Arial" w:hAnsi="Arial" w:cs="Arial"/>
          <w:sz w:val="20"/>
          <w:szCs w:val="20"/>
        </w:rPr>
        <w:t xml:space="preserve"> и </w:t>
      </w:r>
      <w:hyperlink r:id="rId61" w:history="1">
        <w:r>
          <w:rPr>
            <w:rFonts w:ascii="Arial" w:hAnsi="Arial" w:cs="Arial"/>
            <w:color w:val="0000FF"/>
            <w:sz w:val="20"/>
            <w:szCs w:val="20"/>
          </w:rPr>
          <w:t>291.1</w:t>
        </w:r>
      </w:hyperlink>
      <w:r>
        <w:rPr>
          <w:rFonts w:ascii="Arial" w:hAnsi="Arial" w:cs="Arial"/>
          <w:sz w:val="20"/>
          <w:szCs w:val="20"/>
        </w:rPr>
        <w:t xml:space="preserve"> УК РФ) и об иных связанных с ним преступлениях, в том числе коррупционных (в частности, предусмотренных </w:t>
      </w:r>
      <w:hyperlink r:id="rId62" w:history="1">
        <w:r>
          <w:rPr>
            <w:rFonts w:ascii="Arial" w:hAnsi="Arial" w:cs="Arial"/>
            <w:color w:val="0000FF"/>
            <w:sz w:val="20"/>
            <w:szCs w:val="20"/>
          </w:rPr>
          <w:t>статьями 159</w:t>
        </w:r>
      </w:hyperlink>
      <w:r>
        <w:rPr>
          <w:rFonts w:ascii="Arial" w:hAnsi="Arial" w:cs="Arial"/>
          <w:sz w:val="20"/>
          <w:szCs w:val="20"/>
        </w:rPr>
        <w:t xml:space="preserve">, </w:t>
      </w:r>
      <w:hyperlink r:id="rId63" w:history="1">
        <w:r>
          <w:rPr>
            <w:rFonts w:ascii="Arial" w:hAnsi="Arial" w:cs="Arial"/>
            <w:color w:val="0000FF"/>
            <w:sz w:val="20"/>
            <w:szCs w:val="20"/>
          </w:rPr>
          <w:t>160</w:t>
        </w:r>
      </w:hyperlink>
      <w:r>
        <w:rPr>
          <w:rFonts w:ascii="Arial" w:hAnsi="Arial" w:cs="Arial"/>
          <w:sz w:val="20"/>
          <w:szCs w:val="20"/>
        </w:rPr>
        <w:t xml:space="preserve">, </w:t>
      </w:r>
      <w:hyperlink r:id="rId64" w:history="1">
        <w:r>
          <w:rPr>
            <w:rFonts w:ascii="Arial" w:hAnsi="Arial" w:cs="Arial"/>
            <w:color w:val="0000FF"/>
            <w:sz w:val="20"/>
            <w:szCs w:val="20"/>
          </w:rPr>
          <w:t>204</w:t>
        </w:r>
      </w:hyperlink>
      <w:r>
        <w:rPr>
          <w:rFonts w:ascii="Arial" w:hAnsi="Arial" w:cs="Arial"/>
          <w:sz w:val="20"/>
          <w:szCs w:val="20"/>
        </w:rPr>
        <w:t xml:space="preserve">, </w:t>
      </w:r>
      <w:hyperlink r:id="rId65" w:history="1">
        <w:r>
          <w:rPr>
            <w:rFonts w:ascii="Arial" w:hAnsi="Arial" w:cs="Arial"/>
            <w:color w:val="0000FF"/>
            <w:sz w:val="20"/>
            <w:szCs w:val="20"/>
          </w:rPr>
          <w:t>292</w:t>
        </w:r>
      </w:hyperlink>
      <w:r>
        <w:rPr>
          <w:rFonts w:ascii="Arial" w:hAnsi="Arial" w:cs="Arial"/>
          <w:sz w:val="20"/>
          <w:szCs w:val="20"/>
        </w:rPr>
        <w:t xml:space="preserve">, </w:t>
      </w:r>
      <w:hyperlink r:id="rId66" w:history="1">
        <w:r>
          <w:rPr>
            <w:rFonts w:ascii="Arial" w:hAnsi="Arial" w:cs="Arial"/>
            <w:color w:val="0000FF"/>
            <w:sz w:val="20"/>
            <w:szCs w:val="20"/>
          </w:rPr>
          <w:t>304</w:t>
        </w:r>
      </w:hyperlink>
      <w:r>
        <w:rPr>
          <w:rFonts w:ascii="Arial" w:hAnsi="Arial" w:cs="Arial"/>
          <w:sz w:val="20"/>
          <w:szCs w:val="20"/>
        </w:rPr>
        <w:t xml:space="preserve"> УК РФ), и в целях обеспечения единства судебной практики Пленумом Верховного Суда Российской Федерации, руководствуясь </w:t>
      </w:r>
      <w:hyperlink r:id="rId67" w:history="1">
        <w:r>
          <w:rPr>
            <w:rFonts w:ascii="Arial" w:hAnsi="Arial" w:cs="Arial"/>
            <w:color w:val="0000FF"/>
            <w:sz w:val="20"/>
            <w:szCs w:val="20"/>
          </w:rPr>
          <w:t>статьей 126</w:t>
        </w:r>
      </w:hyperlink>
      <w:r>
        <w:rPr>
          <w:rFonts w:ascii="Arial" w:hAnsi="Arial" w:cs="Arial"/>
          <w:sz w:val="20"/>
          <w:szCs w:val="20"/>
        </w:rPr>
        <w:t xml:space="preserve"> Конституции Российской Федерации</w:t>
      </w:r>
      <w:proofErr w:type="gramEnd"/>
      <w:r>
        <w:rPr>
          <w:rFonts w:ascii="Arial" w:hAnsi="Arial" w:cs="Arial"/>
          <w:sz w:val="20"/>
          <w:szCs w:val="20"/>
        </w:rPr>
        <w:t xml:space="preserve">, </w:t>
      </w:r>
      <w:hyperlink r:id="rId68" w:history="1">
        <w:r>
          <w:rPr>
            <w:rFonts w:ascii="Arial" w:hAnsi="Arial" w:cs="Arial"/>
            <w:color w:val="0000FF"/>
            <w:sz w:val="20"/>
            <w:szCs w:val="20"/>
          </w:rPr>
          <w:t>статьями 9</w:t>
        </w:r>
      </w:hyperlink>
      <w:r>
        <w:rPr>
          <w:rFonts w:ascii="Arial" w:hAnsi="Arial" w:cs="Arial"/>
          <w:sz w:val="20"/>
          <w:szCs w:val="20"/>
        </w:rPr>
        <w:t xml:space="preserve">, </w:t>
      </w:r>
      <w:hyperlink r:id="rId69" w:history="1">
        <w:r>
          <w:rPr>
            <w:rFonts w:ascii="Arial" w:hAnsi="Arial" w:cs="Arial"/>
            <w:color w:val="0000FF"/>
            <w:sz w:val="20"/>
            <w:szCs w:val="20"/>
          </w:rPr>
          <w:t>14</w:t>
        </w:r>
      </w:hyperlink>
      <w:r>
        <w:rPr>
          <w:rFonts w:ascii="Arial" w:hAnsi="Arial" w:cs="Arial"/>
          <w:sz w:val="20"/>
          <w:szCs w:val="20"/>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70" w:history="1">
        <w:r>
          <w:rPr>
            <w:rFonts w:ascii="Arial" w:hAnsi="Arial" w:cs="Arial"/>
            <w:color w:val="0000FF"/>
            <w:sz w:val="20"/>
            <w:szCs w:val="20"/>
          </w:rPr>
          <w:t>Постановление</w:t>
        </w:r>
      </w:hyperlink>
      <w:r>
        <w:rPr>
          <w:rFonts w:ascii="Arial" w:hAnsi="Arial" w:cs="Arial"/>
          <w:sz w:val="20"/>
          <w:szCs w:val="20"/>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со </w:t>
      </w:r>
      <w:hyperlink r:id="rId71" w:history="1">
        <w:r>
          <w:rPr>
            <w:rFonts w:ascii="Arial" w:hAnsi="Arial" w:cs="Arial"/>
            <w:color w:val="0000FF"/>
            <w:sz w:val="20"/>
            <w:szCs w:val="20"/>
          </w:rPr>
          <w:t>статьей 151</w:t>
        </w:r>
      </w:hyperlink>
      <w:r>
        <w:rPr>
          <w:rFonts w:ascii="Arial" w:hAnsi="Arial" w:cs="Arial"/>
          <w:sz w:val="20"/>
          <w:szCs w:val="20"/>
        </w:rPr>
        <w:t xml:space="preserve"> Уголовно-процессуального кодекса Российской Федерации предварительное следствие производится:</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следователями Следственного комитета Российской Федерации - по уголовным делам о преступлениях, предусмотренных </w:t>
      </w:r>
      <w:hyperlink r:id="rId72" w:history="1">
        <w:r>
          <w:rPr>
            <w:rFonts w:ascii="Arial" w:hAnsi="Arial" w:cs="Arial"/>
            <w:color w:val="0000FF"/>
            <w:sz w:val="20"/>
            <w:szCs w:val="20"/>
          </w:rPr>
          <w:t>статьями 201</w:t>
        </w:r>
      </w:hyperlink>
      <w:r>
        <w:rPr>
          <w:rFonts w:ascii="Arial" w:hAnsi="Arial" w:cs="Arial"/>
          <w:sz w:val="20"/>
          <w:szCs w:val="20"/>
        </w:rPr>
        <w:t xml:space="preserve"> ("Злоупотребление полномочиями"), </w:t>
      </w:r>
      <w:hyperlink r:id="rId73" w:history="1">
        <w:r>
          <w:rPr>
            <w:rFonts w:ascii="Arial" w:hAnsi="Arial" w:cs="Arial"/>
            <w:color w:val="0000FF"/>
            <w:sz w:val="20"/>
            <w:szCs w:val="20"/>
          </w:rPr>
          <w:t>204</w:t>
        </w:r>
      </w:hyperlink>
      <w:r>
        <w:rPr>
          <w:rFonts w:ascii="Arial" w:hAnsi="Arial" w:cs="Arial"/>
          <w:sz w:val="20"/>
          <w:szCs w:val="20"/>
        </w:rPr>
        <w:t xml:space="preserve"> ("Коммерческий подкуп"), </w:t>
      </w:r>
      <w:hyperlink r:id="rId74" w:history="1">
        <w:r>
          <w:rPr>
            <w:rFonts w:ascii="Arial" w:hAnsi="Arial" w:cs="Arial"/>
            <w:color w:val="0000FF"/>
            <w:sz w:val="20"/>
            <w:szCs w:val="20"/>
          </w:rPr>
          <w:t>285</w:t>
        </w:r>
      </w:hyperlink>
      <w:r>
        <w:rPr>
          <w:rFonts w:ascii="Arial" w:hAnsi="Arial" w:cs="Arial"/>
          <w:sz w:val="20"/>
          <w:szCs w:val="20"/>
        </w:rPr>
        <w:t xml:space="preserve"> ("Злоупотребление должностными полномочиями"), </w:t>
      </w:r>
      <w:hyperlink r:id="rId75" w:history="1">
        <w:r>
          <w:rPr>
            <w:rFonts w:ascii="Arial" w:hAnsi="Arial" w:cs="Arial"/>
            <w:color w:val="0000FF"/>
            <w:sz w:val="20"/>
            <w:szCs w:val="20"/>
          </w:rPr>
          <w:t>290</w:t>
        </w:r>
      </w:hyperlink>
      <w:r>
        <w:rPr>
          <w:rFonts w:ascii="Arial" w:hAnsi="Arial" w:cs="Arial"/>
          <w:sz w:val="20"/>
          <w:szCs w:val="20"/>
        </w:rPr>
        <w:t xml:space="preserve"> ("Получение взятки"), </w:t>
      </w:r>
      <w:hyperlink r:id="rId76" w:history="1">
        <w:r>
          <w:rPr>
            <w:rFonts w:ascii="Arial" w:hAnsi="Arial" w:cs="Arial"/>
            <w:color w:val="0000FF"/>
            <w:sz w:val="20"/>
            <w:szCs w:val="20"/>
          </w:rPr>
          <w:t>291</w:t>
        </w:r>
      </w:hyperlink>
      <w:r>
        <w:rPr>
          <w:rFonts w:ascii="Arial" w:hAnsi="Arial" w:cs="Arial"/>
          <w:sz w:val="20"/>
          <w:szCs w:val="20"/>
        </w:rPr>
        <w:t xml:space="preserve"> ("Дача взятки"), </w:t>
      </w:r>
      <w:hyperlink r:id="rId77" w:history="1">
        <w:r>
          <w:rPr>
            <w:rFonts w:ascii="Arial" w:hAnsi="Arial" w:cs="Arial"/>
            <w:color w:val="0000FF"/>
            <w:sz w:val="20"/>
            <w:szCs w:val="20"/>
          </w:rPr>
          <w:t>291.1</w:t>
        </w:r>
      </w:hyperlink>
      <w:r>
        <w:rPr>
          <w:rFonts w:ascii="Arial" w:hAnsi="Arial" w:cs="Arial"/>
          <w:sz w:val="20"/>
          <w:szCs w:val="20"/>
        </w:rPr>
        <w:t xml:space="preserve"> ("Посредничество во взяточничестве"), </w:t>
      </w:r>
      <w:hyperlink r:id="rId78" w:history="1">
        <w:r>
          <w:rPr>
            <w:rFonts w:ascii="Arial" w:hAnsi="Arial" w:cs="Arial"/>
            <w:color w:val="0000FF"/>
            <w:sz w:val="20"/>
            <w:szCs w:val="20"/>
          </w:rPr>
          <w:t>292</w:t>
        </w:r>
      </w:hyperlink>
      <w:r>
        <w:rPr>
          <w:rFonts w:ascii="Arial" w:hAnsi="Arial" w:cs="Arial"/>
          <w:sz w:val="20"/>
          <w:szCs w:val="20"/>
        </w:rPr>
        <w:t xml:space="preserve"> ("Служебный подлог"), </w:t>
      </w:r>
      <w:hyperlink r:id="rId79" w:history="1">
        <w:r>
          <w:rPr>
            <w:rFonts w:ascii="Arial" w:hAnsi="Arial" w:cs="Arial"/>
            <w:color w:val="0000FF"/>
            <w:sz w:val="20"/>
            <w:szCs w:val="20"/>
          </w:rPr>
          <w:t>304</w:t>
        </w:r>
      </w:hyperlink>
      <w:r>
        <w:rPr>
          <w:rFonts w:ascii="Arial" w:hAnsi="Arial" w:cs="Arial"/>
          <w:sz w:val="20"/>
          <w:szCs w:val="20"/>
        </w:rPr>
        <w:t xml:space="preserve"> ("Провокация взятки либо коммерческого подкупа") УК РФ;</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80" w:history="1">
        <w:r>
          <w:rPr>
            <w:rFonts w:ascii="Arial" w:hAnsi="Arial" w:cs="Arial"/>
            <w:color w:val="0000FF"/>
            <w:sz w:val="20"/>
            <w:szCs w:val="20"/>
          </w:rPr>
          <w:t>частями 2</w:t>
        </w:r>
      </w:hyperlink>
      <w:r>
        <w:rPr>
          <w:rFonts w:ascii="Arial" w:hAnsi="Arial" w:cs="Arial"/>
          <w:sz w:val="20"/>
          <w:szCs w:val="20"/>
        </w:rPr>
        <w:t xml:space="preserve"> - </w:t>
      </w:r>
      <w:hyperlink r:id="rId81" w:history="1">
        <w:r>
          <w:rPr>
            <w:rFonts w:ascii="Arial" w:hAnsi="Arial" w:cs="Arial"/>
            <w:color w:val="0000FF"/>
            <w:sz w:val="20"/>
            <w:szCs w:val="20"/>
          </w:rPr>
          <w:t>4</w:t>
        </w:r>
      </w:hyperlink>
      <w:r>
        <w:rPr>
          <w:rFonts w:ascii="Arial" w:hAnsi="Arial" w:cs="Arial"/>
          <w:sz w:val="20"/>
          <w:szCs w:val="20"/>
        </w:rPr>
        <w:t xml:space="preserve">, 159.4 ("Мошенничество в сфере предпринимательской деятельности") </w:t>
      </w:r>
      <w:hyperlink r:id="rId82" w:history="1">
        <w:r>
          <w:rPr>
            <w:rFonts w:ascii="Arial" w:hAnsi="Arial" w:cs="Arial"/>
            <w:color w:val="0000FF"/>
            <w:sz w:val="20"/>
            <w:szCs w:val="20"/>
          </w:rPr>
          <w:t>частями 2</w:t>
        </w:r>
      </w:hyperlink>
      <w:r>
        <w:rPr>
          <w:rFonts w:ascii="Arial" w:hAnsi="Arial" w:cs="Arial"/>
          <w:sz w:val="20"/>
          <w:szCs w:val="20"/>
        </w:rPr>
        <w:t xml:space="preserve"> и </w:t>
      </w:r>
      <w:hyperlink r:id="rId83" w:history="1">
        <w:r>
          <w:rPr>
            <w:rFonts w:ascii="Arial" w:hAnsi="Arial" w:cs="Arial"/>
            <w:color w:val="0000FF"/>
            <w:sz w:val="20"/>
            <w:szCs w:val="20"/>
          </w:rPr>
          <w:t>3</w:t>
        </w:r>
      </w:hyperlink>
      <w:r>
        <w:rPr>
          <w:rFonts w:ascii="Arial" w:hAnsi="Arial" w:cs="Arial"/>
          <w:sz w:val="20"/>
          <w:szCs w:val="20"/>
        </w:rPr>
        <w:t xml:space="preserve">, </w:t>
      </w:r>
      <w:hyperlink r:id="rId84" w:history="1">
        <w:r>
          <w:rPr>
            <w:rFonts w:ascii="Arial" w:hAnsi="Arial" w:cs="Arial"/>
            <w:color w:val="0000FF"/>
            <w:sz w:val="20"/>
            <w:szCs w:val="20"/>
          </w:rPr>
          <w:t>201</w:t>
        </w:r>
      </w:hyperlink>
      <w:r>
        <w:rPr>
          <w:rFonts w:ascii="Arial" w:hAnsi="Arial" w:cs="Arial"/>
          <w:sz w:val="20"/>
          <w:szCs w:val="20"/>
        </w:rPr>
        <w:t xml:space="preserve"> ("Злоупотребление полномочиями"), </w:t>
      </w:r>
      <w:hyperlink r:id="rId85" w:history="1">
        <w:r>
          <w:rPr>
            <w:rFonts w:ascii="Arial" w:hAnsi="Arial" w:cs="Arial"/>
            <w:color w:val="0000FF"/>
            <w:sz w:val="20"/>
            <w:szCs w:val="20"/>
          </w:rPr>
          <w:t>304</w:t>
        </w:r>
      </w:hyperlink>
      <w:r>
        <w:rPr>
          <w:rFonts w:ascii="Arial" w:hAnsi="Arial" w:cs="Arial"/>
          <w:sz w:val="20"/>
          <w:szCs w:val="20"/>
        </w:rPr>
        <w:t xml:space="preserve"> ("Провокация взятки либо коммерческого подкупа") УК РФ.</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Кроме этого, </w:t>
      </w:r>
      <w:hyperlink r:id="rId86" w:history="1">
        <w:r>
          <w:rPr>
            <w:rFonts w:ascii="Arial" w:hAnsi="Arial" w:cs="Arial"/>
            <w:color w:val="0000FF"/>
            <w:sz w:val="20"/>
            <w:szCs w:val="20"/>
          </w:rPr>
          <w:t>частью 5 статьи 151</w:t>
        </w:r>
      </w:hyperlink>
      <w:r>
        <w:rPr>
          <w:rFonts w:ascii="Arial" w:hAnsi="Arial" w:cs="Arial"/>
          <w:sz w:val="20"/>
          <w:szCs w:val="20"/>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87" w:history="1">
        <w:r>
          <w:rPr>
            <w:rFonts w:ascii="Arial" w:hAnsi="Arial" w:cs="Arial"/>
            <w:color w:val="0000FF"/>
            <w:sz w:val="20"/>
            <w:szCs w:val="20"/>
          </w:rPr>
          <w:t>частями 2</w:t>
        </w:r>
      </w:hyperlink>
      <w:r>
        <w:rPr>
          <w:rFonts w:ascii="Arial" w:hAnsi="Arial" w:cs="Arial"/>
          <w:sz w:val="20"/>
          <w:szCs w:val="20"/>
        </w:rPr>
        <w:t xml:space="preserve"> - </w:t>
      </w:r>
      <w:hyperlink r:id="rId88" w:history="1">
        <w:r>
          <w:rPr>
            <w:rFonts w:ascii="Arial" w:hAnsi="Arial" w:cs="Arial"/>
            <w:color w:val="0000FF"/>
            <w:sz w:val="20"/>
            <w:szCs w:val="20"/>
          </w:rPr>
          <w:t>4</w:t>
        </w:r>
      </w:hyperlink>
      <w:r>
        <w:rPr>
          <w:rFonts w:ascii="Arial" w:hAnsi="Arial" w:cs="Arial"/>
          <w:sz w:val="20"/>
          <w:szCs w:val="20"/>
        </w:rPr>
        <w:t xml:space="preserve">, 159.4 ("Мошенничество в сфере предпринимательской деятельности") </w:t>
      </w:r>
      <w:hyperlink r:id="rId89" w:history="1">
        <w:r>
          <w:rPr>
            <w:rFonts w:ascii="Arial" w:hAnsi="Arial" w:cs="Arial"/>
            <w:color w:val="0000FF"/>
            <w:sz w:val="20"/>
            <w:szCs w:val="20"/>
          </w:rPr>
          <w:t>частями 2</w:t>
        </w:r>
      </w:hyperlink>
      <w:r>
        <w:rPr>
          <w:rFonts w:ascii="Arial" w:hAnsi="Arial" w:cs="Arial"/>
          <w:sz w:val="20"/>
          <w:szCs w:val="20"/>
        </w:rPr>
        <w:t xml:space="preserve"> и </w:t>
      </w:r>
      <w:hyperlink r:id="rId90" w:history="1">
        <w:r>
          <w:rPr>
            <w:rFonts w:ascii="Arial" w:hAnsi="Arial" w:cs="Arial"/>
            <w:color w:val="0000FF"/>
            <w:sz w:val="20"/>
            <w:szCs w:val="20"/>
          </w:rPr>
          <w:t>3</w:t>
        </w:r>
      </w:hyperlink>
      <w:r>
        <w:rPr>
          <w:rFonts w:ascii="Arial" w:hAnsi="Arial" w:cs="Arial"/>
          <w:sz w:val="20"/>
          <w:szCs w:val="20"/>
        </w:rPr>
        <w:t xml:space="preserve">, </w:t>
      </w:r>
      <w:hyperlink r:id="rId91" w:history="1">
        <w:r>
          <w:rPr>
            <w:rFonts w:ascii="Arial" w:hAnsi="Arial" w:cs="Arial"/>
            <w:color w:val="0000FF"/>
            <w:sz w:val="20"/>
            <w:szCs w:val="20"/>
          </w:rPr>
          <w:t>201</w:t>
        </w:r>
      </w:hyperlink>
      <w:r>
        <w:rPr>
          <w:rFonts w:ascii="Arial" w:hAnsi="Arial" w:cs="Arial"/>
          <w:sz w:val="20"/>
          <w:szCs w:val="20"/>
        </w:rPr>
        <w:t xml:space="preserve"> ("Злоупотребление полномочиями"), может производиться также следователями органа, выявившего эти преступления.</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Кодекс Российской Федерации об административных правонарушениях</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F36984" w:rsidP="003E7A88">
      <w:pPr>
        <w:autoSpaceDE w:val="0"/>
        <w:autoSpaceDN w:val="0"/>
        <w:adjustRightInd w:val="0"/>
        <w:spacing w:after="0" w:line="240" w:lineRule="auto"/>
        <w:ind w:firstLine="540"/>
        <w:jc w:val="both"/>
        <w:outlineLvl w:val="1"/>
        <w:rPr>
          <w:rFonts w:ascii="Arial" w:hAnsi="Arial" w:cs="Arial"/>
          <w:sz w:val="20"/>
          <w:szCs w:val="20"/>
        </w:rPr>
      </w:pPr>
      <w:hyperlink r:id="rId92" w:history="1">
        <w:r w:rsidR="003E7A88">
          <w:rPr>
            <w:rFonts w:ascii="Arial" w:hAnsi="Arial" w:cs="Arial"/>
            <w:color w:val="0000FF"/>
            <w:sz w:val="20"/>
            <w:szCs w:val="20"/>
          </w:rPr>
          <w:t>Статья 19.28</w:t>
        </w:r>
      </w:hyperlink>
      <w:r w:rsidR="003E7A88">
        <w:rPr>
          <w:rFonts w:ascii="Arial" w:hAnsi="Arial" w:cs="Arial"/>
          <w:sz w:val="20"/>
          <w:szCs w:val="20"/>
        </w:rPr>
        <w:t>. Незаконное вознаграждение от имени юридического лица</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Pr>
          <w:rFonts w:ascii="Arial" w:hAnsi="Arial" w:cs="Arial"/>
          <w:sz w:val="20"/>
          <w:szCs w:val="20"/>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Действия, предусмотренные </w:t>
      </w:r>
      <w:hyperlink r:id="rId93" w:history="1">
        <w:r>
          <w:rPr>
            <w:rFonts w:ascii="Arial" w:hAnsi="Arial" w:cs="Arial"/>
            <w:color w:val="0000FF"/>
            <w:sz w:val="20"/>
            <w:szCs w:val="20"/>
          </w:rPr>
          <w:t>частью 1</w:t>
        </w:r>
      </w:hyperlink>
      <w:r>
        <w:rPr>
          <w:rFonts w:ascii="Arial" w:hAnsi="Arial" w:cs="Arial"/>
          <w:sz w:val="20"/>
          <w:szCs w:val="20"/>
        </w:rPr>
        <w:t xml:space="preserve"> настоящей статьи, совершенные в крупном размере,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Действия, предусмотренные </w:t>
      </w:r>
      <w:hyperlink r:id="rId94" w:history="1">
        <w:r>
          <w:rPr>
            <w:rFonts w:ascii="Arial" w:hAnsi="Arial" w:cs="Arial"/>
            <w:color w:val="0000FF"/>
            <w:sz w:val="20"/>
            <w:szCs w:val="20"/>
          </w:rPr>
          <w:t>частью 1</w:t>
        </w:r>
      </w:hyperlink>
      <w:r>
        <w:rPr>
          <w:rFonts w:ascii="Arial" w:hAnsi="Arial" w:cs="Arial"/>
          <w:sz w:val="20"/>
          <w:szCs w:val="20"/>
        </w:rPr>
        <w:t xml:space="preserve"> настоящей статьи, совершенные в особо крупном размере,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Примечания:</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настоящей статье под должностным лицом понимаются лица, указанные в </w:t>
      </w:r>
      <w:hyperlink r:id="rId95" w:history="1">
        <w:r>
          <w:rPr>
            <w:rFonts w:ascii="Arial" w:hAnsi="Arial" w:cs="Arial"/>
            <w:color w:val="0000FF"/>
            <w:sz w:val="20"/>
            <w:szCs w:val="20"/>
          </w:rPr>
          <w:t>примечаниях 1</w:t>
        </w:r>
      </w:hyperlink>
      <w:r>
        <w:rPr>
          <w:rFonts w:ascii="Arial" w:hAnsi="Arial" w:cs="Arial"/>
          <w:sz w:val="20"/>
          <w:szCs w:val="20"/>
        </w:rPr>
        <w:t xml:space="preserve"> - </w:t>
      </w:r>
      <w:hyperlink r:id="rId96" w:history="1">
        <w:r>
          <w:rPr>
            <w:rFonts w:ascii="Arial" w:hAnsi="Arial" w:cs="Arial"/>
            <w:color w:val="0000FF"/>
            <w:sz w:val="20"/>
            <w:szCs w:val="20"/>
          </w:rPr>
          <w:t>3</w:t>
        </w:r>
      </w:hyperlink>
      <w:r>
        <w:rPr>
          <w:rFonts w:ascii="Arial" w:hAnsi="Arial" w:cs="Arial"/>
          <w:sz w:val="20"/>
          <w:szCs w:val="20"/>
        </w:rPr>
        <w:t xml:space="preserve"> к статье 285 Уголовного кодекса Российской Федерации: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лица, занимающие должности, устанавливаемые </w:t>
      </w:r>
      <w:hyperlink r:id="rId97"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98" w:history="1">
        <w:r>
          <w:rPr>
            <w:rFonts w:ascii="Arial" w:hAnsi="Arial" w:cs="Arial"/>
            <w:color w:val="0000FF"/>
            <w:sz w:val="20"/>
            <w:szCs w:val="20"/>
          </w:rPr>
          <w:t>примечании 1</w:t>
        </w:r>
      </w:hyperlink>
      <w:r>
        <w:rPr>
          <w:rFonts w:ascii="Arial" w:hAnsi="Arial" w:cs="Arial"/>
          <w:sz w:val="20"/>
          <w:szCs w:val="20"/>
        </w:rPr>
        <w:t xml:space="preserve"> к статье 201 Уголовного кодекса Российской Федерации.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л</w:t>
      </w:r>
      <w:proofErr w:type="gramEnd"/>
      <w:r>
        <w:rPr>
          <w:rFonts w:ascii="Arial" w:hAnsi="Arial" w:cs="Arial"/>
          <w:sz w:val="20"/>
          <w:szCs w:val="20"/>
        </w:rPr>
        <w:t>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Pr>
          <w:rFonts w:ascii="Arial" w:hAnsi="Arial" w:cs="Arial"/>
          <w:sz w:val="20"/>
          <w:szCs w:val="20"/>
        </w:rPr>
        <w:t>действовать</w:t>
      </w:r>
      <w:proofErr w:type="gramEnd"/>
      <w:r>
        <w:rPr>
          <w:rFonts w:ascii="Arial" w:hAnsi="Arial" w:cs="Arial"/>
          <w:sz w:val="20"/>
          <w:szCs w:val="20"/>
        </w:rPr>
        <w:t xml:space="preserve"> от ее имени.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w:t>
      </w:r>
      <w:hyperlink r:id="rId99" w:history="1">
        <w:r>
          <w:rPr>
            <w:rFonts w:ascii="Arial" w:hAnsi="Arial" w:cs="Arial"/>
            <w:color w:val="0000FF"/>
            <w:sz w:val="20"/>
            <w:szCs w:val="20"/>
          </w:rPr>
          <w:t>Обзоре</w:t>
        </w:r>
      </w:hyperlink>
      <w:r>
        <w:rPr>
          <w:rFonts w:ascii="Arial" w:hAnsi="Arial" w:cs="Arial"/>
          <w:sz w:val="20"/>
          <w:szCs w:val="20"/>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100" w:history="1">
        <w:r>
          <w:rPr>
            <w:rFonts w:ascii="Arial" w:hAnsi="Arial" w:cs="Arial"/>
            <w:color w:val="0000FF"/>
            <w:sz w:val="20"/>
            <w:szCs w:val="20"/>
          </w:rPr>
          <w:t>статьей 19.28</w:t>
        </w:r>
      </w:hyperlink>
      <w:r>
        <w:rPr>
          <w:rFonts w:ascii="Arial" w:hAnsi="Arial" w:cs="Arial"/>
          <w:sz w:val="20"/>
          <w:szCs w:val="20"/>
        </w:rPr>
        <w:t xml:space="preserve"> КоАП РФ, до вступления в законную силу обвинительного приговора в отношении физического лица, действовавшего от его имени</w:t>
      </w:r>
      <w:proofErr w:type="gramEnd"/>
      <w:r>
        <w:rPr>
          <w:rFonts w:ascii="Arial" w:hAnsi="Arial" w:cs="Arial"/>
          <w:sz w:val="20"/>
          <w:szCs w:val="20"/>
        </w:rPr>
        <w:t xml:space="preserve">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По итогам анализа положений </w:t>
      </w:r>
      <w:hyperlink r:id="rId101" w:history="1">
        <w:r>
          <w:rPr>
            <w:rFonts w:ascii="Arial" w:hAnsi="Arial" w:cs="Arial"/>
            <w:color w:val="0000FF"/>
            <w:sz w:val="20"/>
            <w:szCs w:val="20"/>
          </w:rPr>
          <w:t>статьи 19.28</w:t>
        </w:r>
      </w:hyperlink>
      <w:r>
        <w:rPr>
          <w:rFonts w:ascii="Arial" w:hAnsi="Arial" w:cs="Arial"/>
          <w:sz w:val="20"/>
          <w:szCs w:val="20"/>
        </w:rPr>
        <w:t xml:space="preserve"> КоАП РФ и </w:t>
      </w:r>
      <w:hyperlink r:id="rId102" w:history="1">
        <w:r>
          <w:rPr>
            <w:rFonts w:ascii="Arial" w:hAnsi="Arial" w:cs="Arial"/>
            <w:color w:val="0000FF"/>
            <w:sz w:val="20"/>
            <w:szCs w:val="20"/>
          </w:rPr>
          <w:t>статьи 14</w:t>
        </w:r>
      </w:hyperlink>
      <w:r>
        <w:rPr>
          <w:rFonts w:ascii="Arial" w:hAnsi="Arial" w:cs="Arial"/>
          <w:sz w:val="20"/>
          <w:szCs w:val="20"/>
        </w:rPr>
        <w:t xml:space="preserve"> Федерального закона N 273-ФЗ Верховный Суд Российской Федерации в названном </w:t>
      </w:r>
      <w:hyperlink r:id="rId103" w:history="1">
        <w:r>
          <w:rPr>
            <w:rFonts w:ascii="Arial" w:hAnsi="Arial" w:cs="Arial"/>
            <w:color w:val="0000FF"/>
            <w:sz w:val="20"/>
            <w:szCs w:val="20"/>
          </w:rPr>
          <w:t>Обзоре</w:t>
        </w:r>
      </w:hyperlink>
      <w:r>
        <w:rPr>
          <w:rFonts w:ascii="Arial" w:hAnsi="Arial" w:cs="Arial"/>
          <w:sz w:val="20"/>
          <w:szCs w:val="20"/>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104" w:history="1">
        <w:r>
          <w:rPr>
            <w:rFonts w:ascii="Arial" w:hAnsi="Arial" w:cs="Arial"/>
            <w:color w:val="0000FF"/>
            <w:sz w:val="20"/>
            <w:szCs w:val="20"/>
          </w:rPr>
          <w:t>статье 291</w:t>
        </w:r>
      </w:hyperlink>
      <w:r>
        <w:rPr>
          <w:rFonts w:ascii="Arial" w:hAnsi="Arial" w:cs="Arial"/>
          <w:sz w:val="20"/>
          <w:szCs w:val="20"/>
        </w:rPr>
        <w:t xml:space="preserve"> УК РФ - дача взятки) и дела об административном </w:t>
      </w:r>
      <w:r>
        <w:rPr>
          <w:rFonts w:ascii="Arial" w:hAnsi="Arial" w:cs="Arial"/>
          <w:sz w:val="20"/>
          <w:szCs w:val="20"/>
        </w:rPr>
        <w:lastRenderedPageBreak/>
        <w:t xml:space="preserve">правонарушении в отношении юридического лица по </w:t>
      </w:r>
      <w:hyperlink r:id="rId105" w:history="1">
        <w:r>
          <w:rPr>
            <w:rFonts w:ascii="Arial" w:hAnsi="Arial" w:cs="Arial"/>
            <w:color w:val="0000FF"/>
            <w:sz w:val="20"/>
            <w:szCs w:val="20"/>
          </w:rPr>
          <w:t>статье 19.28</w:t>
        </w:r>
      </w:hyperlink>
      <w:r>
        <w:rPr>
          <w:rFonts w:ascii="Arial" w:hAnsi="Arial" w:cs="Arial"/>
          <w:sz w:val="20"/>
          <w:szCs w:val="20"/>
        </w:rPr>
        <w:t xml:space="preserve"> КоАП</w:t>
      </w:r>
      <w:proofErr w:type="gramEnd"/>
      <w:r>
        <w:rPr>
          <w:rFonts w:ascii="Arial" w:hAnsi="Arial" w:cs="Arial"/>
          <w:sz w:val="20"/>
          <w:szCs w:val="20"/>
        </w:rPr>
        <w:t xml:space="preserve"> РФ (незаконное вознаграждение от имени юридического лица), в интересах которого действовало это физическое лицо.</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F36984" w:rsidP="003E7A88">
      <w:pPr>
        <w:autoSpaceDE w:val="0"/>
        <w:autoSpaceDN w:val="0"/>
        <w:adjustRightInd w:val="0"/>
        <w:spacing w:after="0" w:line="240" w:lineRule="auto"/>
        <w:ind w:firstLine="540"/>
        <w:jc w:val="both"/>
        <w:outlineLvl w:val="1"/>
        <w:rPr>
          <w:rFonts w:ascii="Arial" w:hAnsi="Arial" w:cs="Arial"/>
          <w:sz w:val="20"/>
          <w:szCs w:val="20"/>
        </w:rPr>
      </w:pPr>
      <w:hyperlink r:id="rId106" w:history="1">
        <w:r w:rsidR="003E7A88">
          <w:rPr>
            <w:rFonts w:ascii="Arial" w:hAnsi="Arial" w:cs="Arial"/>
            <w:color w:val="0000FF"/>
            <w:sz w:val="20"/>
            <w:szCs w:val="20"/>
          </w:rPr>
          <w:t>Статья 19.29</w:t>
        </w:r>
      </w:hyperlink>
      <w:r w:rsidR="003E7A88">
        <w:rPr>
          <w:rFonts w:ascii="Arial" w:hAnsi="Arial" w:cs="Arial"/>
          <w:sz w:val="20"/>
          <w:szCs w:val="20"/>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07"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w:t>
      </w:r>
      <w:proofErr w:type="gramEnd"/>
      <w:r>
        <w:rPr>
          <w:rFonts w:ascii="Arial" w:hAnsi="Arial" w:cs="Arial"/>
          <w:sz w:val="20"/>
          <w:szCs w:val="20"/>
        </w:rPr>
        <w:t xml:space="preserve"> </w:t>
      </w:r>
      <w:proofErr w:type="gramStart"/>
      <w:r>
        <w:rPr>
          <w:rFonts w:ascii="Arial" w:hAnsi="Arial" w:cs="Arial"/>
          <w:sz w:val="20"/>
          <w:szCs w:val="20"/>
        </w:rPr>
        <w:t>противодействии</w:t>
      </w:r>
      <w:proofErr w:type="gramEnd"/>
      <w:r>
        <w:rPr>
          <w:rFonts w:ascii="Arial" w:hAnsi="Arial" w:cs="Arial"/>
          <w:sz w:val="20"/>
          <w:szCs w:val="20"/>
        </w:rPr>
        <w:t xml:space="preserve"> коррупции",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108" w:history="1">
        <w:r>
          <w:rPr>
            <w:rFonts w:ascii="Arial" w:hAnsi="Arial" w:cs="Arial"/>
            <w:color w:val="0000FF"/>
            <w:sz w:val="20"/>
            <w:szCs w:val="20"/>
          </w:rPr>
          <w:t>Обзоре</w:t>
        </w:r>
      </w:hyperlink>
      <w:r>
        <w:rPr>
          <w:rFonts w:ascii="Arial" w:hAnsi="Arial" w:cs="Arial"/>
          <w:sz w:val="20"/>
          <w:szCs w:val="20"/>
        </w:rPr>
        <w:t xml:space="preserve"> &lt;1&gt; рассмотрен вопрос - образует ли объективную сторону состава административного правонарушения, предусмотренного </w:t>
      </w:r>
      <w:hyperlink r:id="rId109" w:history="1">
        <w:r>
          <w:rPr>
            <w:rFonts w:ascii="Arial" w:hAnsi="Arial" w:cs="Arial"/>
            <w:color w:val="0000FF"/>
            <w:sz w:val="20"/>
            <w:szCs w:val="20"/>
          </w:rPr>
          <w:t>статьей 19.29</w:t>
        </w:r>
      </w:hyperlink>
      <w:r>
        <w:rPr>
          <w:rFonts w:ascii="Arial" w:hAnsi="Arial" w:cs="Arial"/>
          <w:sz w:val="20"/>
          <w:szCs w:val="20"/>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110" w:history="1">
        <w:r>
          <w:rPr>
            <w:rFonts w:ascii="Arial" w:hAnsi="Arial" w:cs="Arial"/>
            <w:color w:val="0000FF"/>
            <w:sz w:val="20"/>
            <w:szCs w:val="20"/>
          </w:rPr>
          <w:t>Обзор</w:t>
        </w:r>
      </w:hyperlink>
      <w:r>
        <w:rPr>
          <w:rFonts w:ascii="Arial" w:hAnsi="Arial" w:cs="Arial"/>
          <w:sz w:val="20"/>
          <w:szCs w:val="20"/>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Так, в частности, в </w:t>
      </w:r>
      <w:hyperlink r:id="rId111" w:history="1">
        <w:r>
          <w:rPr>
            <w:rFonts w:ascii="Arial" w:hAnsi="Arial" w:cs="Arial"/>
            <w:color w:val="0000FF"/>
            <w:sz w:val="20"/>
            <w:szCs w:val="20"/>
          </w:rPr>
          <w:t>Обзоре</w:t>
        </w:r>
      </w:hyperlink>
      <w:r>
        <w:rPr>
          <w:rFonts w:ascii="Arial" w:hAnsi="Arial" w:cs="Arial"/>
          <w:sz w:val="20"/>
          <w:szCs w:val="20"/>
        </w:rPr>
        <w:t xml:space="preserve"> отмечено, что названные требования антикоррупционного законодательства, исходя из положений </w:t>
      </w:r>
      <w:hyperlink r:id="rId112" w:history="1">
        <w:r>
          <w:rPr>
            <w:rFonts w:ascii="Arial" w:hAnsi="Arial" w:cs="Arial"/>
            <w:color w:val="0000FF"/>
            <w:sz w:val="20"/>
            <w:szCs w:val="20"/>
          </w:rPr>
          <w:t>пункта 1</w:t>
        </w:r>
      </w:hyperlink>
      <w:r>
        <w:rPr>
          <w:rFonts w:ascii="Arial" w:hAnsi="Arial" w:cs="Arial"/>
          <w:sz w:val="20"/>
          <w:szCs w:val="20"/>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113" w:history="1">
        <w:r>
          <w:rPr>
            <w:rFonts w:ascii="Arial" w:hAnsi="Arial" w:cs="Arial"/>
            <w:color w:val="0000FF"/>
            <w:sz w:val="20"/>
            <w:szCs w:val="20"/>
          </w:rPr>
          <w:t>раздел I</w:t>
        </w:r>
      </w:hyperlink>
      <w:r>
        <w:rPr>
          <w:rFonts w:ascii="Arial" w:hAnsi="Arial" w:cs="Arial"/>
          <w:sz w:val="20"/>
          <w:szCs w:val="20"/>
        </w:rPr>
        <w:t xml:space="preserve"> или </w:t>
      </w:r>
      <w:hyperlink r:id="rId114" w:history="1">
        <w:r>
          <w:rPr>
            <w:rFonts w:ascii="Arial" w:hAnsi="Arial" w:cs="Arial"/>
            <w:color w:val="0000FF"/>
            <w:sz w:val="20"/>
            <w:szCs w:val="20"/>
          </w:rPr>
          <w:t>раздел II</w:t>
        </w:r>
      </w:hyperlink>
      <w:r>
        <w:rPr>
          <w:rFonts w:ascii="Arial" w:hAnsi="Arial" w:cs="Arial"/>
          <w:sz w:val="20"/>
          <w:szCs w:val="20"/>
        </w:rPr>
        <w:t xml:space="preserve"> Перечня должностей федеральной государственной службы, при назначении на</w:t>
      </w:r>
      <w:proofErr w:type="gramEnd"/>
      <w:r>
        <w:rPr>
          <w:rFonts w:ascii="Arial" w:hAnsi="Arial" w:cs="Arial"/>
          <w:sz w:val="20"/>
          <w:szCs w:val="20"/>
        </w:rPr>
        <w:t xml:space="preserve"> </w:t>
      </w:r>
      <w:proofErr w:type="gramStart"/>
      <w:r>
        <w:rPr>
          <w:rFonts w:ascii="Arial" w:hAnsi="Arial" w:cs="Arial"/>
          <w:sz w:val="20"/>
          <w:szCs w:val="20"/>
        </w:rPr>
        <w:t>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w:t>
      </w:r>
      <w:proofErr w:type="gramEnd"/>
      <w:r>
        <w:rPr>
          <w:rFonts w:ascii="Arial" w:hAnsi="Arial" w:cs="Arial"/>
          <w:sz w:val="20"/>
          <w:szCs w:val="20"/>
        </w:rPr>
        <w:t xml:space="preserve"> </w:t>
      </w:r>
      <w:proofErr w:type="gramStart"/>
      <w:r>
        <w:rPr>
          <w:rFonts w:ascii="Arial" w:hAnsi="Arial" w:cs="Arial"/>
          <w:sz w:val="20"/>
          <w:szCs w:val="20"/>
        </w:rPr>
        <w:t>соответствии</w:t>
      </w:r>
      <w:proofErr w:type="gramEnd"/>
      <w:r>
        <w:rPr>
          <w:rFonts w:ascii="Arial" w:hAnsi="Arial" w:cs="Arial"/>
          <w:sz w:val="20"/>
          <w:szCs w:val="20"/>
        </w:rPr>
        <w:t xml:space="preserve"> с </w:t>
      </w:r>
      <w:hyperlink r:id="rId115" w:history="1">
        <w:r>
          <w:rPr>
            <w:rFonts w:ascii="Arial" w:hAnsi="Arial" w:cs="Arial"/>
            <w:color w:val="0000FF"/>
            <w:sz w:val="20"/>
            <w:szCs w:val="20"/>
          </w:rPr>
          <w:t>разделом III</w:t>
        </w:r>
      </w:hyperlink>
      <w:r>
        <w:rPr>
          <w:rFonts w:ascii="Arial" w:hAnsi="Arial" w:cs="Arial"/>
          <w:sz w:val="20"/>
          <w:szCs w:val="20"/>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116" w:history="1">
        <w:r>
          <w:rPr>
            <w:rFonts w:ascii="Arial" w:hAnsi="Arial" w:cs="Arial"/>
            <w:color w:val="0000FF"/>
            <w:sz w:val="20"/>
            <w:szCs w:val="20"/>
          </w:rPr>
          <w:t>статьей 12</w:t>
        </w:r>
      </w:hyperlink>
      <w:r>
        <w:rPr>
          <w:rFonts w:ascii="Arial" w:hAnsi="Arial" w:cs="Arial"/>
          <w:sz w:val="20"/>
          <w:szCs w:val="20"/>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117" w:history="1">
        <w:r>
          <w:rPr>
            <w:rFonts w:ascii="Arial" w:hAnsi="Arial" w:cs="Arial"/>
            <w:color w:val="0000FF"/>
            <w:sz w:val="20"/>
            <w:szCs w:val="20"/>
          </w:rPr>
          <w:t>пункт 4</w:t>
        </w:r>
      </w:hyperlink>
      <w:r>
        <w:rPr>
          <w:rFonts w:ascii="Arial" w:hAnsi="Arial" w:cs="Arial"/>
          <w:sz w:val="20"/>
          <w:szCs w:val="20"/>
        </w:rPr>
        <w:t xml:space="preserve"> Указа Президента Российской Федерации от 21 июля 2010 г. N 925).</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свою очередь, на работодателе согласно </w:t>
      </w:r>
      <w:hyperlink r:id="rId118" w:history="1">
        <w:r>
          <w:rPr>
            <w:rFonts w:ascii="Arial" w:hAnsi="Arial" w:cs="Arial"/>
            <w:color w:val="0000FF"/>
            <w:sz w:val="20"/>
            <w:szCs w:val="20"/>
          </w:rPr>
          <w:t>части 4 статьи 12</w:t>
        </w:r>
      </w:hyperlink>
      <w:r>
        <w:rPr>
          <w:rFonts w:ascii="Arial" w:hAnsi="Arial" w:cs="Arial"/>
          <w:sz w:val="20"/>
          <w:szCs w:val="20"/>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w:t>
      </w:r>
      <w:proofErr w:type="gramEnd"/>
      <w:r>
        <w:rPr>
          <w:rFonts w:ascii="Arial" w:hAnsi="Arial" w:cs="Arial"/>
          <w:sz w:val="20"/>
          <w:szCs w:val="20"/>
        </w:rPr>
        <w:t xml:space="preserve"> актами Российской Федерации. При этом </w:t>
      </w:r>
      <w:hyperlink r:id="rId119" w:history="1">
        <w:r>
          <w:rPr>
            <w:rFonts w:ascii="Arial" w:hAnsi="Arial" w:cs="Arial"/>
            <w:color w:val="0000FF"/>
            <w:sz w:val="20"/>
            <w:szCs w:val="20"/>
          </w:rPr>
          <w:t>статьей 12</w:t>
        </w:r>
      </w:hyperlink>
      <w:r>
        <w:rPr>
          <w:rFonts w:ascii="Arial" w:hAnsi="Arial" w:cs="Arial"/>
          <w:sz w:val="20"/>
          <w:szCs w:val="20"/>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Таким образом, несоблюдение работодателем (заказчиком работ, услуг) обязанности, предусмотренной </w:t>
      </w:r>
      <w:hyperlink r:id="rId120" w:history="1">
        <w:r>
          <w:rPr>
            <w:rFonts w:ascii="Arial" w:hAnsi="Arial" w:cs="Arial"/>
            <w:color w:val="0000FF"/>
            <w:sz w:val="20"/>
            <w:szCs w:val="20"/>
          </w:rPr>
          <w:t>частью 4 статьи 12</w:t>
        </w:r>
      </w:hyperlink>
      <w:r>
        <w:rPr>
          <w:rFonts w:ascii="Arial" w:hAnsi="Arial" w:cs="Arial"/>
          <w:sz w:val="20"/>
          <w:szCs w:val="20"/>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121" w:history="1">
        <w:r>
          <w:rPr>
            <w:rFonts w:ascii="Arial" w:hAnsi="Arial" w:cs="Arial"/>
            <w:color w:val="0000FF"/>
            <w:sz w:val="20"/>
            <w:szCs w:val="20"/>
          </w:rPr>
          <w:t>статьей 19.29</w:t>
        </w:r>
      </w:hyperlink>
      <w:r>
        <w:rPr>
          <w:rFonts w:ascii="Arial" w:hAnsi="Arial" w:cs="Arial"/>
          <w:sz w:val="20"/>
          <w:szCs w:val="20"/>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w:t>
      </w:r>
      <w:r>
        <w:rPr>
          <w:rFonts w:ascii="Arial" w:hAnsi="Arial" w:cs="Arial"/>
          <w:sz w:val="20"/>
          <w:szCs w:val="20"/>
        </w:rPr>
        <w:lastRenderedPageBreak/>
        <w:t>организацией, заключившей</w:t>
      </w:r>
      <w:proofErr w:type="gramEnd"/>
      <w:r>
        <w:rPr>
          <w:rFonts w:ascii="Arial" w:hAnsi="Arial" w:cs="Arial"/>
          <w:sz w:val="20"/>
          <w:szCs w:val="20"/>
        </w:rPr>
        <w:t xml:space="preserve"> с ним трудовой договор (независимо от </w:t>
      </w:r>
      <w:proofErr w:type="gramStart"/>
      <w:r>
        <w:rPr>
          <w:rFonts w:ascii="Arial" w:hAnsi="Arial" w:cs="Arial"/>
          <w:sz w:val="20"/>
          <w:szCs w:val="20"/>
        </w:rPr>
        <w:t>размера оплаты труда</w:t>
      </w:r>
      <w:proofErr w:type="gramEnd"/>
      <w:r>
        <w:rPr>
          <w:rFonts w:ascii="Arial" w:hAnsi="Arial" w:cs="Arial"/>
          <w:sz w:val="20"/>
          <w:szCs w:val="20"/>
        </w:rPr>
        <w:t>)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Трудовой кодекс Российской Федерации</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F36984" w:rsidP="003E7A88">
      <w:pPr>
        <w:autoSpaceDE w:val="0"/>
        <w:autoSpaceDN w:val="0"/>
        <w:adjustRightInd w:val="0"/>
        <w:spacing w:after="0" w:line="240" w:lineRule="auto"/>
        <w:ind w:firstLine="540"/>
        <w:jc w:val="both"/>
        <w:outlineLvl w:val="1"/>
        <w:rPr>
          <w:rFonts w:ascii="Arial" w:hAnsi="Arial" w:cs="Arial"/>
          <w:sz w:val="20"/>
          <w:szCs w:val="20"/>
        </w:rPr>
      </w:pPr>
      <w:hyperlink r:id="rId122" w:history="1">
        <w:r w:rsidR="003E7A88">
          <w:rPr>
            <w:rFonts w:ascii="Arial" w:hAnsi="Arial" w:cs="Arial"/>
            <w:color w:val="0000FF"/>
            <w:sz w:val="20"/>
            <w:szCs w:val="20"/>
          </w:rPr>
          <w:t>Статья 64.1</w:t>
        </w:r>
      </w:hyperlink>
      <w:r w:rsidR="003E7A88">
        <w:rPr>
          <w:rFonts w:ascii="Arial" w:hAnsi="Arial" w:cs="Arial"/>
          <w:sz w:val="20"/>
          <w:szCs w:val="20"/>
        </w:rPr>
        <w:t xml:space="preserve"> Трудового кодекса Российской Федерации (далее - ТК РФ)</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rPr>
          <w:rFonts w:ascii="Arial" w:hAnsi="Arial" w:cs="Arial"/>
          <w:sz w:val="20"/>
          <w:szCs w:val="20"/>
        </w:rPr>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Pr>
          <w:rFonts w:ascii="Arial" w:hAnsi="Arial" w:cs="Arial"/>
          <w:sz w:val="20"/>
          <w:szCs w:val="20"/>
        </w:rPr>
        <w:t xml:space="preserve"> Российской Федерации.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w:t>
      </w:r>
      <w:proofErr w:type="gramEnd"/>
      <w:r>
        <w:rPr>
          <w:rFonts w:ascii="Arial" w:hAnsi="Arial" w:cs="Arial"/>
          <w:sz w:val="20"/>
          <w:szCs w:val="20"/>
        </w:rPr>
        <w:t xml:space="preserve"> актами Российской Федерации, установлены особенности привлечения к дисциплинарной ответственности.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 невыполнение требований и (или) нарушение запретов, установленных Федеральным </w:t>
      </w:r>
      <w:hyperlink r:id="rId123" w:history="1">
        <w:r>
          <w:rPr>
            <w:rFonts w:ascii="Arial" w:hAnsi="Arial" w:cs="Arial"/>
            <w:color w:val="0000FF"/>
            <w:sz w:val="20"/>
            <w:szCs w:val="20"/>
          </w:rPr>
          <w:t>законом</w:t>
        </w:r>
      </w:hyperlink>
      <w:r>
        <w:rPr>
          <w:rFonts w:ascii="Arial" w:hAnsi="Arial" w:cs="Arial"/>
          <w:sz w:val="20"/>
          <w:szCs w:val="20"/>
        </w:rPr>
        <w:t xml:space="preserve"> N 273-ФЗ, трудовой договор с вышеуказанной категорией работников может </w:t>
      </w:r>
      <w:proofErr w:type="gramStart"/>
      <w:r>
        <w:rPr>
          <w:rFonts w:ascii="Arial" w:hAnsi="Arial" w:cs="Arial"/>
          <w:sz w:val="20"/>
          <w:szCs w:val="20"/>
        </w:rPr>
        <w:t>быть</w:t>
      </w:r>
      <w:proofErr w:type="gramEnd"/>
      <w:r>
        <w:rPr>
          <w:rFonts w:ascii="Arial" w:hAnsi="Arial" w:cs="Arial"/>
          <w:sz w:val="20"/>
          <w:szCs w:val="20"/>
        </w:rPr>
        <w:t xml:space="preserve"> расторгнут по инициативе работодателя в связи с утратой доверия по </w:t>
      </w:r>
      <w:hyperlink r:id="rId124" w:history="1">
        <w:r>
          <w:rPr>
            <w:rFonts w:ascii="Arial" w:hAnsi="Arial" w:cs="Arial"/>
            <w:color w:val="0000FF"/>
            <w:sz w:val="20"/>
            <w:szCs w:val="20"/>
          </w:rPr>
          <w:t>пункту 7.1 части 1 статьи 81</w:t>
        </w:r>
      </w:hyperlink>
      <w:r>
        <w:rPr>
          <w:rFonts w:ascii="Arial" w:hAnsi="Arial" w:cs="Arial"/>
          <w:sz w:val="20"/>
          <w:szCs w:val="20"/>
        </w:rPr>
        <w:t xml:space="preserve"> ТК РФ. Указанное положение применяется в случаях:</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непринятия работником мер по предотвращению или урегулированию конфликта интересов, стороной которого он является;</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 19 мая 2013 г. расширен перечень требований, за нарушение которых трудовой </w:t>
      </w:r>
      <w:proofErr w:type="gramStart"/>
      <w:r>
        <w:rPr>
          <w:rFonts w:ascii="Arial" w:hAnsi="Arial" w:cs="Arial"/>
          <w:sz w:val="20"/>
          <w:szCs w:val="20"/>
        </w:rPr>
        <w:t>договор</w:t>
      </w:r>
      <w:proofErr w:type="gramEnd"/>
      <w:r>
        <w:rPr>
          <w:rFonts w:ascii="Arial" w:hAnsi="Arial" w:cs="Arial"/>
          <w:sz w:val="20"/>
          <w:szCs w:val="20"/>
        </w:rPr>
        <w:t xml:space="preserve"> может быть расторгнут по инициативе работодателя в соответствии с </w:t>
      </w:r>
      <w:hyperlink r:id="rId125" w:history="1">
        <w:r>
          <w:rPr>
            <w:rFonts w:ascii="Arial" w:hAnsi="Arial" w:cs="Arial"/>
            <w:color w:val="0000FF"/>
            <w:sz w:val="20"/>
            <w:szCs w:val="20"/>
          </w:rPr>
          <w:t>пунктом 7.1 части 1 статьи 81</w:t>
        </w:r>
      </w:hyperlink>
      <w:r>
        <w:rPr>
          <w:rFonts w:ascii="Arial" w:hAnsi="Arial" w:cs="Arial"/>
          <w:sz w:val="20"/>
          <w:szCs w:val="20"/>
        </w:rPr>
        <w:t xml:space="preserve"> ТК РФ (</w:t>
      </w:r>
      <w:hyperlink r:id="rId126" w:history="1">
        <w:r>
          <w:rPr>
            <w:rFonts w:ascii="Arial" w:hAnsi="Arial" w:cs="Arial"/>
            <w:color w:val="0000FF"/>
            <w:sz w:val="20"/>
            <w:szCs w:val="20"/>
          </w:rPr>
          <w:t>статья 11</w:t>
        </w:r>
      </w:hyperlink>
      <w:r>
        <w:rPr>
          <w:rFonts w:ascii="Arial" w:hAnsi="Arial" w:cs="Arial"/>
          <w:sz w:val="20"/>
          <w:szCs w:val="20"/>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имеют счета (вклады) в иностранных банках, расположенных за пределами Российской Федерации;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хранят наличные денежные средства и ценности в иностранных банках, расположенных за пределами Российской Федерации;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владеют и (или) пользуются иностранными финансовыми инструментами.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Приведенные нормы действуют в отношении следующих лиц:</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127" w:history="1">
        <w:r>
          <w:rPr>
            <w:rFonts w:ascii="Arial" w:hAnsi="Arial" w:cs="Arial"/>
            <w:color w:val="0000FF"/>
            <w:sz w:val="20"/>
            <w:szCs w:val="20"/>
          </w:rPr>
          <w:t>подпункт "ж" пункта 1 части 1 статьи 7.1</w:t>
        </w:r>
      </w:hyperlink>
      <w:r>
        <w:rPr>
          <w:rFonts w:ascii="Arial" w:hAnsi="Arial" w:cs="Arial"/>
          <w:sz w:val="20"/>
          <w:szCs w:val="20"/>
        </w:rPr>
        <w:t xml:space="preserve">, </w:t>
      </w:r>
      <w:hyperlink r:id="rId128" w:history="1">
        <w:r>
          <w:rPr>
            <w:rFonts w:ascii="Arial" w:hAnsi="Arial" w:cs="Arial"/>
            <w:color w:val="0000FF"/>
            <w:sz w:val="20"/>
            <w:szCs w:val="20"/>
          </w:rPr>
          <w:t>пункт 2 части 1 статьи 7.1</w:t>
        </w:r>
      </w:hyperlink>
      <w:r>
        <w:rPr>
          <w:rFonts w:ascii="Arial" w:hAnsi="Arial" w:cs="Arial"/>
          <w:sz w:val="20"/>
          <w:szCs w:val="20"/>
        </w:rPr>
        <w:t xml:space="preserve">, </w:t>
      </w:r>
      <w:hyperlink r:id="rId129" w:history="1">
        <w:r>
          <w:rPr>
            <w:rFonts w:ascii="Arial" w:hAnsi="Arial" w:cs="Arial"/>
            <w:color w:val="0000FF"/>
            <w:sz w:val="20"/>
            <w:szCs w:val="20"/>
          </w:rPr>
          <w:t>часть 3 статьи 7.1</w:t>
        </w:r>
      </w:hyperlink>
      <w:r>
        <w:rPr>
          <w:rFonts w:ascii="Arial" w:hAnsi="Arial" w:cs="Arial"/>
          <w:sz w:val="20"/>
          <w:szCs w:val="20"/>
        </w:rPr>
        <w:t xml:space="preserve"> Федерального закона N 273-ФЗ, </w:t>
      </w:r>
      <w:hyperlink r:id="rId130" w:history="1">
        <w:r>
          <w:rPr>
            <w:rFonts w:ascii="Arial" w:hAnsi="Arial" w:cs="Arial"/>
            <w:color w:val="0000FF"/>
            <w:sz w:val="20"/>
            <w:szCs w:val="20"/>
          </w:rPr>
          <w:t>статья 349.1</w:t>
        </w:r>
      </w:hyperlink>
      <w:r>
        <w:rPr>
          <w:rFonts w:ascii="Arial" w:hAnsi="Arial" w:cs="Arial"/>
          <w:sz w:val="20"/>
          <w:szCs w:val="20"/>
        </w:rPr>
        <w:t xml:space="preserve"> ТК РФ);</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131" w:history="1">
        <w:r>
          <w:rPr>
            <w:rFonts w:ascii="Arial" w:hAnsi="Arial" w:cs="Arial"/>
            <w:color w:val="0000FF"/>
            <w:sz w:val="20"/>
            <w:szCs w:val="20"/>
          </w:rPr>
          <w:t>подпункт "ж" пункта 1 части 1 статьи 7.1</w:t>
        </w:r>
      </w:hyperlink>
      <w:r>
        <w:rPr>
          <w:rFonts w:ascii="Arial" w:hAnsi="Arial" w:cs="Arial"/>
          <w:sz w:val="20"/>
          <w:szCs w:val="20"/>
        </w:rPr>
        <w:t xml:space="preserve">, </w:t>
      </w:r>
      <w:hyperlink r:id="rId132" w:history="1">
        <w:r>
          <w:rPr>
            <w:rFonts w:ascii="Arial" w:hAnsi="Arial" w:cs="Arial"/>
            <w:color w:val="0000FF"/>
            <w:sz w:val="20"/>
            <w:szCs w:val="20"/>
          </w:rPr>
          <w:t>пункт 2 части 1 статьи 7.1</w:t>
        </w:r>
      </w:hyperlink>
      <w:r>
        <w:rPr>
          <w:rFonts w:ascii="Arial" w:hAnsi="Arial" w:cs="Arial"/>
          <w:sz w:val="20"/>
          <w:szCs w:val="20"/>
        </w:rPr>
        <w:t xml:space="preserve">, </w:t>
      </w:r>
      <w:hyperlink r:id="rId133" w:history="1">
        <w:r>
          <w:rPr>
            <w:rFonts w:ascii="Arial" w:hAnsi="Arial" w:cs="Arial"/>
            <w:color w:val="0000FF"/>
            <w:sz w:val="20"/>
            <w:szCs w:val="20"/>
          </w:rPr>
          <w:t>часть 3 статьи 7.1</w:t>
        </w:r>
      </w:hyperlink>
      <w:r>
        <w:rPr>
          <w:rFonts w:ascii="Arial" w:hAnsi="Arial" w:cs="Arial"/>
          <w:sz w:val="20"/>
          <w:szCs w:val="20"/>
        </w:rPr>
        <w:t xml:space="preserve"> Федерального</w:t>
      </w:r>
      <w:proofErr w:type="gramEnd"/>
      <w:r>
        <w:rPr>
          <w:rFonts w:ascii="Arial" w:hAnsi="Arial" w:cs="Arial"/>
          <w:sz w:val="20"/>
          <w:szCs w:val="20"/>
        </w:rPr>
        <w:t xml:space="preserve"> закона N 273-ФЗ, </w:t>
      </w:r>
      <w:hyperlink r:id="rId134" w:history="1">
        <w:r>
          <w:rPr>
            <w:rFonts w:ascii="Arial" w:hAnsi="Arial" w:cs="Arial"/>
            <w:color w:val="0000FF"/>
            <w:sz w:val="20"/>
            <w:szCs w:val="20"/>
          </w:rPr>
          <w:t>статья 349.2</w:t>
        </w:r>
      </w:hyperlink>
      <w:r>
        <w:rPr>
          <w:rFonts w:ascii="Arial" w:hAnsi="Arial" w:cs="Arial"/>
          <w:sz w:val="20"/>
          <w:szCs w:val="20"/>
        </w:rPr>
        <w:t xml:space="preserve"> ТК РФ).</w:t>
      </w:r>
    </w:p>
    <w:p w:rsidR="00C37316" w:rsidRDefault="00C37316"/>
    <w:sectPr w:rsidR="00C37316" w:rsidSect="0098287A">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7A88"/>
    <w:rsid w:val="000003BD"/>
    <w:rsid w:val="00000847"/>
    <w:rsid w:val="000020CB"/>
    <w:rsid w:val="000026E4"/>
    <w:rsid w:val="0000502B"/>
    <w:rsid w:val="00005A2A"/>
    <w:rsid w:val="000063EF"/>
    <w:rsid w:val="00006A30"/>
    <w:rsid w:val="00011B0C"/>
    <w:rsid w:val="00014632"/>
    <w:rsid w:val="0001547C"/>
    <w:rsid w:val="00015935"/>
    <w:rsid w:val="000161DD"/>
    <w:rsid w:val="000163B8"/>
    <w:rsid w:val="000164A1"/>
    <w:rsid w:val="00016887"/>
    <w:rsid w:val="00016EF8"/>
    <w:rsid w:val="00017C88"/>
    <w:rsid w:val="00020FF2"/>
    <w:rsid w:val="00021185"/>
    <w:rsid w:val="00021429"/>
    <w:rsid w:val="0002161C"/>
    <w:rsid w:val="000217C9"/>
    <w:rsid w:val="000217DF"/>
    <w:rsid w:val="000228B7"/>
    <w:rsid w:val="00023213"/>
    <w:rsid w:val="00024484"/>
    <w:rsid w:val="00024819"/>
    <w:rsid w:val="00024EF4"/>
    <w:rsid w:val="00025643"/>
    <w:rsid w:val="0002655E"/>
    <w:rsid w:val="00026D84"/>
    <w:rsid w:val="000312F4"/>
    <w:rsid w:val="00031941"/>
    <w:rsid w:val="00033CBF"/>
    <w:rsid w:val="00033E2C"/>
    <w:rsid w:val="00033F0E"/>
    <w:rsid w:val="00034277"/>
    <w:rsid w:val="00034D19"/>
    <w:rsid w:val="00040B79"/>
    <w:rsid w:val="00041231"/>
    <w:rsid w:val="00042BD0"/>
    <w:rsid w:val="00047387"/>
    <w:rsid w:val="00047CF7"/>
    <w:rsid w:val="00047DA9"/>
    <w:rsid w:val="00050093"/>
    <w:rsid w:val="000522B7"/>
    <w:rsid w:val="00053083"/>
    <w:rsid w:val="00055E2E"/>
    <w:rsid w:val="00056E92"/>
    <w:rsid w:val="00060C42"/>
    <w:rsid w:val="00061209"/>
    <w:rsid w:val="0006140A"/>
    <w:rsid w:val="000615B9"/>
    <w:rsid w:val="00065517"/>
    <w:rsid w:val="0006633A"/>
    <w:rsid w:val="00071D2C"/>
    <w:rsid w:val="0007237E"/>
    <w:rsid w:val="00073033"/>
    <w:rsid w:val="00073526"/>
    <w:rsid w:val="00073E75"/>
    <w:rsid w:val="00073F74"/>
    <w:rsid w:val="00074049"/>
    <w:rsid w:val="0007412F"/>
    <w:rsid w:val="00074FCD"/>
    <w:rsid w:val="00075AB5"/>
    <w:rsid w:val="00075CC3"/>
    <w:rsid w:val="000760C0"/>
    <w:rsid w:val="00076170"/>
    <w:rsid w:val="0007793E"/>
    <w:rsid w:val="000809BA"/>
    <w:rsid w:val="000826FA"/>
    <w:rsid w:val="0008312F"/>
    <w:rsid w:val="00084872"/>
    <w:rsid w:val="00084BB2"/>
    <w:rsid w:val="000850DF"/>
    <w:rsid w:val="000852D9"/>
    <w:rsid w:val="00085C5F"/>
    <w:rsid w:val="00085EC8"/>
    <w:rsid w:val="00087972"/>
    <w:rsid w:val="000904F5"/>
    <w:rsid w:val="000943EA"/>
    <w:rsid w:val="000950E5"/>
    <w:rsid w:val="00096631"/>
    <w:rsid w:val="0009691D"/>
    <w:rsid w:val="000969A8"/>
    <w:rsid w:val="00096CAF"/>
    <w:rsid w:val="00096CD0"/>
    <w:rsid w:val="00096D46"/>
    <w:rsid w:val="0009778D"/>
    <w:rsid w:val="000A0115"/>
    <w:rsid w:val="000A0B20"/>
    <w:rsid w:val="000A0DB6"/>
    <w:rsid w:val="000A1E3A"/>
    <w:rsid w:val="000A242E"/>
    <w:rsid w:val="000A2FE5"/>
    <w:rsid w:val="000A6350"/>
    <w:rsid w:val="000A664D"/>
    <w:rsid w:val="000A6CB1"/>
    <w:rsid w:val="000A7AD5"/>
    <w:rsid w:val="000B0399"/>
    <w:rsid w:val="000B0EB7"/>
    <w:rsid w:val="000B0F9D"/>
    <w:rsid w:val="000B11E4"/>
    <w:rsid w:val="000B1636"/>
    <w:rsid w:val="000B227D"/>
    <w:rsid w:val="000B2930"/>
    <w:rsid w:val="000B2999"/>
    <w:rsid w:val="000B2AF9"/>
    <w:rsid w:val="000B3E4A"/>
    <w:rsid w:val="000B4124"/>
    <w:rsid w:val="000B5473"/>
    <w:rsid w:val="000B57A6"/>
    <w:rsid w:val="000B5A07"/>
    <w:rsid w:val="000B6D79"/>
    <w:rsid w:val="000C41D3"/>
    <w:rsid w:val="000C57FA"/>
    <w:rsid w:val="000C62AB"/>
    <w:rsid w:val="000C6872"/>
    <w:rsid w:val="000C6A8D"/>
    <w:rsid w:val="000C6C2F"/>
    <w:rsid w:val="000C72AE"/>
    <w:rsid w:val="000D2D34"/>
    <w:rsid w:val="000D5BFD"/>
    <w:rsid w:val="000D6070"/>
    <w:rsid w:val="000D6430"/>
    <w:rsid w:val="000D6CC7"/>
    <w:rsid w:val="000D7292"/>
    <w:rsid w:val="000D7C69"/>
    <w:rsid w:val="000E0727"/>
    <w:rsid w:val="000E18F9"/>
    <w:rsid w:val="000E2501"/>
    <w:rsid w:val="000E34F6"/>
    <w:rsid w:val="000E491B"/>
    <w:rsid w:val="000E5284"/>
    <w:rsid w:val="000E5EE8"/>
    <w:rsid w:val="000E61E6"/>
    <w:rsid w:val="000F0C5C"/>
    <w:rsid w:val="000F2039"/>
    <w:rsid w:val="000F2A8F"/>
    <w:rsid w:val="000F4ADE"/>
    <w:rsid w:val="000F4CD9"/>
    <w:rsid w:val="000F53C0"/>
    <w:rsid w:val="000F571F"/>
    <w:rsid w:val="000F7F8C"/>
    <w:rsid w:val="0010071A"/>
    <w:rsid w:val="00100F3E"/>
    <w:rsid w:val="00102F6E"/>
    <w:rsid w:val="001030F7"/>
    <w:rsid w:val="00113A9C"/>
    <w:rsid w:val="001145B4"/>
    <w:rsid w:val="00115D81"/>
    <w:rsid w:val="00116C63"/>
    <w:rsid w:val="00116F7D"/>
    <w:rsid w:val="001173F8"/>
    <w:rsid w:val="00117715"/>
    <w:rsid w:val="001177CA"/>
    <w:rsid w:val="00120118"/>
    <w:rsid w:val="00120232"/>
    <w:rsid w:val="00120D9C"/>
    <w:rsid w:val="00120E6B"/>
    <w:rsid w:val="00121399"/>
    <w:rsid w:val="00123D64"/>
    <w:rsid w:val="00123EA9"/>
    <w:rsid w:val="00124405"/>
    <w:rsid w:val="0012529C"/>
    <w:rsid w:val="00125754"/>
    <w:rsid w:val="00125FC7"/>
    <w:rsid w:val="00126FF2"/>
    <w:rsid w:val="001271C5"/>
    <w:rsid w:val="00127D65"/>
    <w:rsid w:val="00127E91"/>
    <w:rsid w:val="0013032A"/>
    <w:rsid w:val="0013087D"/>
    <w:rsid w:val="001316EA"/>
    <w:rsid w:val="00131B77"/>
    <w:rsid w:val="00133513"/>
    <w:rsid w:val="001337CC"/>
    <w:rsid w:val="00134523"/>
    <w:rsid w:val="001352BC"/>
    <w:rsid w:val="00135458"/>
    <w:rsid w:val="001355DE"/>
    <w:rsid w:val="00136FCB"/>
    <w:rsid w:val="00137429"/>
    <w:rsid w:val="00140D0B"/>
    <w:rsid w:val="00141C07"/>
    <w:rsid w:val="0014234F"/>
    <w:rsid w:val="00142C11"/>
    <w:rsid w:val="00146632"/>
    <w:rsid w:val="0015031A"/>
    <w:rsid w:val="00151701"/>
    <w:rsid w:val="00152F84"/>
    <w:rsid w:val="00153958"/>
    <w:rsid w:val="0015446F"/>
    <w:rsid w:val="0015452F"/>
    <w:rsid w:val="0015515F"/>
    <w:rsid w:val="00155962"/>
    <w:rsid w:val="00156BBF"/>
    <w:rsid w:val="00157B26"/>
    <w:rsid w:val="00160352"/>
    <w:rsid w:val="00160E19"/>
    <w:rsid w:val="00163FE4"/>
    <w:rsid w:val="00164094"/>
    <w:rsid w:val="00166396"/>
    <w:rsid w:val="0016784D"/>
    <w:rsid w:val="00167971"/>
    <w:rsid w:val="001739CD"/>
    <w:rsid w:val="001752BA"/>
    <w:rsid w:val="001768B4"/>
    <w:rsid w:val="00176BC4"/>
    <w:rsid w:val="00176FEB"/>
    <w:rsid w:val="00177338"/>
    <w:rsid w:val="0017765B"/>
    <w:rsid w:val="00177A2C"/>
    <w:rsid w:val="00177EEB"/>
    <w:rsid w:val="00180A56"/>
    <w:rsid w:val="00180F52"/>
    <w:rsid w:val="00182436"/>
    <w:rsid w:val="001841A5"/>
    <w:rsid w:val="00184568"/>
    <w:rsid w:val="00185C2F"/>
    <w:rsid w:val="00186341"/>
    <w:rsid w:val="001865BF"/>
    <w:rsid w:val="00186864"/>
    <w:rsid w:val="00190339"/>
    <w:rsid w:val="0019131D"/>
    <w:rsid w:val="00191726"/>
    <w:rsid w:val="00191B36"/>
    <w:rsid w:val="001949A9"/>
    <w:rsid w:val="00194D3D"/>
    <w:rsid w:val="00195DDC"/>
    <w:rsid w:val="00196A60"/>
    <w:rsid w:val="00197B50"/>
    <w:rsid w:val="00197E71"/>
    <w:rsid w:val="001A04AA"/>
    <w:rsid w:val="001A286E"/>
    <w:rsid w:val="001A3ACD"/>
    <w:rsid w:val="001A3E05"/>
    <w:rsid w:val="001A406A"/>
    <w:rsid w:val="001A5D8C"/>
    <w:rsid w:val="001A63BE"/>
    <w:rsid w:val="001A77F5"/>
    <w:rsid w:val="001B0FC2"/>
    <w:rsid w:val="001B1430"/>
    <w:rsid w:val="001B2425"/>
    <w:rsid w:val="001B32FF"/>
    <w:rsid w:val="001B4108"/>
    <w:rsid w:val="001B5DFA"/>
    <w:rsid w:val="001B5F81"/>
    <w:rsid w:val="001B780D"/>
    <w:rsid w:val="001C0378"/>
    <w:rsid w:val="001C102C"/>
    <w:rsid w:val="001C1F80"/>
    <w:rsid w:val="001C2B38"/>
    <w:rsid w:val="001C32B7"/>
    <w:rsid w:val="001C40E6"/>
    <w:rsid w:val="001C43F8"/>
    <w:rsid w:val="001C443D"/>
    <w:rsid w:val="001C4FF9"/>
    <w:rsid w:val="001C52C0"/>
    <w:rsid w:val="001C56B6"/>
    <w:rsid w:val="001C65CF"/>
    <w:rsid w:val="001C68CE"/>
    <w:rsid w:val="001D13F5"/>
    <w:rsid w:val="001D192D"/>
    <w:rsid w:val="001D256F"/>
    <w:rsid w:val="001D3BE0"/>
    <w:rsid w:val="001D4307"/>
    <w:rsid w:val="001D4BA7"/>
    <w:rsid w:val="001D5A85"/>
    <w:rsid w:val="001D5B4C"/>
    <w:rsid w:val="001D6650"/>
    <w:rsid w:val="001D7C6C"/>
    <w:rsid w:val="001E1D0F"/>
    <w:rsid w:val="001E1D5D"/>
    <w:rsid w:val="001E3264"/>
    <w:rsid w:val="001E352B"/>
    <w:rsid w:val="001E4865"/>
    <w:rsid w:val="001E6C10"/>
    <w:rsid w:val="001E7F7B"/>
    <w:rsid w:val="001F0E33"/>
    <w:rsid w:val="001F128A"/>
    <w:rsid w:val="001F131E"/>
    <w:rsid w:val="001F179D"/>
    <w:rsid w:val="001F1C29"/>
    <w:rsid w:val="001F3058"/>
    <w:rsid w:val="001F4D18"/>
    <w:rsid w:val="001F5307"/>
    <w:rsid w:val="001F59DD"/>
    <w:rsid w:val="001F614A"/>
    <w:rsid w:val="001F694F"/>
    <w:rsid w:val="001F6CF2"/>
    <w:rsid w:val="00200536"/>
    <w:rsid w:val="00200FA8"/>
    <w:rsid w:val="00201772"/>
    <w:rsid w:val="002017BF"/>
    <w:rsid w:val="00202D14"/>
    <w:rsid w:val="00202D94"/>
    <w:rsid w:val="00210C60"/>
    <w:rsid w:val="00211264"/>
    <w:rsid w:val="00211CC6"/>
    <w:rsid w:val="00212229"/>
    <w:rsid w:val="00212E7C"/>
    <w:rsid w:val="0021333A"/>
    <w:rsid w:val="00213394"/>
    <w:rsid w:val="00217278"/>
    <w:rsid w:val="00217C7D"/>
    <w:rsid w:val="00220589"/>
    <w:rsid w:val="0022084E"/>
    <w:rsid w:val="00220A36"/>
    <w:rsid w:val="00221124"/>
    <w:rsid w:val="00221E34"/>
    <w:rsid w:val="002235E8"/>
    <w:rsid w:val="00223FB1"/>
    <w:rsid w:val="0022479B"/>
    <w:rsid w:val="002250CE"/>
    <w:rsid w:val="002256C9"/>
    <w:rsid w:val="002258C5"/>
    <w:rsid w:val="0022666A"/>
    <w:rsid w:val="00226D66"/>
    <w:rsid w:val="002279A4"/>
    <w:rsid w:val="00227B05"/>
    <w:rsid w:val="00230DB3"/>
    <w:rsid w:val="002311DF"/>
    <w:rsid w:val="00231546"/>
    <w:rsid w:val="00233AA2"/>
    <w:rsid w:val="0023665E"/>
    <w:rsid w:val="002366FD"/>
    <w:rsid w:val="00237952"/>
    <w:rsid w:val="002408E8"/>
    <w:rsid w:val="002417A6"/>
    <w:rsid w:val="002419F5"/>
    <w:rsid w:val="00241CF3"/>
    <w:rsid w:val="00242F97"/>
    <w:rsid w:val="002439BC"/>
    <w:rsid w:val="00244AAB"/>
    <w:rsid w:val="00244C8A"/>
    <w:rsid w:val="002452BF"/>
    <w:rsid w:val="002454F7"/>
    <w:rsid w:val="00245677"/>
    <w:rsid w:val="00245904"/>
    <w:rsid w:val="002509A1"/>
    <w:rsid w:val="00251C29"/>
    <w:rsid w:val="00252627"/>
    <w:rsid w:val="00253113"/>
    <w:rsid w:val="002533F6"/>
    <w:rsid w:val="002538AC"/>
    <w:rsid w:val="00254AF4"/>
    <w:rsid w:val="00254BF0"/>
    <w:rsid w:val="0025552F"/>
    <w:rsid w:val="00256CF1"/>
    <w:rsid w:val="00256FD3"/>
    <w:rsid w:val="002578D2"/>
    <w:rsid w:val="002600F3"/>
    <w:rsid w:val="00261EDF"/>
    <w:rsid w:val="00261FF1"/>
    <w:rsid w:val="00263B6E"/>
    <w:rsid w:val="00263BBC"/>
    <w:rsid w:val="00264654"/>
    <w:rsid w:val="002650AD"/>
    <w:rsid w:val="00266097"/>
    <w:rsid w:val="0026635F"/>
    <w:rsid w:val="00266E57"/>
    <w:rsid w:val="00270259"/>
    <w:rsid w:val="00272446"/>
    <w:rsid w:val="0027244D"/>
    <w:rsid w:val="002725E6"/>
    <w:rsid w:val="00272808"/>
    <w:rsid w:val="00272EA6"/>
    <w:rsid w:val="0027367C"/>
    <w:rsid w:val="002744E3"/>
    <w:rsid w:val="0027512F"/>
    <w:rsid w:val="002758E9"/>
    <w:rsid w:val="002762E2"/>
    <w:rsid w:val="00276839"/>
    <w:rsid w:val="002773A5"/>
    <w:rsid w:val="00281C5C"/>
    <w:rsid w:val="00282C36"/>
    <w:rsid w:val="00283818"/>
    <w:rsid w:val="0028416C"/>
    <w:rsid w:val="00284467"/>
    <w:rsid w:val="00284CD4"/>
    <w:rsid w:val="002909D5"/>
    <w:rsid w:val="00290CC9"/>
    <w:rsid w:val="00291D06"/>
    <w:rsid w:val="00292066"/>
    <w:rsid w:val="002922AD"/>
    <w:rsid w:val="0029311D"/>
    <w:rsid w:val="0029371A"/>
    <w:rsid w:val="0029398F"/>
    <w:rsid w:val="00293A47"/>
    <w:rsid w:val="0029642E"/>
    <w:rsid w:val="00297014"/>
    <w:rsid w:val="0029784B"/>
    <w:rsid w:val="00297F0A"/>
    <w:rsid w:val="002A072D"/>
    <w:rsid w:val="002A0D8C"/>
    <w:rsid w:val="002A19D6"/>
    <w:rsid w:val="002A1F43"/>
    <w:rsid w:val="002A26B4"/>
    <w:rsid w:val="002A2917"/>
    <w:rsid w:val="002A5195"/>
    <w:rsid w:val="002A5CB7"/>
    <w:rsid w:val="002A5E11"/>
    <w:rsid w:val="002A74D6"/>
    <w:rsid w:val="002A77DA"/>
    <w:rsid w:val="002B00B6"/>
    <w:rsid w:val="002B0CC5"/>
    <w:rsid w:val="002B114B"/>
    <w:rsid w:val="002B2022"/>
    <w:rsid w:val="002B24B5"/>
    <w:rsid w:val="002B2926"/>
    <w:rsid w:val="002B302E"/>
    <w:rsid w:val="002B38DF"/>
    <w:rsid w:val="002B4048"/>
    <w:rsid w:val="002B72A0"/>
    <w:rsid w:val="002B794E"/>
    <w:rsid w:val="002C0D0D"/>
    <w:rsid w:val="002C11BC"/>
    <w:rsid w:val="002C1EEE"/>
    <w:rsid w:val="002C2334"/>
    <w:rsid w:val="002C3021"/>
    <w:rsid w:val="002C479A"/>
    <w:rsid w:val="002C4F3B"/>
    <w:rsid w:val="002C52A6"/>
    <w:rsid w:val="002C5BA6"/>
    <w:rsid w:val="002C6D4B"/>
    <w:rsid w:val="002D0F91"/>
    <w:rsid w:val="002D295E"/>
    <w:rsid w:val="002D5464"/>
    <w:rsid w:val="002D58BB"/>
    <w:rsid w:val="002D58EE"/>
    <w:rsid w:val="002D63F2"/>
    <w:rsid w:val="002D6B29"/>
    <w:rsid w:val="002D7972"/>
    <w:rsid w:val="002E03CA"/>
    <w:rsid w:val="002E044C"/>
    <w:rsid w:val="002E080B"/>
    <w:rsid w:val="002E3659"/>
    <w:rsid w:val="002E4A06"/>
    <w:rsid w:val="002E4F0A"/>
    <w:rsid w:val="002E56CE"/>
    <w:rsid w:val="002E61BB"/>
    <w:rsid w:val="002E66F9"/>
    <w:rsid w:val="002E72BC"/>
    <w:rsid w:val="002E72C8"/>
    <w:rsid w:val="002F00DE"/>
    <w:rsid w:val="002F0D85"/>
    <w:rsid w:val="002F28C4"/>
    <w:rsid w:val="002F2EBB"/>
    <w:rsid w:val="002F323E"/>
    <w:rsid w:val="002F42BA"/>
    <w:rsid w:val="002F4DBC"/>
    <w:rsid w:val="002F5FD8"/>
    <w:rsid w:val="002F675D"/>
    <w:rsid w:val="002F7352"/>
    <w:rsid w:val="0030084B"/>
    <w:rsid w:val="003009FA"/>
    <w:rsid w:val="00300CB9"/>
    <w:rsid w:val="00301D87"/>
    <w:rsid w:val="00302371"/>
    <w:rsid w:val="00303D70"/>
    <w:rsid w:val="00303DF7"/>
    <w:rsid w:val="00304501"/>
    <w:rsid w:val="003048D4"/>
    <w:rsid w:val="00304A7A"/>
    <w:rsid w:val="0030505F"/>
    <w:rsid w:val="0030559F"/>
    <w:rsid w:val="00305628"/>
    <w:rsid w:val="00305ABA"/>
    <w:rsid w:val="003065E9"/>
    <w:rsid w:val="003075FF"/>
    <w:rsid w:val="003078BB"/>
    <w:rsid w:val="00307924"/>
    <w:rsid w:val="00310E37"/>
    <w:rsid w:val="00311611"/>
    <w:rsid w:val="00312B6E"/>
    <w:rsid w:val="00312B74"/>
    <w:rsid w:val="0031334E"/>
    <w:rsid w:val="003147EB"/>
    <w:rsid w:val="00315DF0"/>
    <w:rsid w:val="0031684C"/>
    <w:rsid w:val="00322E16"/>
    <w:rsid w:val="00324123"/>
    <w:rsid w:val="0032522F"/>
    <w:rsid w:val="00325F39"/>
    <w:rsid w:val="00326D55"/>
    <w:rsid w:val="00327CBA"/>
    <w:rsid w:val="00331540"/>
    <w:rsid w:val="00331D6F"/>
    <w:rsid w:val="00332C45"/>
    <w:rsid w:val="00333FD4"/>
    <w:rsid w:val="00334654"/>
    <w:rsid w:val="00336C26"/>
    <w:rsid w:val="00336CA9"/>
    <w:rsid w:val="00337F7D"/>
    <w:rsid w:val="00340047"/>
    <w:rsid w:val="00340385"/>
    <w:rsid w:val="003412B4"/>
    <w:rsid w:val="00341603"/>
    <w:rsid w:val="00341E52"/>
    <w:rsid w:val="00342A9D"/>
    <w:rsid w:val="00343127"/>
    <w:rsid w:val="003448D7"/>
    <w:rsid w:val="003453A8"/>
    <w:rsid w:val="003455DA"/>
    <w:rsid w:val="003475EC"/>
    <w:rsid w:val="00347753"/>
    <w:rsid w:val="00347A73"/>
    <w:rsid w:val="00351BD3"/>
    <w:rsid w:val="00353100"/>
    <w:rsid w:val="003535DA"/>
    <w:rsid w:val="0035366E"/>
    <w:rsid w:val="0035565B"/>
    <w:rsid w:val="00356213"/>
    <w:rsid w:val="00357791"/>
    <w:rsid w:val="00357C96"/>
    <w:rsid w:val="00357DA9"/>
    <w:rsid w:val="00360854"/>
    <w:rsid w:val="003609FD"/>
    <w:rsid w:val="00360D24"/>
    <w:rsid w:val="00361380"/>
    <w:rsid w:val="00362612"/>
    <w:rsid w:val="003630DB"/>
    <w:rsid w:val="003647AC"/>
    <w:rsid w:val="00364996"/>
    <w:rsid w:val="0036516F"/>
    <w:rsid w:val="003654BE"/>
    <w:rsid w:val="00365683"/>
    <w:rsid w:val="003675B5"/>
    <w:rsid w:val="0036768D"/>
    <w:rsid w:val="003676BD"/>
    <w:rsid w:val="003719BB"/>
    <w:rsid w:val="00371D52"/>
    <w:rsid w:val="00373DA2"/>
    <w:rsid w:val="00374AA8"/>
    <w:rsid w:val="003753C5"/>
    <w:rsid w:val="00375DD5"/>
    <w:rsid w:val="00376052"/>
    <w:rsid w:val="00377500"/>
    <w:rsid w:val="00381E70"/>
    <w:rsid w:val="00382E59"/>
    <w:rsid w:val="00384149"/>
    <w:rsid w:val="0038427A"/>
    <w:rsid w:val="003845D5"/>
    <w:rsid w:val="003853FA"/>
    <w:rsid w:val="00386A8F"/>
    <w:rsid w:val="00386DA8"/>
    <w:rsid w:val="00387042"/>
    <w:rsid w:val="0038770A"/>
    <w:rsid w:val="003928FF"/>
    <w:rsid w:val="003929EE"/>
    <w:rsid w:val="00392FEC"/>
    <w:rsid w:val="0039304E"/>
    <w:rsid w:val="00393682"/>
    <w:rsid w:val="00394B4F"/>
    <w:rsid w:val="00395ED0"/>
    <w:rsid w:val="00396257"/>
    <w:rsid w:val="003A009F"/>
    <w:rsid w:val="003A0CDB"/>
    <w:rsid w:val="003A17F4"/>
    <w:rsid w:val="003A1819"/>
    <w:rsid w:val="003A564C"/>
    <w:rsid w:val="003A6693"/>
    <w:rsid w:val="003A6F3E"/>
    <w:rsid w:val="003A7228"/>
    <w:rsid w:val="003A7362"/>
    <w:rsid w:val="003A7A4E"/>
    <w:rsid w:val="003B0381"/>
    <w:rsid w:val="003B0CB3"/>
    <w:rsid w:val="003B0F1E"/>
    <w:rsid w:val="003B3A61"/>
    <w:rsid w:val="003B4F24"/>
    <w:rsid w:val="003B58DB"/>
    <w:rsid w:val="003B6557"/>
    <w:rsid w:val="003B6997"/>
    <w:rsid w:val="003B712E"/>
    <w:rsid w:val="003B7A12"/>
    <w:rsid w:val="003B7C26"/>
    <w:rsid w:val="003B7D2C"/>
    <w:rsid w:val="003B7E4C"/>
    <w:rsid w:val="003B7FA8"/>
    <w:rsid w:val="003C06B7"/>
    <w:rsid w:val="003C2A44"/>
    <w:rsid w:val="003C2CD1"/>
    <w:rsid w:val="003C3F5A"/>
    <w:rsid w:val="003C4314"/>
    <w:rsid w:val="003C4C04"/>
    <w:rsid w:val="003C5358"/>
    <w:rsid w:val="003C7BC9"/>
    <w:rsid w:val="003C7F0E"/>
    <w:rsid w:val="003D0689"/>
    <w:rsid w:val="003D08AD"/>
    <w:rsid w:val="003D0A29"/>
    <w:rsid w:val="003D1018"/>
    <w:rsid w:val="003D13D3"/>
    <w:rsid w:val="003D14C5"/>
    <w:rsid w:val="003D1BD9"/>
    <w:rsid w:val="003D41E2"/>
    <w:rsid w:val="003D5E23"/>
    <w:rsid w:val="003D6C71"/>
    <w:rsid w:val="003D7345"/>
    <w:rsid w:val="003D783C"/>
    <w:rsid w:val="003D7B39"/>
    <w:rsid w:val="003E073E"/>
    <w:rsid w:val="003E0BDD"/>
    <w:rsid w:val="003E1710"/>
    <w:rsid w:val="003E1759"/>
    <w:rsid w:val="003E202B"/>
    <w:rsid w:val="003E223D"/>
    <w:rsid w:val="003E3A55"/>
    <w:rsid w:val="003E4162"/>
    <w:rsid w:val="003E443F"/>
    <w:rsid w:val="003E45E4"/>
    <w:rsid w:val="003E51F6"/>
    <w:rsid w:val="003E5464"/>
    <w:rsid w:val="003E7121"/>
    <w:rsid w:val="003E7397"/>
    <w:rsid w:val="003E7A88"/>
    <w:rsid w:val="003F11C0"/>
    <w:rsid w:val="003F16B9"/>
    <w:rsid w:val="003F1D71"/>
    <w:rsid w:val="003F1DC2"/>
    <w:rsid w:val="003F2FD9"/>
    <w:rsid w:val="003F4C97"/>
    <w:rsid w:val="003F6607"/>
    <w:rsid w:val="003F6834"/>
    <w:rsid w:val="003F6A68"/>
    <w:rsid w:val="003F781F"/>
    <w:rsid w:val="00401026"/>
    <w:rsid w:val="00401784"/>
    <w:rsid w:val="0040198B"/>
    <w:rsid w:val="00402F9F"/>
    <w:rsid w:val="00403447"/>
    <w:rsid w:val="004040AE"/>
    <w:rsid w:val="00404904"/>
    <w:rsid w:val="004062F4"/>
    <w:rsid w:val="0040685F"/>
    <w:rsid w:val="00407542"/>
    <w:rsid w:val="00407842"/>
    <w:rsid w:val="00411CDE"/>
    <w:rsid w:val="00411F7B"/>
    <w:rsid w:val="00412CBB"/>
    <w:rsid w:val="00414208"/>
    <w:rsid w:val="00414D2D"/>
    <w:rsid w:val="00416741"/>
    <w:rsid w:val="004204BE"/>
    <w:rsid w:val="00420EDD"/>
    <w:rsid w:val="00421C22"/>
    <w:rsid w:val="004226F2"/>
    <w:rsid w:val="00424515"/>
    <w:rsid w:val="00425CB4"/>
    <w:rsid w:val="00425D34"/>
    <w:rsid w:val="00427261"/>
    <w:rsid w:val="004353FA"/>
    <w:rsid w:val="004360BD"/>
    <w:rsid w:val="00437CEF"/>
    <w:rsid w:val="00437E11"/>
    <w:rsid w:val="00440237"/>
    <w:rsid w:val="004438D6"/>
    <w:rsid w:val="00443E74"/>
    <w:rsid w:val="004441DE"/>
    <w:rsid w:val="004478C2"/>
    <w:rsid w:val="00447FE0"/>
    <w:rsid w:val="00452EBC"/>
    <w:rsid w:val="0045366C"/>
    <w:rsid w:val="004551CD"/>
    <w:rsid w:val="00456AB1"/>
    <w:rsid w:val="00460560"/>
    <w:rsid w:val="00462559"/>
    <w:rsid w:val="00462FB4"/>
    <w:rsid w:val="004633AC"/>
    <w:rsid w:val="00464878"/>
    <w:rsid w:val="00464C36"/>
    <w:rsid w:val="00464DC3"/>
    <w:rsid w:val="00464F1D"/>
    <w:rsid w:val="00466C18"/>
    <w:rsid w:val="004673AD"/>
    <w:rsid w:val="00467576"/>
    <w:rsid w:val="00470D80"/>
    <w:rsid w:val="004715DF"/>
    <w:rsid w:val="00471FB1"/>
    <w:rsid w:val="00473181"/>
    <w:rsid w:val="00473B0C"/>
    <w:rsid w:val="004743F7"/>
    <w:rsid w:val="00480503"/>
    <w:rsid w:val="00480AEE"/>
    <w:rsid w:val="0048176E"/>
    <w:rsid w:val="00481E86"/>
    <w:rsid w:val="00482A80"/>
    <w:rsid w:val="00482E5E"/>
    <w:rsid w:val="004843B3"/>
    <w:rsid w:val="00484EFC"/>
    <w:rsid w:val="00485515"/>
    <w:rsid w:val="00486297"/>
    <w:rsid w:val="00486523"/>
    <w:rsid w:val="00487174"/>
    <w:rsid w:val="00487F0D"/>
    <w:rsid w:val="004901BB"/>
    <w:rsid w:val="0049059A"/>
    <w:rsid w:val="0049094C"/>
    <w:rsid w:val="004917CF"/>
    <w:rsid w:val="00496579"/>
    <w:rsid w:val="004A0289"/>
    <w:rsid w:val="004A08A6"/>
    <w:rsid w:val="004A1768"/>
    <w:rsid w:val="004A1C4B"/>
    <w:rsid w:val="004A1D10"/>
    <w:rsid w:val="004A2618"/>
    <w:rsid w:val="004A3400"/>
    <w:rsid w:val="004A3547"/>
    <w:rsid w:val="004A52AF"/>
    <w:rsid w:val="004A61DB"/>
    <w:rsid w:val="004A62A7"/>
    <w:rsid w:val="004A77B3"/>
    <w:rsid w:val="004B307F"/>
    <w:rsid w:val="004B3F43"/>
    <w:rsid w:val="004B760D"/>
    <w:rsid w:val="004C0A62"/>
    <w:rsid w:val="004C0DC3"/>
    <w:rsid w:val="004C121C"/>
    <w:rsid w:val="004C24F0"/>
    <w:rsid w:val="004C2C83"/>
    <w:rsid w:val="004C2E7B"/>
    <w:rsid w:val="004C3110"/>
    <w:rsid w:val="004C337F"/>
    <w:rsid w:val="004C356D"/>
    <w:rsid w:val="004C35EF"/>
    <w:rsid w:val="004C4338"/>
    <w:rsid w:val="004C5C62"/>
    <w:rsid w:val="004C5E1C"/>
    <w:rsid w:val="004C6863"/>
    <w:rsid w:val="004C749C"/>
    <w:rsid w:val="004C7DA5"/>
    <w:rsid w:val="004D0648"/>
    <w:rsid w:val="004D19CC"/>
    <w:rsid w:val="004D302A"/>
    <w:rsid w:val="004D414B"/>
    <w:rsid w:val="004D4B54"/>
    <w:rsid w:val="004D4D76"/>
    <w:rsid w:val="004D573E"/>
    <w:rsid w:val="004D590F"/>
    <w:rsid w:val="004D597C"/>
    <w:rsid w:val="004D7016"/>
    <w:rsid w:val="004E05D3"/>
    <w:rsid w:val="004E0A70"/>
    <w:rsid w:val="004E1EFD"/>
    <w:rsid w:val="004E2ECF"/>
    <w:rsid w:val="004E3A45"/>
    <w:rsid w:val="004E4BD5"/>
    <w:rsid w:val="004E60CA"/>
    <w:rsid w:val="004E6D0C"/>
    <w:rsid w:val="004F22E2"/>
    <w:rsid w:val="004F2A50"/>
    <w:rsid w:val="004F2F4B"/>
    <w:rsid w:val="004F30F8"/>
    <w:rsid w:val="004F3595"/>
    <w:rsid w:val="004F4BA8"/>
    <w:rsid w:val="004F5199"/>
    <w:rsid w:val="004F608D"/>
    <w:rsid w:val="004F7A53"/>
    <w:rsid w:val="004F7B44"/>
    <w:rsid w:val="005034B1"/>
    <w:rsid w:val="00504418"/>
    <w:rsid w:val="00505E66"/>
    <w:rsid w:val="00506425"/>
    <w:rsid w:val="00506CD6"/>
    <w:rsid w:val="00507200"/>
    <w:rsid w:val="00511104"/>
    <w:rsid w:val="005119CF"/>
    <w:rsid w:val="00511A55"/>
    <w:rsid w:val="00513AAB"/>
    <w:rsid w:val="00514433"/>
    <w:rsid w:val="00514766"/>
    <w:rsid w:val="00514CB2"/>
    <w:rsid w:val="005163F4"/>
    <w:rsid w:val="00517A2C"/>
    <w:rsid w:val="005202CB"/>
    <w:rsid w:val="00523206"/>
    <w:rsid w:val="005236C7"/>
    <w:rsid w:val="00523CCE"/>
    <w:rsid w:val="00524959"/>
    <w:rsid w:val="00525C26"/>
    <w:rsid w:val="005267B6"/>
    <w:rsid w:val="00526D1B"/>
    <w:rsid w:val="00530F16"/>
    <w:rsid w:val="00533672"/>
    <w:rsid w:val="00535D55"/>
    <w:rsid w:val="00536B38"/>
    <w:rsid w:val="0053756A"/>
    <w:rsid w:val="005376CC"/>
    <w:rsid w:val="005401BA"/>
    <w:rsid w:val="00542006"/>
    <w:rsid w:val="00542F30"/>
    <w:rsid w:val="00545AC0"/>
    <w:rsid w:val="00546D48"/>
    <w:rsid w:val="00547BB8"/>
    <w:rsid w:val="0055062D"/>
    <w:rsid w:val="00550898"/>
    <w:rsid w:val="00551B76"/>
    <w:rsid w:val="00552842"/>
    <w:rsid w:val="00557E74"/>
    <w:rsid w:val="00557FC8"/>
    <w:rsid w:val="00562876"/>
    <w:rsid w:val="00566147"/>
    <w:rsid w:val="00566BC7"/>
    <w:rsid w:val="005673F7"/>
    <w:rsid w:val="005709C6"/>
    <w:rsid w:val="0057168B"/>
    <w:rsid w:val="005716A9"/>
    <w:rsid w:val="00571C69"/>
    <w:rsid w:val="00576180"/>
    <w:rsid w:val="005767F4"/>
    <w:rsid w:val="00577DFC"/>
    <w:rsid w:val="0058071F"/>
    <w:rsid w:val="0058099D"/>
    <w:rsid w:val="00580A38"/>
    <w:rsid w:val="00581C9A"/>
    <w:rsid w:val="00581D9F"/>
    <w:rsid w:val="00582A7B"/>
    <w:rsid w:val="00584D25"/>
    <w:rsid w:val="00584E45"/>
    <w:rsid w:val="005858B9"/>
    <w:rsid w:val="005862C4"/>
    <w:rsid w:val="00586C14"/>
    <w:rsid w:val="00590806"/>
    <w:rsid w:val="005913CF"/>
    <w:rsid w:val="005913E0"/>
    <w:rsid w:val="00591A11"/>
    <w:rsid w:val="00591BBD"/>
    <w:rsid w:val="005920DF"/>
    <w:rsid w:val="00593474"/>
    <w:rsid w:val="00595F6D"/>
    <w:rsid w:val="00596192"/>
    <w:rsid w:val="00597F30"/>
    <w:rsid w:val="005A071E"/>
    <w:rsid w:val="005A2C22"/>
    <w:rsid w:val="005A3507"/>
    <w:rsid w:val="005A3FA4"/>
    <w:rsid w:val="005A4BAE"/>
    <w:rsid w:val="005A7541"/>
    <w:rsid w:val="005A76AA"/>
    <w:rsid w:val="005B0186"/>
    <w:rsid w:val="005B0319"/>
    <w:rsid w:val="005B2B2E"/>
    <w:rsid w:val="005B2C6C"/>
    <w:rsid w:val="005B41D2"/>
    <w:rsid w:val="005B453B"/>
    <w:rsid w:val="005B4EC8"/>
    <w:rsid w:val="005B5382"/>
    <w:rsid w:val="005B5B84"/>
    <w:rsid w:val="005B6A37"/>
    <w:rsid w:val="005B6A87"/>
    <w:rsid w:val="005B6E6A"/>
    <w:rsid w:val="005B75CD"/>
    <w:rsid w:val="005B765C"/>
    <w:rsid w:val="005C0708"/>
    <w:rsid w:val="005C141D"/>
    <w:rsid w:val="005C1F91"/>
    <w:rsid w:val="005C3418"/>
    <w:rsid w:val="005C44DC"/>
    <w:rsid w:val="005C4BFD"/>
    <w:rsid w:val="005C4D54"/>
    <w:rsid w:val="005C5110"/>
    <w:rsid w:val="005C6096"/>
    <w:rsid w:val="005C6B60"/>
    <w:rsid w:val="005C6C69"/>
    <w:rsid w:val="005C788F"/>
    <w:rsid w:val="005C7C3D"/>
    <w:rsid w:val="005D08A2"/>
    <w:rsid w:val="005D128A"/>
    <w:rsid w:val="005D1888"/>
    <w:rsid w:val="005D1B0E"/>
    <w:rsid w:val="005D1EBF"/>
    <w:rsid w:val="005D2EDB"/>
    <w:rsid w:val="005D5E05"/>
    <w:rsid w:val="005D63E7"/>
    <w:rsid w:val="005D7028"/>
    <w:rsid w:val="005D7D83"/>
    <w:rsid w:val="005E1256"/>
    <w:rsid w:val="005E3649"/>
    <w:rsid w:val="005E52F1"/>
    <w:rsid w:val="005E5363"/>
    <w:rsid w:val="005E64D8"/>
    <w:rsid w:val="005E6E8D"/>
    <w:rsid w:val="005E74AA"/>
    <w:rsid w:val="005F04FC"/>
    <w:rsid w:val="005F120D"/>
    <w:rsid w:val="005F3C03"/>
    <w:rsid w:val="005F3C9D"/>
    <w:rsid w:val="005F3DF6"/>
    <w:rsid w:val="005F43D8"/>
    <w:rsid w:val="005F460C"/>
    <w:rsid w:val="005F692A"/>
    <w:rsid w:val="005F6C21"/>
    <w:rsid w:val="005F726A"/>
    <w:rsid w:val="005F7409"/>
    <w:rsid w:val="005F79A7"/>
    <w:rsid w:val="00600575"/>
    <w:rsid w:val="006018A0"/>
    <w:rsid w:val="00601AAD"/>
    <w:rsid w:val="00601B35"/>
    <w:rsid w:val="0060455A"/>
    <w:rsid w:val="00604AEB"/>
    <w:rsid w:val="00606EE4"/>
    <w:rsid w:val="00607DED"/>
    <w:rsid w:val="00607F7D"/>
    <w:rsid w:val="00610704"/>
    <w:rsid w:val="006126FF"/>
    <w:rsid w:val="0061520A"/>
    <w:rsid w:val="00615F20"/>
    <w:rsid w:val="00616566"/>
    <w:rsid w:val="00617B8B"/>
    <w:rsid w:val="00620E3E"/>
    <w:rsid w:val="0062171B"/>
    <w:rsid w:val="00621B39"/>
    <w:rsid w:val="0062309A"/>
    <w:rsid w:val="006233BB"/>
    <w:rsid w:val="006248E5"/>
    <w:rsid w:val="00624F38"/>
    <w:rsid w:val="0062532D"/>
    <w:rsid w:val="00625396"/>
    <w:rsid w:val="0062543A"/>
    <w:rsid w:val="00625980"/>
    <w:rsid w:val="006260F6"/>
    <w:rsid w:val="0062720E"/>
    <w:rsid w:val="00627376"/>
    <w:rsid w:val="00627CFA"/>
    <w:rsid w:val="00632335"/>
    <w:rsid w:val="00632B56"/>
    <w:rsid w:val="00633239"/>
    <w:rsid w:val="0063348B"/>
    <w:rsid w:val="00634150"/>
    <w:rsid w:val="006376D6"/>
    <w:rsid w:val="0063774B"/>
    <w:rsid w:val="006412E2"/>
    <w:rsid w:val="00641995"/>
    <w:rsid w:val="006435A4"/>
    <w:rsid w:val="00643AA1"/>
    <w:rsid w:val="00644205"/>
    <w:rsid w:val="00644E68"/>
    <w:rsid w:val="006451B7"/>
    <w:rsid w:val="006456A0"/>
    <w:rsid w:val="00645A83"/>
    <w:rsid w:val="00646792"/>
    <w:rsid w:val="00646DBA"/>
    <w:rsid w:val="00647FB0"/>
    <w:rsid w:val="006511DA"/>
    <w:rsid w:val="00653500"/>
    <w:rsid w:val="00653C52"/>
    <w:rsid w:val="0065431D"/>
    <w:rsid w:val="0065454A"/>
    <w:rsid w:val="00654C93"/>
    <w:rsid w:val="006558DA"/>
    <w:rsid w:val="0065626B"/>
    <w:rsid w:val="006570DD"/>
    <w:rsid w:val="00657105"/>
    <w:rsid w:val="0065728F"/>
    <w:rsid w:val="00661F58"/>
    <w:rsid w:val="00662B71"/>
    <w:rsid w:val="00662DD1"/>
    <w:rsid w:val="00663682"/>
    <w:rsid w:val="006669A4"/>
    <w:rsid w:val="0067024B"/>
    <w:rsid w:val="00670F35"/>
    <w:rsid w:val="006727AF"/>
    <w:rsid w:val="00672858"/>
    <w:rsid w:val="00673E69"/>
    <w:rsid w:val="006741A4"/>
    <w:rsid w:val="00674840"/>
    <w:rsid w:val="0067517F"/>
    <w:rsid w:val="00676120"/>
    <w:rsid w:val="006768FC"/>
    <w:rsid w:val="00676B5E"/>
    <w:rsid w:val="00677D4C"/>
    <w:rsid w:val="00680301"/>
    <w:rsid w:val="0068043B"/>
    <w:rsid w:val="00681D23"/>
    <w:rsid w:val="006829CC"/>
    <w:rsid w:val="00683828"/>
    <w:rsid w:val="006841E3"/>
    <w:rsid w:val="00685D67"/>
    <w:rsid w:val="00686132"/>
    <w:rsid w:val="00686CD1"/>
    <w:rsid w:val="00687432"/>
    <w:rsid w:val="006877B4"/>
    <w:rsid w:val="00690443"/>
    <w:rsid w:val="006909B4"/>
    <w:rsid w:val="00691516"/>
    <w:rsid w:val="00691614"/>
    <w:rsid w:val="006917D8"/>
    <w:rsid w:val="00691F2F"/>
    <w:rsid w:val="00692FF7"/>
    <w:rsid w:val="00694EC3"/>
    <w:rsid w:val="00695B8E"/>
    <w:rsid w:val="006968BE"/>
    <w:rsid w:val="006A069A"/>
    <w:rsid w:val="006A07CA"/>
    <w:rsid w:val="006A0F97"/>
    <w:rsid w:val="006A1CF7"/>
    <w:rsid w:val="006A238D"/>
    <w:rsid w:val="006A315C"/>
    <w:rsid w:val="006A3AD7"/>
    <w:rsid w:val="006A4AC4"/>
    <w:rsid w:val="006A4F06"/>
    <w:rsid w:val="006A52D3"/>
    <w:rsid w:val="006A6290"/>
    <w:rsid w:val="006B1297"/>
    <w:rsid w:val="006B1512"/>
    <w:rsid w:val="006B1C96"/>
    <w:rsid w:val="006B29C5"/>
    <w:rsid w:val="006B3192"/>
    <w:rsid w:val="006B3E0C"/>
    <w:rsid w:val="006B3E8C"/>
    <w:rsid w:val="006B5087"/>
    <w:rsid w:val="006B53E4"/>
    <w:rsid w:val="006B56DB"/>
    <w:rsid w:val="006B6FD6"/>
    <w:rsid w:val="006C08D9"/>
    <w:rsid w:val="006C0915"/>
    <w:rsid w:val="006C091D"/>
    <w:rsid w:val="006C0B52"/>
    <w:rsid w:val="006C1744"/>
    <w:rsid w:val="006C2502"/>
    <w:rsid w:val="006C28D0"/>
    <w:rsid w:val="006C2AAF"/>
    <w:rsid w:val="006C2DB6"/>
    <w:rsid w:val="006C3548"/>
    <w:rsid w:val="006C3CE8"/>
    <w:rsid w:val="006C43FB"/>
    <w:rsid w:val="006C5491"/>
    <w:rsid w:val="006C56A6"/>
    <w:rsid w:val="006C5DB3"/>
    <w:rsid w:val="006C64BD"/>
    <w:rsid w:val="006C7051"/>
    <w:rsid w:val="006D108B"/>
    <w:rsid w:val="006D400C"/>
    <w:rsid w:val="006D6F4B"/>
    <w:rsid w:val="006E012F"/>
    <w:rsid w:val="006E1336"/>
    <w:rsid w:val="006E171E"/>
    <w:rsid w:val="006E2D70"/>
    <w:rsid w:val="006E3652"/>
    <w:rsid w:val="006E3CFD"/>
    <w:rsid w:val="006E481C"/>
    <w:rsid w:val="006E613A"/>
    <w:rsid w:val="006E7A6A"/>
    <w:rsid w:val="006E7DD7"/>
    <w:rsid w:val="006F04A5"/>
    <w:rsid w:val="006F0E71"/>
    <w:rsid w:val="006F15C6"/>
    <w:rsid w:val="006F1B76"/>
    <w:rsid w:val="006F2FD2"/>
    <w:rsid w:val="006F585A"/>
    <w:rsid w:val="006F632F"/>
    <w:rsid w:val="00702042"/>
    <w:rsid w:val="00702737"/>
    <w:rsid w:val="007032F9"/>
    <w:rsid w:val="00703308"/>
    <w:rsid w:val="00704E6E"/>
    <w:rsid w:val="007055A1"/>
    <w:rsid w:val="00706DE3"/>
    <w:rsid w:val="00706E5F"/>
    <w:rsid w:val="00710920"/>
    <w:rsid w:val="00711A22"/>
    <w:rsid w:val="00711E0E"/>
    <w:rsid w:val="0071275D"/>
    <w:rsid w:val="00713F28"/>
    <w:rsid w:val="007142EC"/>
    <w:rsid w:val="0071522D"/>
    <w:rsid w:val="00715FB7"/>
    <w:rsid w:val="007179B7"/>
    <w:rsid w:val="00720FBC"/>
    <w:rsid w:val="00721292"/>
    <w:rsid w:val="00721DAA"/>
    <w:rsid w:val="007226E2"/>
    <w:rsid w:val="0072651D"/>
    <w:rsid w:val="0072723E"/>
    <w:rsid w:val="0072755A"/>
    <w:rsid w:val="00730C2E"/>
    <w:rsid w:val="00730DB0"/>
    <w:rsid w:val="00731473"/>
    <w:rsid w:val="007316BF"/>
    <w:rsid w:val="0073170A"/>
    <w:rsid w:val="007333D2"/>
    <w:rsid w:val="007339A2"/>
    <w:rsid w:val="00736DB0"/>
    <w:rsid w:val="00736F19"/>
    <w:rsid w:val="0073789E"/>
    <w:rsid w:val="00740629"/>
    <w:rsid w:val="007407A3"/>
    <w:rsid w:val="007418C6"/>
    <w:rsid w:val="007419DF"/>
    <w:rsid w:val="00741E62"/>
    <w:rsid w:val="00744111"/>
    <w:rsid w:val="0074479C"/>
    <w:rsid w:val="00744DC9"/>
    <w:rsid w:val="00745381"/>
    <w:rsid w:val="00745552"/>
    <w:rsid w:val="0074558C"/>
    <w:rsid w:val="00746915"/>
    <w:rsid w:val="00746954"/>
    <w:rsid w:val="00746FDD"/>
    <w:rsid w:val="0074724C"/>
    <w:rsid w:val="00751196"/>
    <w:rsid w:val="00753298"/>
    <w:rsid w:val="007536C4"/>
    <w:rsid w:val="00753993"/>
    <w:rsid w:val="00753BAC"/>
    <w:rsid w:val="00753DC0"/>
    <w:rsid w:val="00754B16"/>
    <w:rsid w:val="0075560E"/>
    <w:rsid w:val="007570B6"/>
    <w:rsid w:val="007600CA"/>
    <w:rsid w:val="00760380"/>
    <w:rsid w:val="007618E1"/>
    <w:rsid w:val="00762013"/>
    <w:rsid w:val="0076242F"/>
    <w:rsid w:val="0076304E"/>
    <w:rsid w:val="00763097"/>
    <w:rsid w:val="00763310"/>
    <w:rsid w:val="00763A7B"/>
    <w:rsid w:val="00763CA6"/>
    <w:rsid w:val="00763E5D"/>
    <w:rsid w:val="007642CC"/>
    <w:rsid w:val="00765370"/>
    <w:rsid w:val="0076552E"/>
    <w:rsid w:val="007671E6"/>
    <w:rsid w:val="007701A8"/>
    <w:rsid w:val="007718F3"/>
    <w:rsid w:val="007729D7"/>
    <w:rsid w:val="00772FE9"/>
    <w:rsid w:val="007739C5"/>
    <w:rsid w:val="00773DE0"/>
    <w:rsid w:val="00774B2F"/>
    <w:rsid w:val="007754F2"/>
    <w:rsid w:val="00775E97"/>
    <w:rsid w:val="00777CB3"/>
    <w:rsid w:val="00777DDC"/>
    <w:rsid w:val="00781066"/>
    <w:rsid w:val="007813F3"/>
    <w:rsid w:val="0078169F"/>
    <w:rsid w:val="007817BA"/>
    <w:rsid w:val="00782DBD"/>
    <w:rsid w:val="00783151"/>
    <w:rsid w:val="007842D2"/>
    <w:rsid w:val="0078575D"/>
    <w:rsid w:val="00786623"/>
    <w:rsid w:val="007869C0"/>
    <w:rsid w:val="00786BB5"/>
    <w:rsid w:val="007870ED"/>
    <w:rsid w:val="00790CB3"/>
    <w:rsid w:val="0079162F"/>
    <w:rsid w:val="0079194D"/>
    <w:rsid w:val="00791BFE"/>
    <w:rsid w:val="00791FB6"/>
    <w:rsid w:val="0079203F"/>
    <w:rsid w:val="00792058"/>
    <w:rsid w:val="00793554"/>
    <w:rsid w:val="00793AC4"/>
    <w:rsid w:val="0079587C"/>
    <w:rsid w:val="00796EB4"/>
    <w:rsid w:val="00797458"/>
    <w:rsid w:val="007976AE"/>
    <w:rsid w:val="00797849"/>
    <w:rsid w:val="007978E7"/>
    <w:rsid w:val="007A09B4"/>
    <w:rsid w:val="007A0F91"/>
    <w:rsid w:val="007A4471"/>
    <w:rsid w:val="007A5B9D"/>
    <w:rsid w:val="007A6409"/>
    <w:rsid w:val="007A683B"/>
    <w:rsid w:val="007A71B7"/>
    <w:rsid w:val="007B097F"/>
    <w:rsid w:val="007B0C5C"/>
    <w:rsid w:val="007B0E91"/>
    <w:rsid w:val="007B1C3B"/>
    <w:rsid w:val="007B2839"/>
    <w:rsid w:val="007B4994"/>
    <w:rsid w:val="007B50AD"/>
    <w:rsid w:val="007B58D5"/>
    <w:rsid w:val="007B5AFE"/>
    <w:rsid w:val="007B60D1"/>
    <w:rsid w:val="007B6C10"/>
    <w:rsid w:val="007C01F4"/>
    <w:rsid w:val="007C058D"/>
    <w:rsid w:val="007C236B"/>
    <w:rsid w:val="007C296D"/>
    <w:rsid w:val="007C3AAA"/>
    <w:rsid w:val="007C4530"/>
    <w:rsid w:val="007C4BCC"/>
    <w:rsid w:val="007C5AAE"/>
    <w:rsid w:val="007C66CF"/>
    <w:rsid w:val="007D0CEE"/>
    <w:rsid w:val="007D25EA"/>
    <w:rsid w:val="007D3B71"/>
    <w:rsid w:val="007D3EA1"/>
    <w:rsid w:val="007D3FB1"/>
    <w:rsid w:val="007D4FF8"/>
    <w:rsid w:val="007D60B7"/>
    <w:rsid w:val="007E0D8F"/>
    <w:rsid w:val="007E171B"/>
    <w:rsid w:val="007E27DB"/>
    <w:rsid w:val="007E27DC"/>
    <w:rsid w:val="007E2823"/>
    <w:rsid w:val="007E43E5"/>
    <w:rsid w:val="007E4DF9"/>
    <w:rsid w:val="007E61E5"/>
    <w:rsid w:val="007E7FBD"/>
    <w:rsid w:val="007F07E8"/>
    <w:rsid w:val="007F1DF9"/>
    <w:rsid w:val="007F3D5E"/>
    <w:rsid w:val="007F417D"/>
    <w:rsid w:val="007F4D67"/>
    <w:rsid w:val="007F55AD"/>
    <w:rsid w:val="007F5714"/>
    <w:rsid w:val="007F5722"/>
    <w:rsid w:val="007F5D16"/>
    <w:rsid w:val="007F65CE"/>
    <w:rsid w:val="007F76A8"/>
    <w:rsid w:val="007F76AD"/>
    <w:rsid w:val="007F7B4E"/>
    <w:rsid w:val="008001AB"/>
    <w:rsid w:val="00800A69"/>
    <w:rsid w:val="00800B31"/>
    <w:rsid w:val="00800C24"/>
    <w:rsid w:val="00801458"/>
    <w:rsid w:val="008017D9"/>
    <w:rsid w:val="00801A43"/>
    <w:rsid w:val="00802107"/>
    <w:rsid w:val="008025B3"/>
    <w:rsid w:val="00802758"/>
    <w:rsid w:val="00802787"/>
    <w:rsid w:val="008028A5"/>
    <w:rsid w:val="00803DD0"/>
    <w:rsid w:val="00803F25"/>
    <w:rsid w:val="00804158"/>
    <w:rsid w:val="008079EA"/>
    <w:rsid w:val="00807A39"/>
    <w:rsid w:val="00807F82"/>
    <w:rsid w:val="00807FD6"/>
    <w:rsid w:val="00810562"/>
    <w:rsid w:val="00810BCF"/>
    <w:rsid w:val="00810F67"/>
    <w:rsid w:val="008123AD"/>
    <w:rsid w:val="00812EAF"/>
    <w:rsid w:val="00813332"/>
    <w:rsid w:val="008136C5"/>
    <w:rsid w:val="0081391A"/>
    <w:rsid w:val="00813D87"/>
    <w:rsid w:val="008160E5"/>
    <w:rsid w:val="008165D4"/>
    <w:rsid w:val="00816BE6"/>
    <w:rsid w:val="008210BA"/>
    <w:rsid w:val="0082246F"/>
    <w:rsid w:val="00823625"/>
    <w:rsid w:val="008240E9"/>
    <w:rsid w:val="00824512"/>
    <w:rsid w:val="00824EFA"/>
    <w:rsid w:val="00825E7F"/>
    <w:rsid w:val="0082645D"/>
    <w:rsid w:val="008265A8"/>
    <w:rsid w:val="00827439"/>
    <w:rsid w:val="008278D4"/>
    <w:rsid w:val="00827A64"/>
    <w:rsid w:val="00827A76"/>
    <w:rsid w:val="00830867"/>
    <w:rsid w:val="00831559"/>
    <w:rsid w:val="0083220A"/>
    <w:rsid w:val="008324B0"/>
    <w:rsid w:val="00832702"/>
    <w:rsid w:val="00833070"/>
    <w:rsid w:val="00833EF6"/>
    <w:rsid w:val="00835198"/>
    <w:rsid w:val="008355A6"/>
    <w:rsid w:val="008359AF"/>
    <w:rsid w:val="00836BC8"/>
    <w:rsid w:val="00837540"/>
    <w:rsid w:val="00841252"/>
    <w:rsid w:val="00841571"/>
    <w:rsid w:val="00841A2B"/>
    <w:rsid w:val="00845BF6"/>
    <w:rsid w:val="00846642"/>
    <w:rsid w:val="00846DFF"/>
    <w:rsid w:val="008471E7"/>
    <w:rsid w:val="008474A3"/>
    <w:rsid w:val="008475C2"/>
    <w:rsid w:val="008503DC"/>
    <w:rsid w:val="008518E3"/>
    <w:rsid w:val="00852354"/>
    <w:rsid w:val="00852A19"/>
    <w:rsid w:val="0085496A"/>
    <w:rsid w:val="0085631F"/>
    <w:rsid w:val="0085676E"/>
    <w:rsid w:val="00856A48"/>
    <w:rsid w:val="00857713"/>
    <w:rsid w:val="008602C6"/>
    <w:rsid w:val="00861D90"/>
    <w:rsid w:val="00863F61"/>
    <w:rsid w:val="00864EB2"/>
    <w:rsid w:val="00866482"/>
    <w:rsid w:val="00866518"/>
    <w:rsid w:val="00866587"/>
    <w:rsid w:val="00866DC9"/>
    <w:rsid w:val="00867BFC"/>
    <w:rsid w:val="00867E63"/>
    <w:rsid w:val="008701FE"/>
    <w:rsid w:val="008710D2"/>
    <w:rsid w:val="00871149"/>
    <w:rsid w:val="00871259"/>
    <w:rsid w:val="0087162D"/>
    <w:rsid w:val="00871E43"/>
    <w:rsid w:val="00872EB8"/>
    <w:rsid w:val="00873857"/>
    <w:rsid w:val="00873B22"/>
    <w:rsid w:val="008743E2"/>
    <w:rsid w:val="00874B7E"/>
    <w:rsid w:val="00874BD1"/>
    <w:rsid w:val="00875FE9"/>
    <w:rsid w:val="00876040"/>
    <w:rsid w:val="00880047"/>
    <w:rsid w:val="00880AF8"/>
    <w:rsid w:val="00880CA1"/>
    <w:rsid w:val="00880E31"/>
    <w:rsid w:val="00881398"/>
    <w:rsid w:val="00882387"/>
    <w:rsid w:val="00882420"/>
    <w:rsid w:val="00883F03"/>
    <w:rsid w:val="00886407"/>
    <w:rsid w:val="00886954"/>
    <w:rsid w:val="00887A99"/>
    <w:rsid w:val="008937B1"/>
    <w:rsid w:val="008959D4"/>
    <w:rsid w:val="008974B9"/>
    <w:rsid w:val="008A0735"/>
    <w:rsid w:val="008A07BF"/>
    <w:rsid w:val="008A0B8A"/>
    <w:rsid w:val="008A1705"/>
    <w:rsid w:val="008A47DB"/>
    <w:rsid w:val="008A4A6D"/>
    <w:rsid w:val="008A69BA"/>
    <w:rsid w:val="008A7FC5"/>
    <w:rsid w:val="008B0380"/>
    <w:rsid w:val="008B0F3F"/>
    <w:rsid w:val="008B269D"/>
    <w:rsid w:val="008B511E"/>
    <w:rsid w:val="008B589F"/>
    <w:rsid w:val="008B5C2E"/>
    <w:rsid w:val="008B5F5E"/>
    <w:rsid w:val="008B67AF"/>
    <w:rsid w:val="008C0278"/>
    <w:rsid w:val="008C2670"/>
    <w:rsid w:val="008C612F"/>
    <w:rsid w:val="008C67EE"/>
    <w:rsid w:val="008C69F4"/>
    <w:rsid w:val="008C7DC5"/>
    <w:rsid w:val="008D2475"/>
    <w:rsid w:val="008D29C1"/>
    <w:rsid w:val="008E0726"/>
    <w:rsid w:val="008E0D11"/>
    <w:rsid w:val="008E14F6"/>
    <w:rsid w:val="008E1DC3"/>
    <w:rsid w:val="008E1E14"/>
    <w:rsid w:val="008E22D7"/>
    <w:rsid w:val="008E2898"/>
    <w:rsid w:val="008E43F6"/>
    <w:rsid w:val="008E5E63"/>
    <w:rsid w:val="008E7983"/>
    <w:rsid w:val="008E7D4F"/>
    <w:rsid w:val="008F0037"/>
    <w:rsid w:val="008F03A4"/>
    <w:rsid w:val="008F0967"/>
    <w:rsid w:val="008F0CC2"/>
    <w:rsid w:val="008F5899"/>
    <w:rsid w:val="008F5A9B"/>
    <w:rsid w:val="008F728A"/>
    <w:rsid w:val="008F742E"/>
    <w:rsid w:val="00901334"/>
    <w:rsid w:val="0090193E"/>
    <w:rsid w:val="009019EB"/>
    <w:rsid w:val="00901A57"/>
    <w:rsid w:val="00901AD0"/>
    <w:rsid w:val="00903A6F"/>
    <w:rsid w:val="00904401"/>
    <w:rsid w:val="00904777"/>
    <w:rsid w:val="00904D61"/>
    <w:rsid w:val="0090503E"/>
    <w:rsid w:val="009051A1"/>
    <w:rsid w:val="00906837"/>
    <w:rsid w:val="009075E3"/>
    <w:rsid w:val="00911DF5"/>
    <w:rsid w:val="00911F44"/>
    <w:rsid w:val="00912151"/>
    <w:rsid w:val="00912190"/>
    <w:rsid w:val="0091339D"/>
    <w:rsid w:val="0091581C"/>
    <w:rsid w:val="00916D62"/>
    <w:rsid w:val="00917460"/>
    <w:rsid w:val="00917644"/>
    <w:rsid w:val="009205D8"/>
    <w:rsid w:val="009207F1"/>
    <w:rsid w:val="00920904"/>
    <w:rsid w:val="0092110D"/>
    <w:rsid w:val="009215BA"/>
    <w:rsid w:val="009219B8"/>
    <w:rsid w:val="00922106"/>
    <w:rsid w:val="00922A89"/>
    <w:rsid w:val="00925750"/>
    <w:rsid w:val="009259FA"/>
    <w:rsid w:val="00925A40"/>
    <w:rsid w:val="009262F3"/>
    <w:rsid w:val="00926832"/>
    <w:rsid w:val="009279D4"/>
    <w:rsid w:val="00927B7D"/>
    <w:rsid w:val="0093055C"/>
    <w:rsid w:val="00930D98"/>
    <w:rsid w:val="00930E71"/>
    <w:rsid w:val="00930EDC"/>
    <w:rsid w:val="00931DB6"/>
    <w:rsid w:val="009325A0"/>
    <w:rsid w:val="00933285"/>
    <w:rsid w:val="0093697F"/>
    <w:rsid w:val="00936BA7"/>
    <w:rsid w:val="0093747B"/>
    <w:rsid w:val="009375D7"/>
    <w:rsid w:val="00937699"/>
    <w:rsid w:val="009400F4"/>
    <w:rsid w:val="009418E9"/>
    <w:rsid w:val="009420CC"/>
    <w:rsid w:val="009422EC"/>
    <w:rsid w:val="00942D64"/>
    <w:rsid w:val="00944EE5"/>
    <w:rsid w:val="0094644E"/>
    <w:rsid w:val="00946ABD"/>
    <w:rsid w:val="00946E93"/>
    <w:rsid w:val="0095009A"/>
    <w:rsid w:val="009509AC"/>
    <w:rsid w:val="00951751"/>
    <w:rsid w:val="009529A5"/>
    <w:rsid w:val="00953D3C"/>
    <w:rsid w:val="00954CE0"/>
    <w:rsid w:val="009557DC"/>
    <w:rsid w:val="009565AA"/>
    <w:rsid w:val="00956FFF"/>
    <w:rsid w:val="00957C53"/>
    <w:rsid w:val="00957EFE"/>
    <w:rsid w:val="0096102F"/>
    <w:rsid w:val="00961C84"/>
    <w:rsid w:val="00964917"/>
    <w:rsid w:val="00964EC4"/>
    <w:rsid w:val="00966461"/>
    <w:rsid w:val="00966D4C"/>
    <w:rsid w:val="0097196F"/>
    <w:rsid w:val="009721EF"/>
    <w:rsid w:val="0097447E"/>
    <w:rsid w:val="009746F3"/>
    <w:rsid w:val="00976515"/>
    <w:rsid w:val="00976764"/>
    <w:rsid w:val="00976FCF"/>
    <w:rsid w:val="00977536"/>
    <w:rsid w:val="00977F2A"/>
    <w:rsid w:val="009801B9"/>
    <w:rsid w:val="00980623"/>
    <w:rsid w:val="0098104A"/>
    <w:rsid w:val="009815BE"/>
    <w:rsid w:val="00983591"/>
    <w:rsid w:val="009843B4"/>
    <w:rsid w:val="00985780"/>
    <w:rsid w:val="00985C5E"/>
    <w:rsid w:val="00986722"/>
    <w:rsid w:val="00987025"/>
    <w:rsid w:val="00987A14"/>
    <w:rsid w:val="00993AC3"/>
    <w:rsid w:val="00993D88"/>
    <w:rsid w:val="009966B8"/>
    <w:rsid w:val="00996A75"/>
    <w:rsid w:val="00996E4E"/>
    <w:rsid w:val="009974C7"/>
    <w:rsid w:val="00997F4F"/>
    <w:rsid w:val="009A06F2"/>
    <w:rsid w:val="009A0C7F"/>
    <w:rsid w:val="009A1674"/>
    <w:rsid w:val="009A1868"/>
    <w:rsid w:val="009A2A19"/>
    <w:rsid w:val="009A2DDE"/>
    <w:rsid w:val="009A3C86"/>
    <w:rsid w:val="009A3F9D"/>
    <w:rsid w:val="009A4106"/>
    <w:rsid w:val="009A4C0A"/>
    <w:rsid w:val="009A63C6"/>
    <w:rsid w:val="009A63D5"/>
    <w:rsid w:val="009B0274"/>
    <w:rsid w:val="009B14A5"/>
    <w:rsid w:val="009B1A7E"/>
    <w:rsid w:val="009B3E24"/>
    <w:rsid w:val="009B4F2B"/>
    <w:rsid w:val="009B6210"/>
    <w:rsid w:val="009B67AF"/>
    <w:rsid w:val="009C034D"/>
    <w:rsid w:val="009C0ABC"/>
    <w:rsid w:val="009C1BBD"/>
    <w:rsid w:val="009C2D69"/>
    <w:rsid w:val="009C387B"/>
    <w:rsid w:val="009C7598"/>
    <w:rsid w:val="009C77DE"/>
    <w:rsid w:val="009D046A"/>
    <w:rsid w:val="009D13E8"/>
    <w:rsid w:val="009D1D84"/>
    <w:rsid w:val="009D5AB2"/>
    <w:rsid w:val="009D6B50"/>
    <w:rsid w:val="009D6BBF"/>
    <w:rsid w:val="009D6F99"/>
    <w:rsid w:val="009E0095"/>
    <w:rsid w:val="009E1B8F"/>
    <w:rsid w:val="009E4841"/>
    <w:rsid w:val="009E611E"/>
    <w:rsid w:val="009E6C6A"/>
    <w:rsid w:val="009F055B"/>
    <w:rsid w:val="009F0E44"/>
    <w:rsid w:val="009F1134"/>
    <w:rsid w:val="009F1C91"/>
    <w:rsid w:val="009F60D2"/>
    <w:rsid w:val="009F6120"/>
    <w:rsid w:val="009F6A31"/>
    <w:rsid w:val="009F754D"/>
    <w:rsid w:val="00A0158A"/>
    <w:rsid w:val="00A01BAE"/>
    <w:rsid w:val="00A036B3"/>
    <w:rsid w:val="00A03B26"/>
    <w:rsid w:val="00A04743"/>
    <w:rsid w:val="00A047E4"/>
    <w:rsid w:val="00A04858"/>
    <w:rsid w:val="00A05798"/>
    <w:rsid w:val="00A12A73"/>
    <w:rsid w:val="00A13391"/>
    <w:rsid w:val="00A14258"/>
    <w:rsid w:val="00A158AB"/>
    <w:rsid w:val="00A15C13"/>
    <w:rsid w:val="00A15F5C"/>
    <w:rsid w:val="00A16D8B"/>
    <w:rsid w:val="00A16F1D"/>
    <w:rsid w:val="00A20539"/>
    <w:rsid w:val="00A2172B"/>
    <w:rsid w:val="00A21821"/>
    <w:rsid w:val="00A21EEC"/>
    <w:rsid w:val="00A22886"/>
    <w:rsid w:val="00A23352"/>
    <w:rsid w:val="00A23E33"/>
    <w:rsid w:val="00A23EA4"/>
    <w:rsid w:val="00A24FDE"/>
    <w:rsid w:val="00A2673F"/>
    <w:rsid w:val="00A26BCD"/>
    <w:rsid w:val="00A27248"/>
    <w:rsid w:val="00A308F7"/>
    <w:rsid w:val="00A32488"/>
    <w:rsid w:val="00A34BD3"/>
    <w:rsid w:val="00A34C89"/>
    <w:rsid w:val="00A350BB"/>
    <w:rsid w:val="00A3542F"/>
    <w:rsid w:val="00A35E53"/>
    <w:rsid w:val="00A373BD"/>
    <w:rsid w:val="00A37B0A"/>
    <w:rsid w:val="00A37F91"/>
    <w:rsid w:val="00A401E2"/>
    <w:rsid w:val="00A41C50"/>
    <w:rsid w:val="00A425FD"/>
    <w:rsid w:val="00A42E12"/>
    <w:rsid w:val="00A44D99"/>
    <w:rsid w:val="00A4522A"/>
    <w:rsid w:val="00A4529D"/>
    <w:rsid w:val="00A4682B"/>
    <w:rsid w:val="00A46B53"/>
    <w:rsid w:val="00A5044A"/>
    <w:rsid w:val="00A51127"/>
    <w:rsid w:val="00A51369"/>
    <w:rsid w:val="00A51795"/>
    <w:rsid w:val="00A545AD"/>
    <w:rsid w:val="00A54746"/>
    <w:rsid w:val="00A54E0B"/>
    <w:rsid w:val="00A553B8"/>
    <w:rsid w:val="00A568AC"/>
    <w:rsid w:val="00A56FFA"/>
    <w:rsid w:val="00A57747"/>
    <w:rsid w:val="00A5795A"/>
    <w:rsid w:val="00A57972"/>
    <w:rsid w:val="00A57AA2"/>
    <w:rsid w:val="00A57F7D"/>
    <w:rsid w:val="00A57FFA"/>
    <w:rsid w:val="00A60AC2"/>
    <w:rsid w:val="00A60BEE"/>
    <w:rsid w:val="00A62097"/>
    <w:rsid w:val="00A64956"/>
    <w:rsid w:val="00A67C26"/>
    <w:rsid w:val="00A71DEE"/>
    <w:rsid w:val="00A7252B"/>
    <w:rsid w:val="00A7378A"/>
    <w:rsid w:val="00A7395D"/>
    <w:rsid w:val="00A74BF0"/>
    <w:rsid w:val="00A7713A"/>
    <w:rsid w:val="00A808D7"/>
    <w:rsid w:val="00A81F5F"/>
    <w:rsid w:val="00A845D1"/>
    <w:rsid w:val="00A864C8"/>
    <w:rsid w:val="00A86D20"/>
    <w:rsid w:val="00A86E5C"/>
    <w:rsid w:val="00A87B06"/>
    <w:rsid w:val="00A87CBE"/>
    <w:rsid w:val="00A92EBA"/>
    <w:rsid w:val="00A942D6"/>
    <w:rsid w:val="00A95B9B"/>
    <w:rsid w:val="00A967D4"/>
    <w:rsid w:val="00AA069C"/>
    <w:rsid w:val="00AA0F68"/>
    <w:rsid w:val="00AA3B31"/>
    <w:rsid w:val="00AB05E6"/>
    <w:rsid w:val="00AB0C55"/>
    <w:rsid w:val="00AB21F4"/>
    <w:rsid w:val="00AB28E2"/>
    <w:rsid w:val="00AB4C29"/>
    <w:rsid w:val="00AB5CFB"/>
    <w:rsid w:val="00AB78EE"/>
    <w:rsid w:val="00AB79A5"/>
    <w:rsid w:val="00AC0F59"/>
    <w:rsid w:val="00AC10A6"/>
    <w:rsid w:val="00AC1955"/>
    <w:rsid w:val="00AC4A13"/>
    <w:rsid w:val="00AC6992"/>
    <w:rsid w:val="00AC6E4A"/>
    <w:rsid w:val="00AC77D1"/>
    <w:rsid w:val="00AC7E30"/>
    <w:rsid w:val="00AC7F15"/>
    <w:rsid w:val="00AD0811"/>
    <w:rsid w:val="00AD0CCF"/>
    <w:rsid w:val="00AD1719"/>
    <w:rsid w:val="00AD402E"/>
    <w:rsid w:val="00AD42B8"/>
    <w:rsid w:val="00AD54D0"/>
    <w:rsid w:val="00AD57BE"/>
    <w:rsid w:val="00AD5A68"/>
    <w:rsid w:val="00AD64F0"/>
    <w:rsid w:val="00AD6CEC"/>
    <w:rsid w:val="00AD6E4D"/>
    <w:rsid w:val="00AD6FFA"/>
    <w:rsid w:val="00AE1C05"/>
    <w:rsid w:val="00AE205F"/>
    <w:rsid w:val="00AE2140"/>
    <w:rsid w:val="00AE2B55"/>
    <w:rsid w:val="00AE3C80"/>
    <w:rsid w:val="00AE5088"/>
    <w:rsid w:val="00AE5B03"/>
    <w:rsid w:val="00AE5D97"/>
    <w:rsid w:val="00AE6EE0"/>
    <w:rsid w:val="00AF039A"/>
    <w:rsid w:val="00AF2200"/>
    <w:rsid w:val="00AF2353"/>
    <w:rsid w:val="00AF26CD"/>
    <w:rsid w:val="00AF5177"/>
    <w:rsid w:val="00AF5237"/>
    <w:rsid w:val="00AF5AB4"/>
    <w:rsid w:val="00AF5D1C"/>
    <w:rsid w:val="00AF5F0F"/>
    <w:rsid w:val="00AF7CF0"/>
    <w:rsid w:val="00B0022B"/>
    <w:rsid w:val="00B00EA1"/>
    <w:rsid w:val="00B02CAF"/>
    <w:rsid w:val="00B031B0"/>
    <w:rsid w:val="00B0393A"/>
    <w:rsid w:val="00B0574F"/>
    <w:rsid w:val="00B0653A"/>
    <w:rsid w:val="00B0771E"/>
    <w:rsid w:val="00B11111"/>
    <w:rsid w:val="00B114B8"/>
    <w:rsid w:val="00B11DFB"/>
    <w:rsid w:val="00B12AFF"/>
    <w:rsid w:val="00B140EB"/>
    <w:rsid w:val="00B1746D"/>
    <w:rsid w:val="00B175E0"/>
    <w:rsid w:val="00B22AF6"/>
    <w:rsid w:val="00B263A6"/>
    <w:rsid w:val="00B27033"/>
    <w:rsid w:val="00B2726C"/>
    <w:rsid w:val="00B279AD"/>
    <w:rsid w:val="00B3042C"/>
    <w:rsid w:val="00B312FE"/>
    <w:rsid w:val="00B3249E"/>
    <w:rsid w:val="00B353A1"/>
    <w:rsid w:val="00B401D6"/>
    <w:rsid w:val="00B406D9"/>
    <w:rsid w:val="00B42519"/>
    <w:rsid w:val="00B42BEB"/>
    <w:rsid w:val="00B42FE2"/>
    <w:rsid w:val="00B46400"/>
    <w:rsid w:val="00B46A48"/>
    <w:rsid w:val="00B50869"/>
    <w:rsid w:val="00B51707"/>
    <w:rsid w:val="00B53768"/>
    <w:rsid w:val="00B54E6F"/>
    <w:rsid w:val="00B551A4"/>
    <w:rsid w:val="00B5605E"/>
    <w:rsid w:val="00B560CE"/>
    <w:rsid w:val="00B572DF"/>
    <w:rsid w:val="00B57F46"/>
    <w:rsid w:val="00B57FF2"/>
    <w:rsid w:val="00B61529"/>
    <w:rsid w:val="00B628CA"/>
    <w:rsid w:val="00B6410D"/>
    <w:rsid w:val="00B64117"/>
    <w:rsid w:val="00B64D95"/>
    <w:rsid w:val="00B65B3F"/>
    <w:rsid w:val="00B667CD"/>
    <w:rsid w:val="00B66FB7"/>
    <w:rsid w:val="00B67D97"/>
    <w:rsid w:val="00B70A00"/>
    <w:rsid w:val="00B71242"/>
    <w:rsid w:val="00B714FC"/>
    <w:rsid w:val="00B71811"/>
    <w:rsid w:val="00B71851"/>
    <w:rsid w:val="00B71951"/>
    <w:rsid w:val="00B72102"/>
    <w:rsid w:val="00B7264F"/>
    <w:rsid w:val="00B730CA"/>
    <w:rsid w:val="00B741B6"/>
    <w:rsid w:val="00B7441A"/>
    <w:rsid w:val="00B745AD"/>
    <w:rsid w:val="00B761DA"/>
    <w:rsid w:val="00B77479"/>
    <w:rsid w:val="00B77A96"/>
    <w:rsid w:val="00B80FCB"/>
    <w:rsid w:val="00B81F63"/>
    <w:rsid w:val="00B8255D"/>
    <w:rsid w:val="00B85DB7"/>
    <w:rsid w:val="00B86154"/>
    <w:rsid w:val="00B87788"/>
    <w:rsid w:val="00B90598"/>
    <w:rsid w:val="00B90C00"/>
    <w:rsid w:val="00B917AD"/>
    <w:rsid w:val="00B92B0A"/>
    <w:rsid w:val="00B94EA2"/>
    <w:rsid w:val="00B94ED2"/>
    <w:rsid w:val="00B95A1C"/>
    <w:rsid w:val="00B964C9"/>
    <w:rsid w:val="00B96A18"/>
    <w:rsid w:val="00B97D03"/>
    <w:rsid w:val="00BA1467"/>
    <w:rsid w:val="00BA25FD"/>
    <w:rsid w:val="00BA28CA"/>
    <w:rsid w:val="00BA3B31"/>
    <w:rsid w:val="00BA4857"/>
    <w:rsid w:val="00BA5039"/>
    <w:rsid w:val="00BA5770"/>
    <w:rsid w:val="00BA6C05"/>
    <w:rsid w:val="00BB0356"/>
    <w:rsid w:val="00BB1C8A"/>
    <w:rsid w:val="00BB245E"/>
    <w:rsid w:val="00BB297F"/>
    <w:rsid w:val="00BB2D78"/>
    <w:rsid w:val="00BB2EB8"/>
    <w:rsid w:val="00BB39FC"/>
    <w:rsid w:val="00BB41EC"/>
    <w:rsid w:val="00BB4DC2"/>
    <w:rsid w:val="00BC039D"/>
    <w:rsid w:val="00BC339F"/>
    <w:rsid w:val="00BC4086"/>
    <w:rsid w:val="00BC57BF"/>
    <w:rsid w:val="00BC5C49"/>
    <w:rsid w:val="00BC735E"/>
    <w:rsid w:val="00BC78A3"/>
    <w:rsid w:val="00BD0192"/>
    <w:rsid w:val="00BD1A88"/>
    <w:rsid w:val="00BD1D52"/>
    <w:rsid w:val="00BD241E"/>
    <w:rsid w:val="00BD3247"/>
    <w:rsid w:val="00BD3B12"/>
    <w:rsid w:val="00BD3C48"/>
    <w:rsid w:val="00BD41DB"/>
    <w:rsid w:val="00BD5489"/>
    <w:rsid w:val="00BD5A69"/>
    <w:rsid w:val="00BD5B1D"/>
    <w:rsid w:val="00BD6165"/>
    <w:rsid w:val="00BD6310"/>
    <w:rsid w:val="00BD6796"/>
    <w:rsid w:val="00BD6E5F"/>
    <w:rsid w:val="00BE06D3"/>
    <w:rsid w:val="00BE0B2F"/>
    <w:rsid w:val="00BE0B56"/>
    <w:rsid w:val="00BE10A3"/>
    <w:rsid w:val="00BE1163"/>
    <w:rsid w:val="00BE18D8"/>
    <w:rsid w:val="00BE19E0"/>
    <w:rsid w:val="00BE501D"/>
    <w:rsid w:val="00BE53FE"/>
    <w:rsid w:val="00BE6608"/>
    <w:rsid w:val="00BE6660"/>
    <w:rsid w:val="00BE6ACB"/>
    <w:rsid w:val="00BE740A"/>
    <w:rsid w:val="00BF03FD"/>
    <w:rsid w:val="00BF0602"/>
    <w:rsid w:val="00BF1787"/>
    <w:rsid w:val="00BF1DA2"/>
    <w:rsid w:val="00BF2064"/>
    <w:rsid w:val="00BF22BC"/>
    <w:rsid w:val="00BF365A"/>
    <w:rsid w:val="00BF4D67"/>
    <w:rsid w:val="00BF5B94"/>
    <w:rsid w:val="00BF5CBC"/>
    <w:rsid w:val="00BF5D29"/>
    <w:rsid w:val="00BF6ECA"/>
    <w:rsid w:val="00C02711"/>
    <w:rsid w:val="00C03FB0"/>
    <w:rsid w:val="00C044A2"/>
    <w:rsid w:val="00C05750"/>
    <w:rsid w:val="00C05DEA"/>
    <w:rsid w:val="00C078A7"/>
    <w:rsid w:val="00C12C72"/>
    <w:rsid w:val="00C13A96"/>
    <w:rsid w:val="00C14C2D"/>
    <w:rsid w:val="00C16711"/>
    <w:rsid w:val="00C168DF"/>
    <w:rsid w:val="00C17316"/>
    <w:rsid w:val="00C20035"/>
    <w:rsid w:val="00C20488"/>
    <w:rsid w:val="00C216CA"/>
    <w:rsid w:val="00C22DD6"/>
    <w:rsid w:val="00C2332E"/>
    <w:rsid w:val="00C27119"/>
    <w:rsid w:val="00C2772F"/>
    <w:rsid w:val="00C27D68"/>
    <w:rsid w:val="00C323B6"/>
    <w:rsid w:val="00C33876"/>
    <w:rsid w:val="00C34DD9"/>
    <w:rsid w:val="00C35778"/>
    <w:rsid w:val="00C3578F"/>
    <w:rsid w:val="00C35BD6"/>
    <w:rsid w:val="00C3637E"/>
    <w:rsid w:val="00C37316"/>
    <w:rsid w:val="00C40B60"/>
    <w:rsid w:val="00C416A8"/>
    <w:rsid w:val="00C418E3"/>
    <w:rsid w:val="00C41C97"/>
    <w:rsid w:val="00C42C79"/>
    <w:rsid w:val="00C43336"/>
    <w:rsid w:val="00C44636"/>
    <w:rsid w:val="00C451EA"/>
    <w:rsid w:val="00C46DEE"/>
    <w:rsid w:val="00C47532"/>
    <w:rsid w:val="00C50A70"/>
    <w:rsid w:val="00C50C4B"/>
    <w:rsid w:val="00C51F04"/>
    <w:rsid w:val="00C520A3"/>
    <w:rsid w:val="00C5251C"/>
    <w:rsid w:val="00C52B03"/>
    <w:rsid w:val="00C52E54"/>
    <w:rsid w:val="00C53D70"/>
    <w:rsid w:val="00C55BB8"/>
    <w:rsid w:val="00C56809"/>
    <w:rsid w:val="00C56AB4"/>
    <w:rsid w:val="00C56D47"/>
    <w:rsid w:val="00C576BA"/>
    <w:rsid w:val="00C57BEF"/>
    <w:rsid w:val="00C60338"/>
    <w:rsid w:val="00C60B6E"/>
    <w:rsid w:val="00C620F3"/>
    <w:rsid w:val="00C6236B"/>
    <w:rsid w:val="00C626E7"/>
    <w:rsid w:val="00C6282B"/>
    <w:rsid w:val="00C62979"/>
    <w:rsid w:val="00C6372F"/>
    <w:rsid w:val="00C63767"/>
    <w:rsid w:val="00C66731"/>
    <w:rsid w:val="00C701B0"/>
    <w:rsid w:val="00C70A48"/>
    <w:rsid w:val="00C725E0"/>
    <w:rsid w:val="00C73449"/>
    <w:rsid w:val="00C73F84"/>
    <w:rsid w:val="00C74181"/>
    <w:rsid w:val="00C74CC6"/>
    <w:rsid w:val="00C74F7D"/>
    <w:rsid w:val="00C756FE"/>
    <w:rsid w:val="00C7626C"/>
    <w:rsid w:val="00C770FF"/>
    <w:rsid w:val="00C77B94"/>
    <w:rsid w:val="00C77BEF"/>
    <w:rsid w:val="00C816A2"/>
    <w:rsid w:val="00C81891"/>
    <w:rsid w:val="00C82461"/>
    <w:rsid w:val="00C82945"/>
    <w:rsid w:val="00C835AC"/>
    <w:rsid w:val="00C84CD9"/>
    <w:rsid w:val="00C84E2C"/>
    <w:rsid w:val="00C85D13"/>
    <w:rsid w:val="00C85FC5"/>
    <w:rsid w:val="00C866C7"/>
    <w:rsid w:val="00C87435"/>
    <w:rsid w:val="00C92DF0"/>
    <w:rsid w:val="00C9358C"/>
    <w:rsid w:val="00C9569A"/>
    <w:rsid w:val="00C95B0D"/>
    <w:rsid w:val="00C95DCA"/>
    <w:rsid w:val="00C97481"/>
    <w:rsid w:val="00CA0633"/>
    <w:rsid w:val="00CA0B70"/>
    <w:rsid w:val="00CA11A4"/>
    <w:rsid w:val="00CA18C0"/>
    <w:rsid w:val="00CA1D0C"/>
    <w:rsid w:val="00CA5D72"/>
    <w:rsid w:val="00CA5DE4"/>
    <w:rsid w:val="00CA7930"/>
    <w:rsid w:val="00CB176C"/>
    <w:rsid w:val="00CB20E6"/>
    <w:rsid w:val="00CB3C48"/>
    <w:rsid w:val="00CB5281"/>
    <w:rsid w:val="00CB68D8"/>
    <w:rsid w:val="00CB715D"/>
    <w:rsid w:val="00CB7207"/>
    <w:rsid w:val="00CB72E8"/>
    <w:rsid w:val="00CC0C96"/>
    <w:rsid w:val="00CC0D83"/>
    <w:rsid w:val="00CC0F9A"/>
    <w:rsid w:val="00CC18AC"/>
    <w:rsid w:val="00CC5D04"/>
    <w:rsid w:val="00CC6045"/>
    <w:rsid w:val="00CD05C3"/>
    <w:rsid w:val="00CD07C6"/>
    <w:rsid w:val="00CD22A2"/>
    <w:rsid w:val="00CD2D67"/>
    <w:rsid w:val="00CD3996"/>
    <w:rsid w:val="00CD3B41"/>
    <w:rsid w:val="00CD46E0"/>
    <w:rsid w:val="00CD4F95"/>
    <w:rsid w:val="00CD52DD"/>
    <w:rsid w:val="00CD5665"/>
    <w:rsid w:val="00CD5E52"/>
    <w:rsid w:val="00CD65AA"/>
    <w:rsid w:val="00CD6CB3"/>
    <w:rsid w:val="00CD6D8F"/>
    <w:rsid w:val="00CE04FE"/>
    <w:rsid w:val="00CE199B"/>
    <w:rsid w:val="00CE249C"/>
    <w:rsid w:val="00CE36F3"/>
    <w:rsid w:val="00CE3C98"/>
    <w:rsid w:val="00CE4CDD"/>
    <w:rsid w:val="00CE51D9"/>
    <w:rsid w:val="00CE5595"/>
    <w:rsid w:val="00CE7C20"/>
    <w:rsid w:val="00CF026E"/>
    <w:rsid w:val="00CF075A"/>
    <w:rsid w:val="00CF13DF"/>
    <w:rsid w:val="00CF266A"/>
    <w:rsid w:val="00CF5A2E"/>
    <w:rsid w:val="00CF65EB"/>
    <w:rsid w:val="00CF782A"/>
    <w:rsid w:val="00CF7EA7"/>
    <w:rsid w:val="00D0080A"/>
    <w:rsid w:val="00D00A75"/>
    <w:rsid w:val="00D01735"/>
    <w:rsid w:val="00D023D2"/>
    <w:rsid w:val="00D02774"/>
    <w:rsid w:val="00D02FC0"/>
    <w:rsid w:val="00D03153"/>
    <w:rsid w:val="00D04784"/>
    <w:rsid w:val="00D04CEB"/>
    <w:rsid w:val="00D06093"/>
    <w:rsid w:val="00D064EC"/>
    <w:rsid w:val="00D06C24"/>
    <w:rsid w:val="00D074DD"/>
    <w:rsid w:val="00D10490"/>
    <w:rsid w:val="00D10DF4"/>
    <w:rsid w:val="00D120ED"/>
    <w:rsid w:val="00D1333D"/>
    <w:rsid w:val="00D15F5E"/>
    <w:rsid w:val="00D16136"/>
    <w:rsid w:val="00D20E21"/>
    <w:rsid w:val="00D245F7"/>
    <w:rsid w:val="00D251B6"/>
    <w:rsid w:val="00D30FFC"/>
    <w:rsid w:val="00D31580"/>
    <w:rsid w:val="00D31C54"/>
    <w:rsid w:val="00D33B97"/>
    <w:rsid w:val="00D35B30"/>
    <w:rsid w:val="00D37208"/>
    <w:rsid w:val="00D37698"/>
    <w:rsid w:val="00D37E48"/>
    <w:rsid w:val="00D407DF"/>
    <w:rsid w:val="00D41771"/>
    <w:rsid w:val="00D43614"/>
    <w:rsid w:val="00D45008"/>
    <w:rsid w:val="00D50183"/>
    <w:rsid w:val="00D50B3B"/>
    <w:rsid w:val="00D51582"/>
    <w:rsid w:val="00D5304B"/>
    <w:rsid w:val="00D55B05"/>
    <w:rsid w:val="00D5696B"/>
    <w:rsid w:val="00D57660"/>
    <w:rsid w:val="00D57FCD"/>
    <w:rsid w:val="00D6002F"/>
    <w:rsid w:val="00D61099"/>
    <w:rsid w:val="00D61898"/>
    <w:rsid w:val="00D623CD"/>
    <w:rsid w:val="00D62EA4"/>
    <w:rsid w:val="00D63D54"/>
    <w:rsid w:val="00D64ECF"/>
    <w:rsid w:val="00D660B8"/>
    <w:rsid w:val="00D714B0"/>
    <w:rsid w:val="00D71C60"/>
    <w:rsid w:val="00D72B5A"/>
    <w:rsid w:val="00D73794"/>
    <w:rsid w:val="00D7421F"/>
    <w:rsid w:val="00D753C4"/>
    <w:rsid w:val="00D761A4"/>
    <w:rsid w:val="00D76879"/>
    <w:rsid w:val="00D77009"/>
    <w:rsid w:val="00D81AE3"/>
    <w:rsid w:val="00D838A5"/>
    <w:rsid w:val="00D84CCF"/>
    <w:rsid w:val="00D84FDC"/>
    <w:rsid w:val="00D85A96"/>
    <w:rsid w:val="00D85C4D"/>
    <w:rsid w:val="00D85ED9"/>
    <w:rsid w:val="00D860E6"/>
    <w:rsid w:val="00D872B0"/>
    <w:rsid w:val="00D9090A"/>
    <w:rsid w:val="00D93CCE"/>
    <w:rsid w:val="00D94898"/>
    <w:rsid w:val="00D94B44"/>
    <w:rsid w:val="00D95230"/>
    <w:rsid w:val="00D95B3A"/>
    <w:rsid w:val="00D963D6"/>
    <w:rsid w:val="00D969CE"/>
    <w:rsid w:val="00D96E3E"/>
    <w:rsid w:val="00D976A6"/>
    <w:rsid w:val="00D97B6C"/>
    <w:rsid w:val="00D97BC5"/>
    <w:rsid w:val="00DA0840"/>
    <w:rsid w:val="00DA0B46"/>
    <w:rsid w:val="00DA4F74"/>
    <w:rsid w:val="00DA5FC2"/>
    <w:rsid w:val="00DA637C"/>
    <w:rsid w:val="00DA6566"/>
    <w:rsid w:val="00DA7194"/>
    <w:rsid w:val="00DB02D2"/>
    <w:rsid w:val="00DB051F"/>
    <w:rsid w:val="00DB0565"/>
    <w:rsid w:val="00DB0842"/>
    <w:rsid w:val="00DB0A87"/>
    <w:rsid w:val="00DB17C7"/>
    <w:rsid w:val="00DB2757"/>
    <w:rsid w:val="00DB40EE"/>
    <w:rsid w:val="00DB4F03"/>
    <w:rsid w:val="00DB5E90"/>
    <w:rsid w:val="00DB5EDD"/>
    <w:rsid w:val="00DB727B"/>
    <w:rsid w:val="00DB7731"/>
    <w:rsid w:val="00DC09D2"/>
    <w:rsid w:val="00DC2C62"/>
    <w:rsid w:val="00DC361A"/>
    <w:rsid w:val="00DC3B09"/>
    <w:rsid w:val="00DC4BBD"/>
    <w:rsid w:val="00DC5991"/>
    <w:rsid w:val="00DC5D63"/>
    <w:rsid w:val="00DC60CB"/>
    <w:rsid w:val="00DC688B"/>
    <w:rsid w:val="00DD01F2"/>
    <w:rsid w:val="00DD0325"/>
    <w:rsid w:val="00DD0487"/>
    <w:rsid w:val="00DD0B23"/>
    <w:rsid w:val="00DD0E6F"/>
    <w:rsid w:val="00DD1F9F"/>
    <w:rsid w:val="00DD5502"/>
    <w:rsid w:val="00DD5EAA"/>
    <w:rsid w:val="00DD7A71"/>
    <w:rsid w:val="00DE2B62"/>
    <w:rsid w:val="00DE3836"/>
    <w:rsid w:val="00DE56BC"/>
    <w:rsid w:val="00DE637B"/>
    <w:rsid w:val="00DE6495"/>
    <w:rsid w:val="00DF0BAA"/>
    <w:rsid w:val="00DF3236"/>
    <w:rsid w:val="00DF3287"/>
    <w:rsid w:val="00DF377D"/>
    <w:rsid w:val="00DF38F3"/>
    <w:rsid w:val="00DF3E9B"/>
    <w:rsid w:val="00DF597D"/>
    <w:rsid w:val="00DF5D28"/>
    <w:rsid w:val="00DF6CFD"/>
    <w:rsid w:val="00DF7505"/>
    <w:rsid w:val="00E000F0"/>
    <w:rsid w:val="00E0015E"/>
    <w:rsid w:val="00E0087E"/>
    <w:rsid w:val="00E00EBC"/>
    <w:rsid w:val="00E02621"/>
    <w:rsid w:val="00E02701"/>
    <w:rsid w:val="00E02A53"/>
    <w:rsid w:val="00E047E9"/>
    <w:rsid w:val="00E05641"/>
    <w:rsid w:val="00E05974"/>
    <w:rsid w:val="00E063A8"/>
    <w:rsid w:val="00E07127"/>
    <w:rsid w:val="00E07291"/>
    <w:rsid w:val="00E10288"/>
    <w:rsid w:val="00E10A99"/>
    <w:rsid w:val="00E10F5E"/>
    <w:rsid w:val="00E10FAA"/>
    <w:rsid w:val="00E11167"/>
    <w:rsid w:val="00E11F05"/>
    <w:rsid w:val="00E12509"/>
    <w:rsid w:val="00E13582"/>
    <w:rsid w:val="00E13BB1"/>
    <w:rsid w:val="00E14478"/>
    <w:rsid w:val="00E1492C"/>
    <w:rsid w:val="00E1533A"/>
    <w:rsid w:val="00E166E8"/>
    <w:rsid w:val="00E17ABF"/>
    <w:rsid w:val="00E200B0"/>
    <w:rsid w:val="00E2040F"/>
    <w:rsid w:val="00E221FD"/>
    <w:rsid w:val="00E23396"/>
    <w:rsid w:val="00E239C1"/>
    <w:rsid w:val="00E251CE"/>
    <w:rsid w:val="00E2592D"/>
    <w:rsid w:val="00E25FFC"/>
    <w:rsid w:val="00E262BE"/>
    <w:rsid w:val="00E3014A"/>
    <w:rsid w:val="00E31F07"/>
    <w:rsid w:val="00E33E03"/>
    <w:rsid w:val="00E3407B"/>
    <w:rsid w:val="00E34A52"/>
    <w:rsid w:val="00E3614E"/>
    <w:rsid w:val="00E37131"/>
    <w:rsid w:val="00E415F8"/>
    <w:rsid w:val="00E4160D"/>
    <w:rsid w:val="00E42118"/>
    <w:rsid w:val="00E43306"/>
    <w:rsid w:val="00E437DE"/>
    <w:rsid w:val="00E44332"/>
    <w:rsid w:val="00E443A0"/>
    <w:rsid w:val="00E4500F"/>
    <w:rsid w:val="00E46D4E"/>
    <w:rsid w:val="00E500A8"/>
    <w:rsid w:val="00E51AA5"/>
    <w:rsid w:val="00E52332"/>
    <w:rsid w:val="00E524B6"/>
    <w:rsid w:val="00E527E4"/>
    <w:rsid w:val="00E530A8"/>
    <w:rsid w:val="00E54002"/>
    <w:rsid w:val="00E54115"/>
    <w:rsid w:val="00E54400"/>
    <w:rsid w:val="00E5469D"/>
    <w:rsid w:val="00E54E52"/>
    <w:rsid w:val="00E577EC"/>
    <w:rsid w:val="00E62B32"/>
    <w:rsid w:val="00E63E26"/>
    <w:rsid w:val="00E64CE6"/>
    <w:rsid w:val="00E64D82"/>
    <w:rsid w:val="00E6511A"/>
    <w:rsid w:val="00E66021"/>
    <w:rsid w:val="00E6609D"/>
    <w:rsid w:val="00E70316"/>
    <w:rsid w:val="00E70F53"/>
    <w:rsid w:val="00E70F7C"/>
    <w:rsid w:val="00E71BAF"/>
    <w:rsid w:val="00E72F99"/>
    <w:rsid w:val="00E73FF9"/>
    <w:rsid w:val="00E74C6A"/>
    <w:rsid w:val="00E774F5"/>
    <w:rsid w:val="00E77740"/>
    <w:rsid w:val="00E777B1"/>
    <w:rsid w:val="00E77AE5"/>
    <w:rsid w:val="00E77E1E"/>
    <w:rsid w:val="00E8085E"/>
    <w:rsid w:val="00E8249E"/>
    <w:rsid w:val="00E83D99"/>
    <w:rsid w:val="00E83DB0"/>
    <w:rsid w:val="00E84FBE"/>
    <w:rsid w:val="00E858A6"/>
    <w:rsid w:val="00E872FA"/>
    <w:rsid w:val="00E906A0"/>
    <w:rsid w:val="00E92E21"/>
    <w:rsid w:val="00E93031"/>
    <w:rsid w:val="00E932B5"/>
    <w:rsid w:val="00E93534"/>
    <w:rsid w:val="00E9406E"/>
    <w:rsid w:val="00E95692"/>
    <w:rsid w:val="00E958D5"/>
    <w:rsid w:val="00E96B8A"/>
    <w:rsid w:val="00EA1284"/>
    <w:rsid w:val="00EA1EFF"/>
    <w:rsid w:val="00EA1FFA"/>
    <w:rsid w:val="00EA3A62"/>
    <w:rsid w:val="00EA3B8A"/>
    <w:rsid w:val="00EA3CAD"/>
    <w:rsid w:val="00EA40B9"/>
    <w:rsid w:val="00EA40E5"/>
    <w:rsid w:val="00EA6487"/>
    <w:rsid w:val="00EB12F3"/>
    <w:rsid w:val="00EB1A19"/>
    <w:rsid w:val="00EB254E"/>
    <w:rsid w:val="00EB2A36"/>
    <w:rsid w:val="00EB2D7B"/>
    <w:rsid w:val="00EB406C"/>
    <w:rsid w:val="00EB41A5"/>
    <w:rsid w:val="00EB4860"/>
    <w:rsid w:val="00EB5058"/>
    <w:rsid w:val="00EC0BE2"/>
    <w:rsid w:val="00EC0BFD"/>
    <w:rsid w:val="00EC0FD2"/>
    <w:rsid w:val="00EC289C"/>
    <w:rsid w:val="00EC450D"/>
    <w:rsid w:val="00EC4AE7"/>
    <w:rsid w:val="00EC4C93"/>
    <w:rsid w:val="00EC559A"/>
    <w:rsid w:val="00EC5FAF"/>
    <w:rsid w:val="00EC6876"/>
    <w:rsid w:val="00EC7C2D"/>
    <w:rsid w:val="00ED12E7"/>
    <w:rsid w:val="00ED2F9B"/>
    <w:rsid w:val="00ED41C5"/>
    <w:rsid w:val="00ED53C1"/>
    <w:rsid w:val="00ED5406"/>
    <w:rsid w:val="00ED6A5C"/>
    <w:rsid w:val="00ED6F7B"/>
    <w:rsid w:val="00EE1C3A"/>
    <w:rsid w:val="00EE33C5"/>
    <w:rsid w:val="00EE5F88"/>
    <w:rsid w:val="00EE6892"/>
    <w:rsid w:val="00EE6D7D"/>
    <w:rsid w:val="00EE787B"/>
    <w:rsid w:val="00EE7C49"/>
    <w:rsid w:val="00EE7EE4"/>
    <w:rsid w:val="00EF0085"/>
    <w:rsid w:val="00EF02A1"/>
    <w:rsid w:val="00EF0FF0"/>
    <w:rsid w:val="00EF1D87"/>
    <w:rsid w:val="00EF1FBA"/>
    <w:rsid w:val="00EF2856"/>
    <w:rsid w:val="00EF3CB8"/>
    <w:rsid w:val="00EF470B"/>
    <w:rsid w:val="00EF75E5"/>
    <w:rsid w:val="00F00870"/>
    <w:rsid w:val="00F00AC7"/>
    <w:rsid w:val="00F01EFC"/>
    <w:rsid w:val="00F023D9"/>
    <w:rsid w:val="00F0346E"/>
    <w:rsid w:val="00F043C7"/>
    <w:rsid w:val="00F045FA"/>
    <w:rsid w:val="00F04FB1"/>
    <w:rsid w:val="00F051E0"/>
    <w:rsid w:val="00F05758"/>
    <w:rsid w:val="00F06072"/>
    <w:rsid w:val="00F0754F"/>
    <w:rsid w:val="00F07FB2"/>
    <w:rsid w:val="00F11312"/>
    <w:rsid w:val="00F11599"/>
    <w:rsid w:val="00F13AB3"/>
    <w:rsid w:val="00F1418A"/>
    <w:rsid w:val="00F147CB"/>
    <w:rsid w:val="00F215EA"/>
    <w:rsid w:val="00F2363E"/>
    <w:rsid w:val="00F23ECC"/>
    <w:rsid w:val="00F24252"/>
    <w:rsid w:val="00F24B51"/>
    <w:rsid w:val="00F3027E"/>
    <w:rsid w:val="00F305EB"/>
    <w:rsid w:val="00F314D1"/>
    <w:rsid w:val="00F316B9"/>
    <w:rsid w:val="00F323E6"/>
    <w:rsid w:val="00F32A69"/>
    <w:rsid w:val="00F33439"/>
    <w:rsid w:val="00F33981"/>
    <w:rsid w:val="00F360E7"/>
    <w:rsid w:val="00F36709"/>
    <w:rsid w:val="00F36984"/>
    <w:rsid w:val="00F408E9"/>
    <w:rsid w:val="00F415E3"/>
    <w:rsid w:val="00F4224F"/>
    <w:rsid w:val="00F44318"/>
    <w:rsid w:val="00F45099"/>
    <w:rsid w:val="00F45815"/>
    <w:rsid w:val="00F458EF"/>
    <w:rsid w:val="00F45FB5"/>
    <w:rsid w:val="00F46308"/>
    <w:rsid w:val="00F47ABE"/>
    <w:rsid w:val="00F47F15"/>
    <w:rsid w:val="00F50FC3"/>
    <w:rsid w:val="00F5217F"/>
    <w:rsid w:val="00F52341"/>
    <w:rsid w:val="00F52AF4"/>
    <w:rsid w:val="00F53817"/>
    <w:rsid w:val="00F54035"/>
    <w:rsid w:val="00F557F5"/>
    <w:rsid w:val="00F56519"/>
    <w:rsid w:val="00F57817"/>
    <w:rsid w:val="00F57E00"/>
    <w:rsid w:val="00F61F2E"/>
    <w:rsid w:val="00F62325"/>
    <w:rsid w:val="00F62606"/>
    <w:rsid w:val="00F63CFE"/>
    <w:rsid w:val="00F64DD7"/>
    <w:rsid w:val="00F66A3A"/>
    <w:rsid w:val="00F67F39"/>
    <w:rsid w:val="00F702EB"/>
    <w:rsid w:val="00F70FC0"/>
    <w:rsid w:val="00F71044"/>
    <w:rsid w:val="00F710FA"/>
    <w:rsid w:val="00F71589"/>
    <w:rsid w:val="00F717DF"/>
    <w:rsid w:val="00F722FA"/>
    <w:rsid w:val="00F744F7"/>
    <w:rsid w:val="00F74E8F"/>
    <w:rsid w:val="00F754C8"/>
    <w:rsid w:val="00F75D0E"/>
    <w:rsid w:val="00F75D4D"/>
    <w:rsid w:val="00F75FA8"/>
    <w:rsid w:val="00F77BEB"/>
    <w:rsid w:val="00F77F34"/>
    <w:rsid w:val="00F811FB"/>
    <w:rsid w:val="00F81DBF"/>
    <w:rsid w:val="00F81DDE"/>
    <w:rsid w:val="00F820D4"/>
    <w:rsid w:val="00F8276E"/>
    <w:rsid w:val="00F82C58"/>
    <w:rsid w:val="00F83439"/>
    <w:rsid w:val="00F83619"/>
    <w:rsid w:val="00F846AD"/>
    <w:rsid w:val="00F84859"/>
    <w:rsid w:val="00F864B5"/>
    <w:rsid w:val="00F90D84"/>
    <w:rsid w:val="00F9164D"/>
    <w:rsid w:val="00F91737"/>
    <w:rsid w:val="00F92515"/>
    <w:rsid w:val="00F92834"/>
    <w:rsid w:val="00F93752"/>
    <w:rsid w:val="00F95F85"/>
    <w:rsid w:val="00FA17F0"/>
    <w:rsid w:val="00FA2500"/>
    <w:rsid w:val="00FA2899"/>
    <w:rsid w:val="00FA3279"/>
    <w:rsid w:val="00FA3A9A"/>
    <w:rsid w:val="00FA5600"/>
    <w:rsid w:val="00FA5AB5"/>
    <w:rsid w:val="00FA658D"/>
    <w:rsid w:val="00FA6918"/>
    <w:rsid w:val="00FA7374"/>
    <w:rsid w:val="00FA73FC"/>
    <w:rsid w:val="00FA7FD4"/>
    <w:rsid w:val="00FB1B2A"/>
    <w:rsid w:val="00FB1C3B"/>
    <w:rsid w:val="00FB1E16"/>
    <w:rsid w:val="00FB1F46"/>
    <w:rsid w:val="00FB2251"/>
    <w:rsid w:val="00FB2285"/>
    <w:rsid w:val="00FB2626"/>
    <w:rsid w:val="00FB272A"/>
    <w:rsid w:val="00FB2866"/>
    <w:rsid w:val="00FB2B7A"/>
    <w:rsid w:val="00FB4373"/>
    <w:rsid w:val="00FB4613"/>
    <w:rsid w:val="00FB465D"/>
    <w:rsid w:val="00FB49AF"/>
    <w:rsid w:val="00FB59DB"/>
    <w:rsid w:val="00FB6AF6"/>
    <w:rsid w:val="00FC0327"/>
    <w:rsid w:val="00FC1290"/>
    <w:rsid w:val="00FC19DA"/>
    <w:rsid w:val="00FC2558"/>
    <w:rsid w:val="00FC3491"/>
    <w:rsid w:val="00FC6D6D"/>
    <w:rsid w:val="00FC6E82"/>
    <w:rsid w:val="00FC78B7"/>
    <w:rsid w:val="00FD06B4"/>
    <w:rsid w:val="00FD2896"/>
    <w:rsid w:val="00FD4246"/>
    <w:rsid w:val="00FD47DC"/>
    <w:rsid w:val="00FD5465"/>
    <w:rsid w:val="00FD68E2"/>
    <w:rsid w:val="00FD6B6B"/>
    <w:rsid w:val="00FD7207"/>
    <w:rsid w:val="00FD78FC"/>
    <w:rsid w:val="00FE00F6"/>
    <w:rsid w:val="00FE06B0"/>
    <w:rsid w:val="00FE38D8"/>
    <w:rsid w:val="00FE41EF"/>
    <w:rsid w:val="00FE4832"/>
    <w:rsid w:val="00FE4DCF"/>
    <w:rsid w:val="00FE5F7E"/>
    <w:rsid w:val="00FE70E4"/>
    <w:rsid w:val="00FF1B2B"/>
    <w:rsid w:val="00FF4905"/>
    <w:rsid w:val="00FF61DA"/>
    <w:rsid w:val="00FF63CD"/>
    <w:rsid w:val="00FF682C"/>
    <w:rsid w:val="00FF7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9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8351B49B9A9914BC810E6A73C4EA7B14D815F63B52D3A01BC3575C989D900272CE1E3F0574DC1N" TargetMode="External"/><Relationship Id="rId117" Type="http://schemas.openxmlformats.org/officeDocument/2006/relationships/hyperlink" Target="consultantplus://offline/ref=60AF12610A788D354B707A88E0B17999A56B742944BC4B823697F775E3E35BAE50F7BE85444476BFr1D1N" TargetMode="External"/><Relationship Id="rId21" Type="http://schemas.openxmlformats.org/officeDocument/2006/relationships/hyperlink" Target="consultantplus://offline/ref=98351B49B9A9914BC810E6A73C4EA7B14D815F63B52D3A01BC3575C989D900272CE1E3F552D3B65B40C6N" TargetMode="External"/><Relationship Id="rId42" Type="http://schemas.openxmlformats.org/officeDocument/2006/relationships/hyperlink" Target="consultantplus://offline/ref=60AF12610A788D354B707A88E0B17999A669762745BD4B823697F775E3E35BAE50F7BE8043r4D5N" TargetMode="External"/><Relationship Id="rId47" Type="http://schemas.openxmlformats.org/officeDocument/2006/relationships/hyperlink" Target="consultantplus://offline/ref=60AF12610A788D354B707A88E0B17999A669762745BD4B823697F775E3E35BAE50F7BE804Dr4DCN" TargetMode="External"/><Relationship Id="rId63" Type="http://schemas.openxmlformats.org/officeDocument/2006/relationships/hyperlink" Target="consultantplus://offline/ref=60AF12610A788D354B707A88E0B17999A669762745BD4B823697F775E3E35BAE50F7BE85444670BFr1D2N" TargetMode="External"/><Relationship Id="rId68" Type="http://schemas.openxmlformats.org/officeDocument/2006/relationships/hyperlink" Target="consultantplus://offline/ref=60AF12610A788D354B707A88E0B17999A56D702F4FBD4B823697F775E3E35BAE50F7BE85444476BBr1D5N" TargetMode="External"/><Relationship Id="rId84" Type="http://schemas.openxmlformats.org/officeDocument/2006/relationships/hyperlink" Target="consultantplus://offline/ref=60AF12610A788D354B707A88E0B17999A669762745BD4B823697F775E3E35BAE50F7BE85444574B9r1D3N" TargetMode="External"/><Relationship Id="rId89" Type="http://schemas.openxmlformats.org/officeDocument/2006/relationships/hyperlink" Target="consultantplus://offline/ref=60AF12610A788D354B707A88E0B17999A669762745BD4B823697F775E3E35BAE50F7BE854640r7D3N" TargetMode="External"/><Relationship Id="rId112" Type="http://schemas.openxmlformats.org/officeDocument/2006/relationships/hyperlink" Target="consultantplus://offline/ref=60AF12610A788D354B707A88E0B17999A56B742944BC4B823697F775E3E35BAE50F7BE85444476BEr1D4N" TargetMode="External"/><Relationship Id="rId133" Type="http://schemas.openxmlformats.org/officeDocument/2006/relationships/hyperlink" Target="consultantplus://offline/ref=F0D986455161B830629040E39E45DE98C5857A45D77F7742363D352AAC07D41931B91701F9B8E6N" TargetMode="External"/><Relationship Id="rId16" Type="http://schemas.openxmlformats.org/officeDocument/2006/relationships/hyperlink" Target="consultantplus://offline/ref=98351B49B9A9914BC810E6A73C4EA7B14E835B6FB42F3A01BC3575C9894DC9N" TargetMode="External"/><Relationship Id="rId107" Type="http://schemas.openxmlformats.org/officeDocument/2006/relationships/hyperlink" Target="consultantplus://offline/ref=60AF12610A788D354B707A88E0B17999A66A762E49BA4B823697F775E3rED3N" TargetMode="External"/><Relationship Id="rId11" Type="http://schemas.openxmlformats.org/officeDocument/2006/relationships/hyperlink" Target="consultantplus://offline/ref=98351B49B9A9914BC810E6A73C4EA7B14D825F6AB92A3A01BC3575C989D900272CE1E3F745C3N" TargetMode="External"/><Relationship Id="rId32" Type="http://schemas.openxmlformats.org/officeDocument/2006/relationships/hyperlink" Target="consultantplus://offline/ref=60AF12610A788D354B707A88E0B17999A669762745BD4B823697F775E3E35BAE50F7BE8544457EB8r1D7N" TargetMode="External"/><Relationship Id="rId37" Type="http://schemas.openxmlformats.org/officeDocument/2006/relationships/hyperlink" Target="consultantplus://offline/ref=60AF12610A788D354B707A88E0B17999A669762745BD4B823697F775E3E35BAE50F7BE8043r4D5N" TargetMode="External"/><Relationship Id="rId53" Type="http://schemas.openxmlformats.org/officeDocument/2006/relationships/hyperlink" Target="consultantplus://offline/ref=60AF12610A788D354B707A88E0B17999A669762745BD4B823697F775E3E35BAE50F7BE804Cr4D1N" TargetMode="External"/><Relationship Id="rId58" Type="http://schemas.openxmlformats.org/officeDocument/2006/relationships/hyperlink" Target="consultantplus://offline/ref=60AF12610A788D354B707A88E0B17999A669762745BD4B823697F775E3E35BAE50F7BE8544457FB6r1D4N" TargetMode="External"/><Relationship Id="rId74" Type="http://schemas.openxmlformats.org/officeDocument/2006/relationships/hyperlink" Target="consultantplus://offline/ref=60AF12610A788D354B707A88E0B17999A669762745BD4B823697F775E3E35BAE50F7BE8544457EB8r1D0N" TargetMode="External"/><Relationship Id="rId79" Type="http://schemas.openxmlformats.org/officeDocument/2006/relationships/hyperlink" Target="consultantplus://offline/ref=60AF12610A788D354B707A88E0B17999A669762745BD4B823697F775E3E35BAE50F7BE8544457FB6r1D4N" TargetMode="External"/><Relationship Id="rId102" Type="http://schemas.openxmlformats.org/officeDocument/2006/relationships/hyperlink" Target="consultantplus://offline/ref=60AF12610A788D354B707A88E0B17999A66A762E49BA4B823697F775E3E35BAE50F7BE85444477BFr1D0N" TargetMode="External"/><Relationship Id="rId123" Type="http://schemas.openxmlformats.org/officeDocument/2006/relationships/hyperlink" Target="consultantplus://offline/ref=60AF12610A788D354B707A88E0B17999A66A762E49BA4B823697F775E3rED3N" TargetMode="External"/><Relationship Id="rId128" Type="http://schemas.openxmlformats.org/officeDocument/2006/relationships/hyperlink" Target="consultantplus://offline/ref=F0D986455161B830629040E39E45DE98C5857A45D77F7742363D352AAC07D41931B91701F9B8E5N" TargetMode="External"/><Relationship Id="rId5" Type="http://schemas.openxmlformats.org/officeDocument/2006/relationships/hyperlink" Target="consultantplus://offline/ref=98351B49B9A9914BC810E6A73C4EA7B14D825F6AB92A3A01BC3575C989D900272CE1E3F645CBN" TargetMode="External"/><Relationship Id="rId90" Type="http://schemas.openxmlformats.org/officeDocument/2006/relationships/hyperlink" Target="consultantplus://offline/ref=60AF12610A788D354B707A88E0B17999A669762745BD4B823697F775E3E35BAE50F7BE854640r7D1N" TargetMode="External"/><Relationship Id="rId95" Type="http://schemas.openxmlformats.org/officeDocument/2006/relationships/hyperlink" Target="consultantplus://offline/ref=60AF12610A788D354B707A88E0B17999A669762745BD4B823697F775E3E35BAE50F7BE81r4D6N" TargetMode="External"/><Relationship Id="rId14" Type="http://schemas.openxmlformats.org/officeDocument/2006/relationships/hyperlink" Target="consultantplus://offline/ref=98351B49B9A9914BC810E6A73C4EA7B14D825F6AB92A3A01BC3575C989D900272CE1E3F745C0N" TargetMode="External"/><Relationship Id="rId22" Type="http://schemas.openxmlformats.org/officeDocument/2006/relationships/hyperlink" Target="consultantplus://offline/ref=98351B49B9A9914BC810E6A73C4EA7B14D815F63B52D3A01BC3575C989D900272CE1E3F550D54BC2N" TargetMode="External"/><Relationship Id="rId27" Type="http://schemas.openxmlformats.org/officeDocument/2006/relationships/hyperlink" Target="consultantplus://offline/ref=60AF12610A788D354B707A88E0B17999A669762745BD4B823697F775E3E35BAE50F7BE8041r4D5N" TargetMode="External"/><Relationship Id="rId30" Type="http://schemas.openxmlformats.org/officeDocument/2006/relationships/hyperlink" Target="consultantplus://offline/ref=60AF12610A788D354B707A88E0B17999A669762745BD4B823697F775E3E35BAE50F7BE8041r4D7N" TargetMode="External"/><Relationship Id="rId35" Type="http://schemas.openxmlformats.org/officeDocument/2006/relationships/hyperlink" Target="consultantplus://offline/ref=60AF12610A788D354B707A88E0B17999A669762745BD4B823697F775E3E35BAE50F7BE8042r4D2N" TargetMode="External"/><Relationship Id="rId43" Type="http://schemas.openxmlformats.org/officeDocument/2006/relationships/hyperlink" Target="consultantplus://offline/ref=60AF12610A788D354B707A88E0B17999A669762745BD4B823697F775E3E35BAE50F7BE8043r4D7N" TargetMode="External"/><Relationship Id="rId48" Type="http://schemas.openxmlformats.org/officeDocument/2006/relationships/hyperlink" Target="consultantplus://offline/ref=60AF12610A788D354B707A88E0B17999A669762745BD4B823697F775E3E35BAE50F7BE804Cr4D0N" TargetMode="External"/><Relationship Id="rId56" Type="http://schemas.openxmlformats.org/officeDocument/2006/relationships/hyperlink" Target="consultantplus://offline/ref=60AF12610A788D354B707A88E0B17999A669762745BD4B823697F775E3E35BAE50F7BE8544457FBCr1D3N" TargetMode="External"/><Relationship Id="rId64" Type="http://schemas.openxmlformats.org/officeDocument/2006/relationships/hyperlink" Target="consultantplus://offline/ref=60AF12610A788D354B707A88E0B17999A669762745BD4B823697F775E3E35BAE50F7BE8041r4D4N" TargetMode="External"/><Relationship Id="rId69" Type="http://schemas.openxmlformats.org/officeDocument/2006/relationships/hyperlink" Target="consultantplus://offline/ref=60AF12610A788D354B707A88E0B17999A56D702F4FBD4B823697F775E3E35BAE50F7BE85444476B6r1D1N" TargetMode="External"/><Relationship Id="rId77" Type="http://schemas.openxmlformats.org/officeDocument/2006/relationships/hyperlink" Target="consultantplus://offline/ref=60AF12610A788D354B707A88E0B17999A669762745BD4B823697F775E3E35BAE50F7BE804Dr4DCN" TargetMode="External"/><Relationship Id="rId100" Type="http://schemas.openxmlformats.org/officeDocument/2006/relationships/hyperlink" Target="consultantplus://offline/ref=60AF12610A788D354B707A88E0B17999A66977264DBB4B823697F775E3E35BAE50F7BE864246r7D6N" TargetMode="External"/><Relationship Id="rId105" Type="http://schemas.openxmlformats.org/officeDocument/2006/relationships/hyperlink" Target="consultantplus://offline/ref=60AF12610A788D354B707A88E0B17999A66977264DBB4B823697F775E3E35BAE50F7BE864246r7D6N" TargetMode="External"/><Relationship Id="rId113" Type="http://schemas.openxmlformats.org/officeDocument/2006/relationships/hyperlink" Target="consultantplus://offline/ref=60AF12610A788D354B707A88E0B17999A66C7E2744BA4B823697F775E3E35BAE50F7BE85444476BFr1D4N" TargetMode="External"/><Relationship Id="rId118" Type="http://schemas.openxmlformats.org/officeDocument/2006/relationships/hyperlink" Target="consultantplus://offline/ref=60AF12610A788D354B707A88E0B17999A66A762E49BA4B823697F775E3E35BAE50F7BE87r4D7N" TargetMode="External"/><Relationship Id="rId126" Type="http://schemas.openxmlformats.org/officeDocument/2006/relationships/hyperlink" Target="consultantplus://offline/ref=F0D986455161B830629040E39E45DE98C6837840D77B7742363D352AAC07D41931B91701F8850FA4BBE0N" TargetMode="External"/><Relationship Id="rId134" Type="http://schemas.openxmlformats.org/officeDocument/2006/relationships/hyperlink" Target="consultantplus://offline/ref=F0D986455161B830629040E39E45DE98C5867B43D57F7742363D352AAC07D41931B91701F080B0EEN" TargetMode="External"/><Relationship Id="rId8" Type="http://schemas.openxmlformats.org/officeDocument/2006/relationships/hyperlink" Target="consultantplus://offline/ref=98351B49B9A9914BC810E6A73C4EA7B14D825F6AB92A3A01BC3575C989D900272CE1E3F645CBN" TargetMode="External"/><Relationship Id="rId51" Type="http://schemas.openxmlformats.org/officeDocument/2006/relationships/hyperlink" Target="consultantplus://offline/ref=60AF12610A788D354B707A88E0B17999A669762745BD4B823697F775E3E35BAE50F7BE804Cr4D1N" TargetMode="External"/><Relationship Id="rId72" Type="http://schemas.openxmlformats.org/officeDocument/2006/relationships/hyperlink" Target="consultantplus://offline/ref=60AF12610A788D354B707A88E0B17999A669762745BD4B823697F775E3E35BAE50F7BE85444574B9r1D3N" TargetMode="External"/><Relationship Id="rId80" Type="http://schemas.openxmlformats.org/officeDocument/2006/relationships/hyperlink" Target="consultantplus://offline/ref=60AF12610A788D354B707A88E0B17999A669762745BD4B823697F775E3E35BAE50F7BE85444670BEr1D6N" TargetMode="External"/><Relationship Id="rId85" Type="http://schemas.openxmlformats.org/officeDocument/2006/relationships/hyperlink" Target="consultantplus://offline/ref=60AF12610A788D354B707A88E0B17999A669762745BD4B823697F775E3E35BAE50F7BE8544457FB6r1D4N" TargetMode="External"/><Relationship Id="rId93" Type="http://schemas.openxmlformats.org/officeDocument/2006/relationships/hyperlink" Target="consultantplus://offline/ref=60AF12610A788D354B707A88E0B17999A66977264DBB4B823697F775E3E35BAE50F7BE864246r7D7N" TargetMode="External"/><Relationship Id="rId98" Type="http://schemas.openxmlformats.org/officeDocument/2006/relationships/hyperlink" Target="consultantplus://offline/ref=60AF12610A788D354B707A88E0B17999A669762745BD4B823697F775E3E35BAE50F7BE85444775BDr1D4N" TargetMode="External"/><Relationship Id="rId121" Type="http://schemas.openxmlformats.org/officeDocument/2006/relationships/hyperlink" Target="consultantplus://offline/ref=60AF12610A788D354B707A88E0B17999A66977264DBB4B823697F775E3E35BAE50F7BE87444Cr7D6N" TargetMode="External"/><Relationship Id="rId3" Type="http://schemas.openxmlformats.org/officeDocument/2006/relationships/webSettings" Target="webSettings.xml"/><Relationship Id="rId12" Type="http://schemas.openxmlformats.org/officeDocument/2006/relationships/hyperlink" Target="consultantplus://offline/ref=98351B49B9A9914BC810E6A73C4EA7B14D825F6AB92A3A01BC3575C989D900272CE1E3F645CBN" TargetMode="External"/><Relationship Id="rId17" Type="http://schemas.openxmlformats.org/officeDocument/2006/relationships/hyperlink" Target="consultantplus://offline/ref=98351B49B9A9914BC810E6A73C4EA7B14E835B6FB42F3A01BC3575C989D900272CE1E3F552D1B05B40C2N" TargetMode="External"/><Relationship Id="rId25" Type="http://schemas.openxmlformats.org/officeDocument/2006/relationships/hyperlink" Target="consultantplus://offline/ref=98351B49B9A9914BC810E6A73C4EA7B14D815F63B52D3A01BC3575C989D900272CE1E3F552D0B95340C0N" TargetMode="External"/><Relationship Id="rId33" Type="http://schemas.openxmlformats.org/officeDocument/2006/relationships/hyperlink" Target="consultantplus://offline/ref=60AF12610A788D354B707A88E0B17999A669762745BD4B823697F775E3E35BAE50F7BE8544457EB8r1D5N" TargetMode="External"/><Relationship Id="rId38" Type="http://schemas.openxmlformats.org/officeDocument/2006/relationships/hyperlink" Target="consultantplus://offline/ref=60AF12610A788D354B707A88E0B17999A669762745BD4B823697F775E3E35BAE50F7BE8042r4D3N" TargetMode="External"/><Relationship Id="rId46" Type="http://schemas.openxmlformats.org/officeDocument/2006/relationships/hyperlink" Target="consultantplus://offline/ref=60AF12610A788D354B707A88E0B17999A669762745BD4B823697F775E3E35BAE50F7BE804Cr4D0N" TargetMode="External"/><Relationship Id="rId59" Type="http://schemas.openxmlformats.org/officeDocument/2006/relationships/hyperlink" Target="consultantplus://offline/ref=60AF12610A788D354B707A88E0B17999A669762745BD4B823697F775E3E35BAE50F7BE8042r4D2N" TargetMode="External"/><Relationship Id="rId67" Type="http://schemas.openxmlformats.org/officeDocument/2006/relationships/hyperlink" Target="consultantplus://offline/ref=60AF12610A788D354B707A88E0B17999A663712B46E91C8067C2F970EBB313BE1EB2B3844142r7D7N" TargetMode="External"/><Relationship Id="rId103" Type="http://schemas.openxmlformats.org/officeDocument/2006/relationships/hyperlink" Target="consultantplus://offline/ref=60AF12610A788D354B707A88E0B17999A56F732F4ABC4B823697F775E3rED3N" TargetMode="External"/><Relationship Id="rId108" Type="http://schemas.openxmlformats.org/officeDocument/2006/relationships/hyperlink" Target="consultantplus://offline/ref=60AF12610A788D354B707A88E0B17999A56F732F4ABC4B823697F775E3rED3N" TargetMode="External"/><Relationship Id="rId116" Type="http://schemas.openxmlformats.org/officeDocument/2006/relationships/hyperlink" Target="consultantplus://offline/ref=60AF12610A788D354B707A88E0B17999A66A762E49BA4B823697F775E3E35BAE50F7BE86r4DCN" TargetMode="External"/><Relationship Id="rId124" Type="http://schemas.openxmlformats.org/officeDocument/2006/relationships/hyperlink" Target="consultantplus://offline/ref=60AF12610A788D354B707A88E0B17999A66977284BBA4B823697F775E3E35BAE50F7BE854C4Cr7D5N" TargetMode="External"/><Relationship Id="rId129" Type="http://schemas.openxmlformats.org/officeDocument/2006/relationships/hyperlink" Target="consultantplus://offline/ref=F0D986455161B830629040E39E45DE98C5857A45D77F7742363D352AAC07D41931B91701F9B8E6N" TargetMode="External"/><Relationship Id="rId137" Type="http://schemas.microsoft.com/office/2007/relationships/stylesWithEffects" Target="stylesWithEffects.xml"/><Relationship Id="rId20" Type="http://schemas.openxmlformats.org/officeDocument/2006/relationships/hyperlink" Target="consultantplus://offline/ref=98351B49B9A9914BC810E6A73C4EA7B14D825F6AB92A3A01BC3575C989D900272CE1E3F552D1B15A40C4N" TargetMode="External"/><Relationship Id="rId41" Type="http://schemas.openxmlformats.org/officeDocument/2006/relationships/hyperlink" Target="consultantplus://offline/ref=60AF12610A788D354B707A88E0B17999A669762745BD4B823697F775E3E35BAE50F7BE8042r4D3N" TargetMode="External"/><Relationship Id="rId54" Type="http://schemas.openxmlformats.org/officeDocument/2006/relationships/hyperlink" Target="consultantplus://offline/ref=60AF12610A788D354B707A88E0B17999A669762745BD4B823697F775E3E35BAE50F7BE804Dr4D5N" TargetMode="External"/><Relationship Id="rId62" Type="http://schemas.openxmlformats.org/officeDocument/2006/relationships/hyperlink" Target="consultantplus://offline/ref=60AF12610A788D354B707A88E0B17999A669762745BD4B823697F775E3E35BAE50F7BE85444670BEr1D2N" TargetMode="External"/><Relationship Id="rId70" Type="http://schemas.openxmlformats.org/officeDocument/2006/relationships/hyperlink" Target="consultantplus://offline/ref=60AF12610A788D354B707A88E0B17999A56E732A48B74B823697F775E3rED3N" TargetMode="External"/><Relationship Id="rId75" Type="http://schemas.openxmlformats.org/officeDocument/2006/relationships/hyperlink" Target="consultantplus://offline/ref=60AF12610A788D354B707A88E0B17999A669762745BD4B823697F775E3E35BAE50F7BE8042r4D2N" TargetMode="External"/><Relationship Id="rId83" Type="http://schemas.openxmlformats.org/officeDocument/2006/relationships/hyperlink" Target="consultantplus://offline/ref=60AF12610A788D354B707A88E0B17999A669762745BD4B823697F775E3E35BAE50F7BE854640r7D1N" TargetMode="External"/><Relationship Id="rId88" Type="http://schemas.openxmlformats.org/officeDocument/2006/relationships/hyperlink" Target="consultantplus://offline/ref=60AF12610A788D354B707A88E0B17999A669762745BD4B823697F775E3E35BAE50F7BE854645r7D5N" TargetMode="External"/><Relationship Id="rId91" Type="http://schemas.openxmlformats.org/officeDocument/2006/relationships/hyperlink" Target="consultantplus://offline/ref=60AF12610A788D354B707A88E0B17999A669762745BD4B823697F775E3E35BAE50F7BE85444574B9r1D3N" TargetMode="External"/><Relationship Id="rId96" Type="http://schemas.openxmlformats.org/officeDocument/2006/relationships/hyperlink" Target="consultantplus://offline/ref=60AF12610A788D354B707A88E0B17999A669762745BD4B823697F775E3E35BAE50F7BE8544457EB9r1D1N" TargetMode="External"/><Relationship Id="rId111" Type="http://schemas.openxmlformats.org/officeDocument/2006/relationships/hyperlink" Target="consultantplus://offline/ref=60AF12610A788D354B707A88E0B17999A56F732F4ABC4B823697F775E3rED3N" TargetMode="External"/><Relationship Id="rId132" Type="http://schemas.openxmlformats.org/officeDocument/2006/relationships/hyperlink" Target="consultantplus://offline/ref=F0D986455161B830629040E39E45DE98C5857A45D77F7742363D352AAC07D41931B91701F9B8E5N" TargetMode="External"/><Relationship Id="rId1" Type="http://schemas.openxmlformats.org/officeDocument/2006/relationships/styles" Target="styles.xml"/><Relationship Id="rId6" Type="http://schemas.openxmlformats.org/officeDocument/2006/relationships/hyperlink" Target="consultantplus://offline/ref=98351B49B9A9914BC810E6A73C4EA7B14D825F6AB92A3A01BC3575C989D900272CE1E3F745C3N" TargetMode="External"/><Relationship Id="rId15" Type="http://schemas.openxmlformats.org/officeDocument/2006/relationships/hyperlink" Target="consultantplus://offline/ref=98351B49B9A9914BC810E6A73C4EA7B14D825F6AB92A3A01BC3575C989D900272CE1E3F745C1N" TargetMode="External"/><Relationship Id="rId23" Type="http://schemas.openxmlformats.org/officeDocument/2006/relationships/hyperlink" Target="consultantplus://offline/ref=98351B49B9A9914BC810E6A73C4EA7B14D815F63B52D3A01BC3575C989D900272CE1E3F552D0B25C40C7N" TargetMode="External"/><Relationship Id="rId28" Type="http://schemas.openxmlformats.org/officeDocument/2006/relationships/hyperlink" Target="consultantplus://offline/ref=60AF12610A788D354B707A88E0B17999A669762745BD4B823697F775E3E35BAE50F7BE8041r4D3N" TargetMode="External"/><Relationship Id="rId36" Type="http://schemas.openxmlformats.org/officeDocument/2006/relationships/hyperlink" Target="consultantplus://offline/ref=60AF12610A788D354B707A88E0B17999A669762745BD4B823697F775E3E35BAE50F7BE8042r4D3N" TargetMode="External"/><Relationship Id="rId49" Type="http://schemas.openxmlformats.org/officeDocument/2006/relationships/hyperlink" Target="consultantplus://offline/ref=60AF12610A788D354B707A88E0B17999A669762745BD4B823697F775E3E35BAE50F7BE804Dr4DCN" TargetMode="External"/><Relationship Id="rId57" Type="http://schemas.openxmlformats.org/officeDocument/2006/relationships/hyperlink" Target="consultantplus://offline/ref=60AF12610A788D354B707A88E0B17999A669762745BD4B823697F775E3E35BAE50F7BE85444775BFr1D2N" TargetMode="External"/><Relationship Id="rId106" Type="http://schemas.openxmlformats.org/officeDocument/2006/relationships/hyperlink" Target="consultantplus://offline/ref=60AF12610A788D354B707A88E0B17999A66977264DBB4B823697F775E3E35BAE50F7BE87444Cr7D6N" TargetMode="External"/><Relationship Id="rId114" Type="http://schemas.openxmlformats.org/officeDocument/2006/relationships/hyperlink" Target="consultantplus://offline/ref=60AF12610A788D354B707A88E0B17999A66C7E2744BA4B823697F775E3E35BAE50F7BE85444476BCr1D2N" TargetMode="External"/><Relationship Id="rId119" Type="http://schemas.openxmlformats.org/officeDocument/2006/relationships/hyperlink" Target="consultantplus://offline/ref=60AF12610A788D354B707A88E0B17999A66A762E49BA4B823697F775E3E35BAE50F7BE86r4DCN" TargetMode="External"/><Relationship Id="rId127" Type="http://schemas.openxmlformats.org/officeDocument/2006/relationships/hyperlink" Target="consultantplus://offline/ref=F0D986455161B830629040E39E45DE98C5857A45D77F7742363D352AAC07D41931B91701F8B8EDN" TargetMode="External"/><Relationship Id="rId10" Type="http://schemas.openxmlformats.org/officeDocument/2006/relationships/hyperlink" Target="consultantplus://offline/ref=98351B49B9A9914BC810E6A73C4EA7B14D825F6AB92A3A01BC3575C989D900272CE1E3F645CBN" TargetMode="External"/><Relationship Id="rId31" Type="http://schemas.openxmlformats.org/officeDocument/2006/relationships/hyperlink" Target="consultantplus://offline/ref=60AF12610A788D354B707A88E0B17999A669762745BD4B823697F775E3E35BAE50F7BE8544457EB8r1D0N" TargetMode="External"/><Relationship Id="rId44" Type="http://schemas.openxmlformats.org/officeDocument/2006/relationships/hyperlink" Target="consultantplus://offline/ref=60AF12610A788D354B707A88E0B17999A669762745BD4B823697F775E3E35BAE50F7BE8043r4D2N" TargetMode="External"/><Relationship Id="rId52" Type="http://schemas.openxmlformats.org/officeDocument/2006/relationships/hyperlink" Target="consultantplus://offline/ref=60AF12610A788D354B707A88E0B17999A669762745BD4B823697F775E3E35BAE50F7BE804Cr4DDN" TargetMode="External"/><Relationship Id="rId60" Type="http://schemas.openxmlformats.org/officeDocument/2006/relationships/hyperlink" Target="consultantplus://offline/ref=60AF12610A788D354B707A88E0B17999A669762745BD4B823697F775E3E35BAE50F7BE804Cr4D0N" TargetMode="External"/><Relationship Id="rId65" Type="http://schemas.openxmlformats.org/officeDocument/2006/relationships/hyperlink" Target="consultantplus://offline/ref=60AF12610A788D354B707A88E0B17999A669762745BD4B823697F775E3E35BAE50F7BE8544457FBCr1D3N" TargetMode="External"/><Relationship Id="rId73" Type="http://schemas.openxmlformats.org/officeDocument/2006/relationships/hyperlink" Target="consultantplus://offline/ref=60AF12610A788D354B707A88E0B17999A669762745BD4B823697F775E3E35BAE50F7BE8041r4D4N" TargetMode="External"/><Relationship Id="rId78" Type="http://schemas.openxmlformats.org/officeDocument/2006/relationships/hyperlink" Target="consultantplus://offline/ref=60AF12610A788D354B707A88E0B17999A669762745BD4B823697F775E3E35BAE50F7BE8544457FBCr1D3N" TargetMode="External"/><Relationship Id="rId81" Type="http://schemas.openxmlformats.org/officeDocument/2006/relationships/hyperlink" Target="consultantplus://offline/ref=60AF12610A788D354B707A88E0B17999A669762745BD4B823697F775E3E35BAE50F7BE854645r7D5N" TargetMode="External"/><Relationship Id="rId86" Type="http://schemas.openxmlformats.org/officeDocument/2006/relationships/hyperlink" Target="consultantplus://offline/ref=60AF12610A788D354B707A88E0B17999A669772A44B74B823697F775E3E35BAE50F7BE854745r7D0N" TargetMode="External"/><Relationship Id="rId94" Type="http://schemas.openxmlformats.org/officeDocument/2006/relationships/hyperlink" Target="consultantplus://offline/ref=60AF12610A788D354B707A88E0B17999A66977264DBB4B823697F775E3E35BAE50F7BE864246r7D7N" TargetMode="External"/><Relationship Id="rId99" Type="http://schemas.openxmlformats.org/officeDocument/2006/relationships/hyperlink" Target="consultantplus://offline/ref=60AF12610A788D354B707A88E0B17999A56F732F4ABC4B823697F775E3rED3N" TargetMode="External"/><Relationship Id="rId101" Type="http://schemas.openxmlformats.org/officeDocument/2006/relationships/hyperlink" Target="consultantplus://offline/ref=60AF12610A788D354B707A88E0B17999A66977264DBB4B823697F775E3E35BAE50F7BE864246r7D6N" TargetMode="External"/><Relationship Id="rId122" Type="http://schemas.openxmlformats.org/officeDocument/2006/relationships/hyperlink" Target="consultantplus://offline/ref=60AF12610A788D354B707A88E0B17999A66977284BBA4B823697F775E3E35BAE50F7BE854345r7D5N" TargetMode="External"/><Relationship Id="rId130" Type="http://schemas.openxmlformats.org/officeDocument/2006/relationships/hyperlink" Target="consultantplus://offline/ref=F0D986455161B830629040E39E45DE98C5867B43D57F7742363D352AAC07D41931B91701FE85B0EDN" TargetMode="External"/><Relationship Id="rId135" Type="http://schemas.openxmlformats.org/officeDocument/2006/relationships/fontTable" Target="fontTable.xml"/><Relationship Id="rId4" Type="http://schemas.openxmlformats.org/officeDocument/2006/relationships/hyperlink" Target="consultantplus://offline/ref=98351B49B9A9914BC810E6A73C4EA7B14D825F6AB92A3A01BC3575C989D900272CE1E3F645CAN" TargetMode="External"/><Relationship Id="rId9" Type="http://schemas.openxmlformats.org/officeDocument/2006/relationships/hyperlink" Target="consultantplus://offline/ref=98351B49B9A9914BC810E6A73C4EA7B14D825F6AB92A3A01BC3575C989D900272CE1E3F745C1N" TargetMode="External"/><Relationship Id="rId13" Type="http://schemas.openxmlformats.org/officeDocument/2006/relationships/hyperlink" Target="consultantplus://offline/ref=98351B49B9A9914BC810E6A73C4EA7B14D825F6AB92A3A01BC3575C989D900272CE1E3F645CBN" TargetMode="External"/><Relationship Id="rId18" Type="http://schemas.openxmlformats.org/officeDocument/2006/relationships/hyperlink" Target="consultantplus://offline/ref=98351B49B9A9914BC810E6A73C4EA7B14D825F6AB92A3A01BC3575C989D900272CE1E3F552D1B15A40C7N" TargetMode="External"/><Relationship Id="rId39" Type="http://schemas.openxmlformats.org/officeDocument/2006/relationships/hyperlink" Target="consultantplus://offline/ref=60AF12610A788D354B707A88E0B17999A669762745BD4B823697F775E3E35BAE50F7BE8043r4D5N" TargetMode="External"/><Relationship Id="rId109" Type="http://schemas.openxmlformats.org/officeDocument/2006/relationships/hyperlink" Target="consultantplus://offline/ref=60AF12610A788D354B707A88E0B17999A66977264DBB4B823697F775E3E35BAE50F7BE87444Cr7D6N" TargetMode="External"/><Relationship Id="rId34" Type="http://schemas.openxmlformats.org/officeDocument/2006/relationships/hyperlink" Target="consultantplus://offline/ref=60AF12610A788D354B707A88E0B17999A663712B46E91C8067C2F9r7D0N" TargetMode="External"/><Relationship Id="rId50" Type="http://schemas.openxmlformats.org/officeDocument/2006/relationships/hyperlink" Target="consultantplus://offline/ref=60AF12610A788D354B707A88E0B17999A669762745BD4B823697F775E3E35BAE50F7BE804Cr4D0N" TargetMode="External"/><Relationship Id="rId55" Type="http://schemas.openxmlformats.org/officeDocument/2006/relationships/hyperlink" Target="consultantplus://offline/ref=60AF12610A788D354B707A88E0B17999A669762745BD4B823697F775E3E35BAE50F7BE804Dr4DCN" TargetMode="External"/><Relationship Id="rId76" Type="http://schemas.openxmlformats.org/officeDocument/2006/relationships/hyperlink" Target="consultantplus://offline/ref=60AF12610A788D354B707A88E0B17999A669762745BD4B823697F775E3E35BAE50F7BE804Cr4D0N" TargetMode="External"/><Relationship Id="rId97" Type="http://schemas.openxmlformats.org/officeDocument/2006/relationships/hyperlink" Target="consultantplus://offline/ref=60AF12610A788D354B707A88E0B17999A663712B46E91C8067C2F9r7D0N" TargetMode="External"/><Relationship Id="rId104" Type="http://schemas.openxmlformats.org/officeDocument/2006/relationships/hyperlink" Target="consultantplus://offline/ref=60AF12610A788D354B707A88E0B17999A669762745BD4B823697F775E3E35BAE50F7BE804Cr4D0N" TargetMode="External"/><Relationship Id="rId120" Type="http://schemas.openxmlformats.org/officeDocument/2006/relationships/hyperlink" Target="consultantplus://offline/ref=60AF12610A788D354B707A88E0B17999A66A762E49BA4B823697F775E3E35BAE50F7BE87r4D7N" TargetMode="External"/><Relationship Id="rId125" Type="http://schemas.openxmlformats.org/officeDocument/2006/relationships/hyperlink" Target="consultantplus://offline/ref=F0D986455161B830629040E39E45DE98C5867B43D57F7742363D352AAC07D41931B91701F08DB0ECN" TargetMode="External"/><Relationship Id="rId7" Type="http://schemas.openxmlformats.org/officeDocument/2006/relationships/hyperlink" Target="consultantplus://offline/ref=98351B49B9A9914BC810E6A73C4EA7B14D825F6AB92A3A01BC3575C989D900272CE1E3F645CBN" TargetMode="External"/><Relationship Id="rId71" Type="http://schemas.openxmlformats.org/officeDocument/2006/relationships/hyperlink" Target="consultantplus://offline/ref=60AF12610A788D354B707A88E0B17999A669772A44B74B823697F775E3E35BAE50F7BE85444577BDr1D7N" TargetMode="External"/><Relationship Id="rId92" Type="http://schemas.openxmlformats.org/officeDocument/2006/relationships/hyperlink" Target="consultantplus://offline/ref=60AF12610A788D354B707A88E0B17999A66977264DBB4B823697F775E3E35BAE50F7BE864246r7D6N" TargetMode="External"/><Relationship Id="rId2" Type="http://schemas.openxmlformats.org/officeDocument/2006/relationships/settings" Target="settings.xml"/><Relationship Id="rId29" Type="http://schemas.openxmlformats.org/officeDocument/2006/relationships/hyperlink" Target="consultantplus://offline/ref=60AF12610A788D354B707A88E0B17999A669762745BD4B823697F775E3E35BAE50F7BE8041r4D5N" TargetMode="External"/><Relationship Id="rId24" Type="http://schemas.openxmlformats.org/officeDocument/2006/relationships/hyperlink" Target="consultantplus://offline/ref=98351B49B9A9914BC810E6A73C4EA7B14D815F63B52D3A01BC3575C989D900272CE1E3F552D3B85B40CFN" TargetMode="External"/><Relationship Id="rId40" Type="http://schemas.openxmlformats.org/officeDocument/2006/relationships/hyperlink" Target="consultantplus://offline/ref=60AF12610A788D354B707A88E0B17999A669762745BD4B823697F775E3E35BAE50F7BE8043r4D7N" TargetMode="External"/><Relationship Id="rId45" Type="http://schemas.openxmlformats.org/officeDocument/2006/relationships/hyperlink" Target="consultantplus://offline/ref=60AF12610A788D354B707A88E0B17999A669762745BD4B823697F775E3E35BAE50F7BE8043r4D3N" TargetMode="External"/><Relationship Id="rId66" Type="http://schemas.openxmlformats.org/officeDocument/2006/relationships/hyperlink" Target="consultantplus://offline/ref=60AF12610A788D354B707A88E0B17999A669762745BD4B823697F775E3E35BAE50F7BE8544457FB6r1D4N" TargetMode="External"/><Relationship Id="rId87" Type="http://schemas.openxmlformats.org/officeDocument/2006/relationships/hyperlink" Target="consultantplus://offline/ref=60AF12610A788D354B707A88E0B17999A669762745BD4B823697F775E3E35BAE50F7BE85444670BEr1D6N" TargetMode="External"/><Relationship Id="rId110" Type="http://schemas.openxmlformats.org/officeDocument/2006/relationships/hyperlink" Target="consultantplus://offline/ref=60AF12610A788D354B707A88E0B17999A56F732F4ABC4B823697F775E3rED3N" TargetMode="External"/><Relationship Id="rId115" Type="http://schemas.openxmlformats.org/officeDocument/2006/relationships/hyperlink" Target="consultantplus://offline/ref=60AF12610A788D354B707A88E0B17999A66C7E2744BA4B823697F775E3E35BAE50F7BE85444477B8r1DBN" TargetMode="External"/><Relationship Id="rId131" Type="http://schemas.openxmlformats.org/officeDocument/2006/relationships/hyperlink" Target="consultantplus://offline/ref=F0D986455161B830629040E39E45DE98C5857A45D77F7742363D352AAC07D41931B91701F8B8EDN" TargetMode="External"/><Relationship Id="rId136" Type="http://schemas.openxmlformats.org/officeDocument/2006/relationships/theme" Target="theme/theme1.xml"/><Relationship Id="rId61" Type="http://schemas.openxmlformats.org/officeDocument/2006/relationships/hyperlink" Target="consultantplus://offline/ref=60AF12610A788D354B707A88E0B17999A669762745BD4B823697F775E3E35BAE50F7BE804Dr4DCN" TargetMode="External"/><Relationship Id="rId82" Type="http://schemas.openxmlformats.org/officeDocument/2006/relationships/hyperlink" Target="consultantplus://offline/ref=60AF12610A788D354B707A88E0B17999A669762745BD4B823697F775E3E35BAE50F7BE854640r7D3N" TargetMode="External"/><Relationship Id="rId19" Type="http://schemas.openxmlformats.org/officeDocument/2006/relationships/hyperlink" Target="consultantplus://offline/ref=98351B49B9A9914BC810E6A73C4EA7B14D825F6AB92A3A01BC3575C989D900272CE1E3FD45C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10025</Words>
  <Characters>57149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2019-02-27T22:45:00Z</dcterms:created>
  <dcterms:modified xsi:type="dcterms:W3CDTF">2019-02-27T22:45:00Z</dcterms:modified>
</cp:coreProperties>
</file>