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7"/>
        <w:tblpPr w:leftFromText="180" w:rightFromText="180" w:vertAnchor="text" w:horzAnchor="margin" w:tblpY="24"/>
        <w:tblW w:w="0" w:type="auto"/>
        <w:tblBorders>
          <w:top w:val="threeDEmboss" w:sz="24" w:space="0" w:color="auto"/>
          <w:left w:val="threeDEmboss" w:sz="24" w:space="0" w:color="auto"/>
          <w:bottom w:val="threeDEmboss" w:sz="24" w:space="0" w:color="auto"/>
          <w:right w:val="threeDEmboss" w:sz="24" w:space="0" w:color="auto"/>
          <w:insideH w:val="none" w:sz="0" w:space="0" w:color="auto"/>
          <w:insideV w:val="threeDEmboss" w:sz="24" w:space="0" w:color="auto"/>
        </w:tblBorders>
        <w:tblLook w:val="04A0" w:firstRow="1" w:lastRow="0" w:firstColumn="1" w:lastColumn="0" w:noHBand="0" w:noVBand="1"/>
      </w:tblPr>
      <w:tblGrid>
        <w:gridCol w:w="9889"/>
      </w:tblGrid>
      <w:tr w:rsidR="008C431C" w:rsidRPr="006B2F20" w:rsidTr="008C431C">
        <w:tc>
          <w:tcPr>
            <w:tcW w:w="9889" w:type="dxa"/>
          </w:tcPr>
          <w:p w:rsidR="008C431C" w:rsidRPr="00F6544A" w:rsidRDefault="008C431C" w:rsidP="008C431C">
            <w:pPr>
              <w:jc w:val="center"/>
              <w:rPr>
                <w:sz w:val="32"/>
                <w:szCs w:val="32"/>
              </w:rPr>
            </w:pPr>
            <w:bookmarkStart w:id="0" w:name="_GoBack"/>
            <w:bookmarkEnd w:id="0"/>
          </w:p>
          <w:p w:rsidR="008C431C" w:rsidRPr="006B2F20" w:rsidRDefault="008C431C" w:rsidP="0083676D">
            <w:pPr>
              <w:jc w:val="center"/>
              <w:rPr>
                <w:rFonts w:ascii="Baskerville Old Face" w:hAnsi="Baskerville Old Face"/>
                <w:sz w:val="32"/>
                <w:szCs w:val="32"/>
              </w:rPr>
            </w:pPr>
          </w:p>
        </w:tc>
      </w:tr>
      <w:tr w:rsidR="008C431C" w:rsidRPr="006B2F20" w:rsidTr="008C431C">
        <w:tc>
          <w:tcPr>
            <w:tcW w:w="9889" w:type="dxa"/>
          </w:tcPr>
          <w:p w:rsidR="008C431C" w:rsidRPr="006B2F20" w:rsidRDefault="008C431C" w:rsidP="008C431C">
            <w:pPr>
              <w:jc w:val="center"/>
              <w:rPr>
                <w:rFonts w:ascii="Baskerville Old Face" w:hAnsi="Baskerville Old Face"/>
                <w:sz w:val="32"/>
                <w:szCs w:val="32"/>
              </w:rPr>
            </w:pPr>
            <w:r w:rsidRPr="006B2F20">
              <w:rPr>
                <w:rFonts w:ascii="Times New Roman" w:hAnsi="Times New Roman"/>
                <w:sz w:val="32"/>
                <w:szCs w:val="32"/>
              </w:rPr>
              <w:t>Комитет</w:t>
            </w:r>
            <w:r>
              <w:rPr>
                <w:rFonts w:ascii="Times New Roman" w:hAnsi="Times New Roman"/>
                <w:sz w:val="32"/>
                <w:szCs w:val="32"/>
              </w:rPr>
              <w:t xml:space="preserve"> </w:t>
            </w:r>
            <w:r w:rsidRPr="006B2F20">
              <w:rPr>
                <w:rFonts w:ascii="Times New Roman" w:hAnsi="Times New Roman"/>
                <w:sz w:val="32"/>
                <w:szCs w:val="32"/>
              </w:rPr>
              <w:t>общего</w:t>
            </w:r>
            <w:r>
              <w:rPr>
                <w:rFonts w:ascii="Times New Roman" w:hAnsi="Times New Roman"/>
                <w:sz w:val="32"/>
                <w:szCs w:val="32"/>
              </w:rPr>
              <w:t xml:space="preserve"> </w:t>
            </w:r>
            <w:r w:rsidRPr="006B2F20">
              <w:rPr>
                <w:rFonts w:ascii="Times New Roman" w:hAnsi="Times New Roman"/>
                <w:sz w:val="32"/>
                <w:szCs w:val="32"/>
              </w:rPr>
              <w:t>и</w:t>
            </w:r>
            <w:r>
              <w:rPr>
                <w:rFonts w:ascii="Times New Roman" w:hAnsi="Times New Roman"/>
                <w:sz w:val="32"/>
                <w:szCs w:val="32"/>
              </w:rPr>
              <w:t xml:space="preserve"> </w:t>
            </w:r>
            <w:r w:rsidRPr="006B2F20">
              <w:rPr>
                <w:rFonts w:ascii="Times New Roman" w:hAnsi="Times New Roman"/>
                <w:sz w:val="32"/>
                <w:szCs w:val="32"/>
              </w:rPr>
              <w:t>профессионального</w:t>
            </w:r>
            <w:r>
              <w:rPr>
                <w:rFonts w:ascii="Times New Roman" w:hAnsi="Times New Roman"/>
                <w:sz w:val="32"/>
                <w:szCs w:val="32"/>
              </w:rPr>
              <w:t xml:space="preserve"> </w:t>
            </w:r>
            <w:r w:rsidRPr="006B2F20">
              <w:rPr>
                <w:rFonts w:ascii="Times New Roman" w:hAnsi="Times New Roman"/>
                <w:sz w:val="32"/>
                <w:szCs w:val="32"/>
              </w:rPr>
              <w:t>образования</w:t>
            </w:r>
          </w:p>
          <w:p w:rsidR="008C431C" w:rsidRPr="006B2F20" w:rsidRDefault="008C431C" w:rsidP="008C431C">
            <w:pPr>
              <w:jc w:val="center"/>
              <w:rPr>
                <w:rFonts w:ascii="Baskerville Old Face" w:hAnsi="Baskerville Old Face"/>
                <w:sz w:val="32"/>
                <w:szCs w:val="32"/>
              </w:rPr>
            </w:pPr>
            <w:r w:rsidRPr="006B2F20">
              <w:rPr>
                <w:rFonts w:ascii="Times New Roman" w:hAnsi="Times New Roman"/>
                <w:sz w:val="32"/>
                <w:szCs w:val="32"/>
              </w:rPr>
              <w:t>Ленинградской</w:t>
            </w:r>
            <w:r>
              <w:rPr>
                <w:rFonts w:ascii="Times New Roman" w:hAnsi="Times New Roman"/>
                <w:sz w:val="32"/>
                <w:szCs w:val="32"/>
              </w:rPr>
              <w:t xml:space="preserve"> </w:t>
            </w:r>
            <w:r w:rsidRPr="006B2F20">
              <w:rPr>
                <w:rFonts w:ascii="Times New Roman" w:hAnsi="Times New Roman"/>
                <w:sz w:val="32"/>
                <w:szCs w:val="32"/>
              </w:rPr>
              <w:t>области</w:t>
            </w:r>
          </w:p>
          <w:p w:rsidR="008C431C" w:rsidRPr="006B2F20" w:rsidRDefault="008C431C" w:rsidP="008C431C">
            <w:pPr>
              <w:jc w:val="center"/>
              <w:rPr>
                <w:rFonts w:ascii="Baskerville Old Face" w:hAnsi="Baskerville Old Face"/>
                <w:sz w:val="32"/>
                <w:szCs w:val="32"/>
              </w:rPr>
            </w:pPr>
          </w:p>
        </w:tc>
      </w:tr>
      <w:tr w:rsidR="008C431C" w:rsidRPr="00460D0C" w:rsidTr="008C431C">
        <w:trPr>
          <w:trHeight w:val="8022"/>
        </w:trPr>
        <w:tc>
          <w:tcPr>
            <w:tcW w:w="9889" w:type="dxa"/>
          </w:tcPr>
          <w:p w:rsidR="008C431C" w:rsidRPr="006B2F20" w:rsidRDefault="008C431C" w:rsidP="008C431C">
            <w:pPr>
              <w:jc w:val="center"/>
              <w:rPr>
                <w:rFonts w:ascii="Times New Roman" w:hAnsi="Times New Roman"/>
                <w:b/>
                <w:sz w:val="48"/>
                <w:szCs w:val="48"/>
              </w:rPr>
            </w:pPr>
          </w:p>
          <w:p w:rsidR="008C431C" w:rsidRPr="006B2F20" w:rsidRDefault="008C431C" w:rsidP="008C431C">
            <w:pPr>
              <w:jc w:val="both"/>
              <w:rPr>
                <w:rFonts w:ascii="Times New Roman" w:hAnsi="Times New Roman"/>
                <w:b/>
                <w:sz w:val="48"/>
                <w:szCs w:val="48"/>
              </w:rPr>
            </w:pPr>
          </w:p>
          <w:p w:rsidR="008C431C" w:rsidRDefault="008C431C" w:rsidP="008C431C">
            <w:pPr>
              <w:jc w:val="both"/>
              <w:rPr>
                <w:rFonts w:ascii="Times New Roman" w:hAnsi="Times New Roman"/>
                <w:b/>
                <w:sz w:val="48"/>
                <w:szCs w:val="48"/>
              </w:rPr>
            </w:pPr>
          </w:p>
          <w:p w:rsidR="008C431C" w:rsidRDefault="008C431C" w:rsidP="008C431C">
            <w:pPr>
              <w:jc w:val="both"/>
              <w:rPr>
                <w:rFonts w:ascii="Times New Roman" w:hAnsi="Times New Roman"/>
                <w:b/>
                <w:sz w:val="48"/>
                <w:szCs w:val="48"/>
              </w:rPr>
            </w:pPr>
          </w:p>
          <w:p w:rsidR="008C431C" w:rsidRPr="00160BBB" w:rsidRDefault="008C431C" w:rsidP="008C431C">
            <w:pPr>
              <w:autoSpaceDE w:val="0"/>
              <w:autoSpaceDN w:val="0"/>
              <w:adjustRightInd w:val="0"/>
              <w:jc w:val="center"/>
              <w:rPr>
                <w:rFonts w:ascii="Times New Roman" w:eastAsia="Times New Roman" w:hAnsi="Times New Roman"/>
                <w:color w:val="000000"/>
                <w:sz w:val="32"/>
                <w:szCs w:val="32"/>
                <w:lang w:eastAsia="ru-RU"/>
              </w:rPr>
            </w:pPr>
            <w:r w:rsidRPr="00FA5857">
              <w:rPr>
                <w:rFonts w:ascii="Times New Roman" w:eastAsia="Times New Roman" w:hAnsi="Times New Roman"/>
                <w:b/>
                <w:bCs/>
                <w:color w:val="000000"/>
                <w:sz w:val="32"/>
                <w:szCs w:val="32"/>
                <w:lang w:eastAsia="ru-RU"/>
              </w:rPr>
              <w:t>Методические рекомендации</w:t>
            </w:r>
          </w:p>
          <w:p w:rsidR="008C431C" w:rsidRPr="00160BBB" w:rsidRDefault="008C431C" w:rsidP="008C431C">
            <w:pPr>
              <w:autoSpaceDE w:val="0"/>
              <w:autoSpaceDN w:val="0"/>
              <w:adjustRightInd w:val="0"/>
              <w:jc w:val="center"/>
              <w:rPr>
                <w:rFonts w:ascii="Times New Roman" w:eastAsia="Times New Roman" w:hAnsi="Times New Roman"/>
                <w:color w:val="000000"/>
                <w:sz w:val="32"/>
                <w:szCs w:val="32"/>
                <w:lang w:eastAsia="ru-RU"/>
              </w:rPr>
            </w:pPr>
            <w:r w:rsidRPr="00160BBB">
              <w:rPr>
                <w:rFonts w:ascii="Times New Roman" w:eastAsia="Times New Roman" w:hAnsi="Times New Roman"/>
                <w:b/>
                <w:bCs/>
                <w:color w:val="000000"/>
                <w:sz w:val="32"/>
                <w:szCs w:val="32"/>
                <w:lang w:eastAsia="ru-RU"/>
              </w:rPr>
              <w:t>«Об организации образовательной деятельности в организациях</w:t>
            </w:r>
            <w:r>
              <w:rPr>
                <w:rFonts w:ascii="Times New Roman" w:eastAsia="Times New Roman" w:hAnsi="Times New Roman"/>
                <w:b/>
                <w:bCs/>
                <w:color w:val="000000"/>
                <w:sz w:val="32"/>
                <w:szCs w:val="32"/>
                <w:lang w:eastAsia="ru-RU"/>
              </w:rPr>
              <w:t>,</w:t>
            </w:r>
            <w:r w:rsidRPr="00160BBB">
              <w:rPr>
                <w:rFonts w:ascii="Times New Roman" w:eastAsia="Times New Roman" w:hAnsi="Times New Roman"/>
                <w:b/>
                <w:bCs/>
                <w:color w:val="000000"/>
                <w:sz w:val="32"/>
                <w:szCs w:val="32"/>
                <w:lang w:eastAsia="ru-RU"/>
              </w:rPr>
              <w:t xml:space="preserve"> осуществляющих образовательную деятельность по реализации основных общеобразовательных программ начального общего, основного общего, среднего общего образования в 202</w:t>
            </w:r>
            <w:r w:rsidR="00FC36CC">
              <w:rPr>
                <w:rFonts w:ascii="Times New Roman" w:eastAsia="Times New Roman" w:hAnsi="Times New Roman"/>
                <w:b/>
                <w:bCs/>
                <w:color w:val="000000"/>
                <w:sz w:val="32"/>
                <w:szCs w:val="32"/>
                <w:lang w:eastAsia="ru-RU"/>
              </w:rPr>
              <w:t>5</w:t>
            </w:r>
            <w:r w:rsidRPr="00160BBB">
              <w:rPr>
                <w:rFonts w:ascii="Times New Roman" w:eastAsia="Times New Roman" w:hAnsi="Times New Roman"/>
                <w:b/>
                <w:bCs/>
                <w:color w:val="000000"/>
                <w:sz w:val="32"/>
                <w:szCs w:val="32"/>
                <w:lang w:eastAsia="ru-RU"/>
              </w:rPr>
              <w:t>/202</w:t>
            </w:r>
            <w:r w:rsidR="00FC36CC">
              <w:rPr>
                <w:rFonts w:ascii="Times New Roman" w:eastAsia="Times New Roman" w:hAnsi="Times New Roman"/>
                <w:b/>
                <w:bCs/>
                <w:color w:val="000000"/>
                <w:sz w:val="32"/>
                <w:szCs w:val="32"/>
                <w:lang w:eastAsia="ru-RU"/>
              </w:rPr>
              <w:t>6</w:t>
            </w:r>
            <w:r w:rsidRPr="00160BBB">
              <w:rPr>
                <w:rFonts w:ascii="Times New Roman" w:eastAsia="Times New Roman" w:hAnsi="Times New Roman"/>
                <w:b/>
                <w:bCs/>
                <w:color w:val="000000"/>
                <w:sz w:val="32"/>
                <w:szCs w:val="32"/>
                <w:lang w:eastAsia="ru-RU"/>
              </w:rPr>
              <w:t xml:space="preserve"> учебном году»</w:t>
            </w:r>
          </w:p>
          <w:p w:rsidR="008C431C" w:rsidRPr="00460D0C" w:rsidRDefault="008C431C" w:rsidP="008C431C">
            <w:pPr>
              <w:jc w:val="center"/>
              <w:rPr>
                <w:rFonts w:ascii="Times New Roman" w:eastAsia="Times New Roman" w:hAnsi="Times New Roman"/>
                <w:b/>
                <w:sz w:val="32"/>
                <w:szCs w:val="32"/>
                <w:lang w:eastAsia="ru-RU"/>
              </w:rPr>
            </w:pPr>
          </w:p>
        </w:tc>
      </w:tr>
      <w:tr w:rsidR="008C431C" w:rsidRPr="006B2F20" w:rsidTr="008C431C">
        <w:trPr>
          <w:trHeight w:val="1976"/>
        </w:trPr>
        <w:tc>
          <w:tcPr>
            <w:tcW w:w="9889" w:type="dxa"/>
            <w:tcBorders>
              <w:bottom w:val="nil"/>
            </w:tcBorders>
          </w:tcPr>
          <w:p w:rsidR="008C431C" w:rsidRPr="006B2F20" w:rsidRDefault="008C431C" w:rsidP="008C431C">
            <w:pPr>
              <w:jc w:val="center"/>
              <w:rPr>
                <w:rFonts w:ascii="Times New Roman" w:hAnsi="Times New Roman"/>
                <w:b/>
                <w:sz w:val="48"/>
                <w:szCs w:val="48"/>
              </w:rPr>
            </w:pPr>
          </w:p>
          <w:p w:rsidR="008C431C" w:rsidRPr="006B2F20" w:rsidRDefault="008C431C" w:rsidP="008C431C">
            <w:pPr>
              <w:jc w:val="center"/>
              <w:rPr>
                <w:rFonts w:ascii="Times New Roman" w:hAnsi="Times New Roman"/>
                <w:sz w:val="24"/>
              </w:rPr>
            </w:pPr>
          </w:p>
        </w:tc>
      </w:tr>
      <w:tr w:rsidR="008C431C" w:rsidRPr="006B2F20" w:rsidTr="008C431C">
        <w:trPr>
          <w:trHeight w:val="1365"/>
        </w:trPr>
        <w:tc>
          <w:tcPr>
            <w:tcW w:w="9889" w:type="dxa"/>
            <w:tcBorders>
              <w:top w:val="nil"/>
              <w:bottom w:val="threeDEmboss" w:sz="24" w:space="0" w:color="auto"/>
            </w:tcBorders>
          </w:tcPr>
          <w:p w:rsidR="008C431C" w:rsidRPr="007C575F" w:rsidRDefault="008C431C" w:rsidP="008C431C">
            <w:pPr>
              <w:jc w:val="center"/>
              <w:rPr>
                <w:rFonts w:ascii="Times New Roman" w:hAnsi="Times New Roman"/>
                <w:sz w:val="32"/>
                <w:szCs w:val="32"/>
              </w:rPr>
            </w:pPr>
            <w:r>
              <w:rPr>
                <w:rFonts w:ascii="Times New Roman" w:hAnsi="Times New Roman"/>
                <w:sz w:val="32"/>
                <w:szCs w:val="32"/>
              </w:rPr>
              <w:t>Ленинградская область</w:t>
            </w:r>
          </w:p>
          <w:p w:rsidR="008C431C" w:rsidRPr="006B2F20" w:rsidRDefault="00FC36CC" w:rsidP="008C431C">
            <w:pPr>
              <w:jc w:val="center"/>
              <w:rPr>
                <w:rFonts w:ascii="Baskerville Old Face" w:hAnsi="Baskerville Old Face"/>
                <w:sz w:val="32"/>
                <w:szCs w:val="32"/>
              </w:rPr>
            </w:pPr>
            <w:r>
              <w:rPr>
                <w:rFonts w:ascii="Times New Roman" w:hAnsi="Times New Roman"/>
                <w:sz w:val="32"/>
                <w:szCs w:val="32"/>
              </w:rPr>
              <w:t>2025</w:t>
            </w:r>
            <w:r w:rsidR="008C431C">
              <w:rPr>
                <w:rFonts w:ascii="Times New Roman" w:hAnsi="Times New Roman"/>
                <w:sz w:val="32"/>
                <w:szCs w:val="32"/>
              </w:rPr>
              <w:t xml:space="preserve"> </w:t>
            </w:r>
            <w:r w:rsidR="008C431C" w:rsidRPr="006B2F20">
              <w:rPr>
                <w:rFonts w:ascii="Times New Roman" w:hAnsi="Times New Roman"/>
                <w:sz w:val="32"/>
                <w:szCs w:val="32"/>
              </w:rPr>
              <w:t>год</w:t>
            </w:r>
          </w:p>
        </w:tc>
      </w:tr>
      <w:tr w:rsidR="008C431C" w:rsidRPr="006B2F20" w:rsidTr="008C431C">
        <w:trPr>
          <w:trHeight w:val="30"/>
        </w:trPr>
        <w:tc>
          <w:tcPr>
            <w:tcW w:w="9889" w:type="dxa"/>
            <w:tcBorders>
              <w:top w:val="threeDEmboss" w:sz="24" w:space="0" w:color="auto"/>
              <w:left w:val="nil"/>
              <w:bottom w:val="nil"/>
              <w:right w:val="nil"/>
            </w:tcBorders>
          </w:tcPr>
          <w:p w:rsidR="008C431C" w:rsidRPr="006B2F20" w:rsidRDefault="008C431C" w:rsidP="008C431C">
            <w:pPr>
              <w:jc w:val="center"/>
              <w:rPr>
                <w:rFonts w:ascii="Times New Roman" w:hAnsi="Times New Roman"/>
                <w:sz w:val="32"/>
                <w:szCs w:val="32"/>
              </w:rPr>
            </w:pPr>
          </w:p>
        </w:tc>
      </w:tr>
    </w:tbl>
    <w:p w:rsidR="008C431C" w:rsidRDefault="008C431C" w:rsidP="001466FC">
      <w:pPr>
        <w:autoSpaceDE w:val="0"/>
        <w:autoSpaceDN w:val="0"/>
        <w:adjustRightInd w:val="0"/>
        <w:spacing w:after="0" w:line="240" w:lineRule="auto"/>
        <w:jc w:val="center"/>
        <w:rPr>
          <w:rFonts w:ascii="Times New Roman" w:eastAsia="Times New Roman" w:hAnsi="Times New Roman"/>
          <w:b/>
          <w:bCs/>
          <w:color w:val="000000"/>
          <w:sz w:val="24"/>
          <w:szCs w:val="24"/>
          <w:lang w:eastAsia="ru-RU"/>
        </w:rPr>
      </w:pPr>
    </w:p>
    <w:p w:rsidR="00AC1A97" w:rsidRDefault="00AC1A97" w:rsidP="001466FC">
      <w:pPr>
        <w:autoSpaceDE w:val="0"/>
        <w:autoSpaceDN w:val="0"/>
        <w:adjustRightInd w:val="0"/>
        <w:spacing w:after="0" w:line="240" w:lineRule="auto"/>
        <w:jc w:val="center"/>
        <w:rPr>
          <w:rFonts w:ascii="Times New Roman" w:eastAsia="Times New Roman" w:hAnsi="Times New Roman"/>
          <w:b/>
          <w:bCs/>
          <w:color w:val="000000"/>
          <w:sz w:val="24"/>
          <w:szCs w:val="24"/>
          <w:lang w:eastAsia="ru-RU"/>
        </w:rPr>
      </w:pPr>
    </w:p>
    <w:p w:rsidR="00FA5857" w:rsidRDefault="00FA5857" w:rsidP="001466FC">
      <w:pPr>
        <w:autoSpaceDE w:val="0"/>
        <w:autoSpaceDN w:val="0"/>
        <w:adjustRightInd w:val="0"/>
        <w:spacing w:after="0"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lastRenderedPageBreak/>
        <w:t>Методические рекомендации</w:t>
      </w:r>
    </w:p>
    <w:p w:rsidR="00722570" w:rsidRDefault="001466FC" w:rsidP="001466FC">
      <w:pPr>
        <w:autoSpaceDE w:val="0"/>
        <w:autoSpaceDN w:val="0"/>
        <w:adjustRightInd w:val="0"/>
        <w:spacing w:after="0" w:line="240" w:lineRule="auto"/>
        <w:jc w:val="center"/>
        <w:rPr>
          <w:rFonts w:ascii="Times New Roman" w:eastAsia="Times New Roman" w:hAnsi="Times New Roman"/>
          <w:b/>
          <w:bCs/>
          <w:color w:val="000000"/>
          <w:sz w:val="24"/>
          <w:szCs w:val="24"/>
          <w:lang w:eastAsia="ru-RU"/>
        </w:rPr>
      </w:pPr>
      <w:r w:rsidRPr="00722570">
        <w:rPr>
          <w:rFonts w:ascii="Times New Roman" w:eastAsia="Times New Roman" w:hAnsi="Times New Roman"/>
          <w:b/>
          <w:bCs/>
          <w:color w:val="000000"/>
          <w:sz w:val="24"/>
          <w:szCs w:val="24"/>
          <w:lang w:eastAsia="ru-RU"/>
        </w:rPr>
        <w:t xml:space="preserve">«Об организации образовательной деятельности в организациях осуществляющих образовательную деятельность по реализации основных общеобразовательных программ начального общего, основного общего, среднего общего образования </w:t>
      </w:r>
    </w:p>
    <w:p w:rsidR="001466FC" w:rsidRPr="00722570" w:rsidRDefault="00FC36CC" w:rsidP="001466FC">
      <w:pPr>
        <w:autoSpaceDE w:val="0"/>
        <w:autoSpaceDN w:val="0"/>
        <w:adjustRightInd w:val="0"/>
        <w:spacing w:after="0" w:line="240" w:lineRule="auto"/>
        <w:jc w:val="center"/>
        <w:rPr>
          <w:rFonts w:ascii="Times New Roman" w:eastAsia="Times New Roman" w:hAnsi="Times New Roman"/>
          <w:b/>
          <w:color w:val="000000"/>
          <w:sz w:val="24"/>
          <w:szCs w:val="24"/>
          <w:lang w:eastAsia="ru-RU"/>
        </w:rPr>
      </w:pPr>
      <w:r>
        <w:rPr>
          <w:rFonts w:ascii="Times New Roman" w:eastAsia="Times New Roman" w:hAnsi="Times New Roman"/>
          <w:b/>
          <w:bCs/>
          <w:color w:val="000000"/>
          <w:sz w:val="24"/>
          <w:szCs w:val="24"/>
          <w:lang w:eastAsia="ru-RU"/>
        </w:rPr>
        <w:t>в 2025</w:t>
      </w:r>
      <w:r w:rsidR="001466FC" w:rsidRPr="00722570">
        <w:rPr>
          <w:rFonts w:ascii="Times New Roman" w:eastAsia="Times New Roman" w:hAnsi="Times New Roman"/>
          <w:b/>
          <w:bCs/>
          <w:color w:val="000000"/>
          <w:sz w:val="24"/>
          <w:szCs w:val="24"/>
          <w:lang w:eastAsia="ru-RU"/>
        </w:rPr>
        <w:t>/202</w:t>
      </w:r>
      <w:r>
        <w:rPr>
          <w:rFonts w:ascii="Times New Roman" w:eastAsia="Times New Roman" w:hAnsi="Times New Roman"/>
          <w:b/>
          <w:bCs/>
          <w:color w:val="000000"/>
          <w:sz w:val="24"/>
          <w:szCs w:val="24"/>
          <w:lang w:eastAsia="ru-RU"/>
        </w:rPr>
        <w:t>6</w:t>
      </w:r>
      <w:r w:rsidR="001466FC" w:rsidRPr="00722570">
        <w:rPr>
          <w:rFonts w:ascii="Times New Roman" w:eastAsia="Times New Roman" w:hAnsi="Times New Roman"/>
          <w:b/>
          <w:bCs/>
          <w:color w:val="000000"/>
          <w:sz w:val="24"/>
          <w:szCs w:val="24"/>
          <w:lang w:eastAsia="ru-RU"/>
        </w:rPr>
        <w:t xml:space="preserve"> учебном году»</w:t>
      </w:r>
    </w:p>
    <w:tbl>
      <w:tblPr>
        <w:tblW w:w="1034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
        <w:gridCol w:w="8663"/>
        <w:gridCol w:w="850"/>
      </w:tblGrid>
      <w:tr w:rsidR="002F4A12" w:rsidRPr="00C321A5" w:rsidTr="0043206D">
        <w:tc>
          <w:tcPr>
            <w:tcW w:w="835" w:type="dxa"/>
          </w:tcPr>
          <w:p w:rsidR="002F4A12" w:rsidRPr="00722570" w:rsidRDefault="002F4A12" w:rsidP="00005F19">
            <w:pPr>
              <w:autoSpaceDE w:val="0"/>
              <w:autoSpaceDN w:val="0"/>
              <w:adjustRightInd w:val="0"/>
              <w:spacing w:after="0" w:line="240" w:lineRule="auto"/>
              <w:rPr>
                <w:rFonts w:ascii="Times New Roman" w:eastAsia="Times New Roman" w:hAnsi="Times New Roman"/>
                <w:b/>
                <w:bCs/>
                <w:color w:val="000000"/>
                <w:sz w:val="20"/>
                <w:szCs w:val="20"/>
                <w:lang w:eastAsia="ru-RU"/>
              </w:rPr>
            </w:pPr>
            <w:r w:rsidRPr="00722570">
              <w:rPr>
                <w:rFonts w:ascii="Times New Roman" w:eastAsia="Times New Roman" w:hAnsi="Times New Roman"/>
                <w:b/>
                <w:bCs/>
                <w:color w:val="000000"/>
                <w:sz w:val="20"/>
                <w:szCs w:val="20"/>
                <w:lang w:eastAsia="ru-RU"/>
              </w:rPr>
              <w:t>№ п/п</w:t>
            </w:r>
          </w:p>
        </w:tc>
        <w:tc>
          <w:tcPr>
            <w:tcW w:w="8663" w:type="dxa"/>
            <w:shd w:val="clear" w:color="auto" w:fill="auto"/>
          </w:tcPr>
          <w:p w:rsidR="002F4A12" w:rsidRPr="00722570" w:rsidRDefault="002F4A12" w:rsidP="002F4A12">
            <w:pPr>
              <w:spacing w:after="0" w:line="100" w:lineRule="atLeast"/>
              <w:jc w:val="center"/>
              <w:rPr>
                <w:rFonts w:ascii="Times New Roman" w:eastAsia="Times New Roman" w:hAnsi="Times New Roman"/>
                <w:b/>
                <w:sz w:val="20"/>
                <w:szCs w:val="20"/>
              </w:rPr>
            </w:pPr>
            <w:r w:rsidRPr="00722570">
              <w:rPr>
                <w:rFonts w:ascii="Times New Roman" w:hAnsi="Times New Roman"/>
                <w:b/>
                <w:sz w:val="20"/>
                <w:szCs w:val="20"/>
              </w:rPr>
              <w:t>СОДЕРЖАНИЕ</w:t>
            </w:r>
          </w:p>
        </w:tc>
        <w:tc>
          <w:tcPr>
            <w:tcW w:w="850" w:type="dxa"/>
            <w:shd w:val="clear" w:color="auto" w:fill="auto"/>
          </w:tcPr>
          <w:p w:rsidR="002F4A12" w:rsidRPr="00722570" w:rsidRDefault="002F4A12" w:rsidP="002F4A12">
            <w:pPr>
              <w:spacing w:after="0" w:line="100" w:lineRule="atLeast"/>
              <w:jc w:val="center"/>
              <w:rPr>
                <w:rFonts w:ascii="Times New Roman" w:eastAsia="Times New Roman" w:hAnsi="Times New Roman"/>
                <w:b/>
                <w:sz w:val="20"/>
                <w:szCs w:val="20"/>
              </w:rPr>
            </w:pPr>
            <w:r w:rsidRPr="00722570">
              <w:rPr>
                <w:rFonts w:ascii="Times New Roman" w:eastAsia="Times New Roman" w:hAnsi="Times New Roman"/>
                <w:b/>
                <w:sz w:val="20"/>
                <w:szCs w:val="20"/>
              </w:rPr>
              <w:t>Стр.</w:t>
            </w:r>
          </w:p>
        </w:tc>
      </w:tr>
      <w:tr w:rsidR="00885E4B" w:rsidRPr="00C321A5" w:rsidTr="0043206D">
        <w:tc>
          <w:tcPr>
            <w:tcW w:w="835" w:type="dxa"/>
          </w:tcPr>
          <w:p w:rsidR="00885E4B" w:rsidRPr="00722570" w:rsidRDefault="00885E4B" w:rsidP="008C5B87">
            <w:pPr>
              <w:autoSpaceDE w:val="0"/>
              <w:autoSpaceDN w:val="0"/>
              <w:adjustRightInd w:val="0"/>
              <w:spacing w:after="0" w:line="240" w:lineRule="auto"/>
              <w:jc w:val="center"/>
              <w:rPr>
                <w:rFonts w:ascii="Times New Roman" w:eastAsia="Times New Roman" w:hAnsi="Times New Roman"/>
                <w:b/>
                <w:bCs/>
                <w:color w:val="000000"/>
                <w:sz w:val="20"/>
                <w:szCs w:val="20"/>
                <w:lang w:eastAsia="ru-RU"/>
              </w:rPr>
            </w:pPr>
            <w:r w:rsidRPr="00722570">
              <w:rPr>
                <w:rFonts w:ascii="Times New Roman" w:eastAsia="Times New Roman" w:hAnsi="Times New Roman"/>
                <w:b/>
                <w:bCs/>
                <w:color w:val="000000"/>
                <w:sz w:val="20"/>
                <w:szCs w:val="20"/>
                <w:lang w:eastAsia="ru-RU"/>
              </w:rPr>
              <w:t>1</w:t>
            </w:r>
            <w:r w:rsidR="008C5B87" w:rsidRPr="00722570">
              <w:rPr>
                <w:rFonts w:ascii="Times New Roman" w:eastAsia="Times New Roman" w:hAnsi="Times New Roman"/>
                <w:b/>
                <w:bCs/>
                <w:color w:val="000000"/>
                <w:sz w:val="20"/>
                <w:szCs w:val="20"/>
                <w:lang w:eastAsia="ru-RU"/>
              </w:rPr>
              <w:t>.</w:t>
            </w:r>
          </w:p>
        </w:tc>
        <w:tc>
          <w:tcPr>
            <w:tcW w:w="8663" w:type="dxa"/>
            <w:shd w:val="clear" w:color="auto" w:fill="auto"/>
          </w:tcPr>
          <w:p w:rsidR="00885E4B" w:rsidRPr="00AB59B0" w:rsidRDefault="00DA025C" w:rsidP="00DA025C">
            <w:pPr>
              <w:spacing w:after="0" w:line="100" w:lineRule="atLeast"/>
              <w:jc w:val="both"/>
              <w:rPr>
                <w:b/>
                <w:sz w:val="20"/>
                <w:szCs w:val="20"/>
              </w:rPr>
            </w:pPr>
            <w:r w:rsidRPr="00AB59B0">
              <w:rPr>
                <w:rFonts w:ascii="Times New Roman" w:eastAsia="Times New Roman" w:hAnsi="Times New Roman"/>
                <w:b/>
                <w:sz w:val="20"/>
                <w:szCs w:val="20"/>
              </w:rPr>
              <w:t>Актуальные вопросы организации образовательной деятельности по р</w:t>
            </w:r>
            <w:r w:rsidR="00885E4B" w:rsidRPr="00AB59B0">
              <w:rPr>
                <w:rFonts w:ascii="Times New Roman" w:eastAsia="Times New Roman" w:hAnsi="Times New Roman"/>
                <w:b/>
                <w:sz w:val="20"/>
                <w:szCs w:val="20"/>
              </w:rPr>
              <w:t>еализации основных общеобразовательных программ начального общего, основного общего, среднего общего образования</w:t>
            </w:r>
            <w:r w:rsidRPr="00AB59B0">
              <w:rPr>
                <w:rFonts w:ascii="Times New Roman" w:eastAsia="Times New Roman" w:hAnsi="Times New Roman"/>
                <w:b/>
                <w:sz w:val="20"/>
                <w:szCs w:val="20"/>
              </w:rPr>
              <w:t xml:space="preserve"> в 2025/2026 учебном году в региональной систем</w:t>
            </w:r>
            <w:r w:rsidR="007026EC" w:rsidRPr="00AB59B0">
              <w:rPr>
                <w:rFonts w:ascii="Times New Roman" w:eastAsia="Times New Roman" w:hAnsi="Times New Roman"/>
                <w:b/>
                <w:sz w:val="20"/>
                <w:szCs w:val="20"/>
              </w:rPr>
              <w:t>е</w:t>
            </w:r>
            <w:r w:rsidRPr="00AB59B0">
              <w:rPr>
                <w:rFonts w:ascii="Times New Roman" w:eastAsia="Times New Roman" w:hAnsi="Times New Roman"/>
                <w:b/>
                <w:sz w:val="20"/>
                <w:szCs w:val="20"/>
              </w:rPr>
              <w:t xml:space="preserve"> образования</w:t>
            </w:r>
          </w:p>
        </w:tc>
        <w:tc>
          <w:tcPr>
            <w:tcW w:w="850" w:type="dxa"/>
            <w:shd w:val="clear" w:color="auto" w:fill="auto"/>
          </w:tcPr>
          <w:p w:rsidR="00885E4B" w:rsidRPr="000648EC" w:rsidRDefault="0043206D" w:rsidP="00B45FB3">
            <w:pPr>
              <w:spacing w:after="0" w:line="100" w:lineRule="atLeast"/>
              <w:jc w:val="both"/>
              <w:rPr>
                <w:rFonts w:ascii="Times New Roman" w:eastAsia="Times New Roman" w:hAnsi="Times New Roman"/>
                <w:sz w:val="20"/>
                <w:szCs w:val="20"/>
              </w:rPr>
            </w:pPr>
            <w:r w:rsidRPr="000648EC">
              <w:rPr>
                <w:rFonts w:ascii="Times New Roman" w:eastAsia="Times New Roman" w:hAnsi="Times New Roman"/>
                <w:sz w:val="20"/>
                <w:szCs w:val="20"/>
              </w:rPr>
              <w:t xml:space="preserve">     </w:t>
            </w:r>
            <w:r w:rsidR="00FA59C3" w:rsidRPr="000648EC">
              <w:rPr>
                <w:rFonts w:ascii="Times New Roman" w:eastAsia="Times New Roman" w:hAnsi="Times New Roman"/>
                <w:sz w:val="20"/>
                <w:szCs w:val="20"/>
              </w:rPr>
              <w:t>3</w:t>
            </w:r>
          </w:p>
        </w:tc>
      </w:tr>
      <w:tr w:rsidR="00885E4B" w:rsidRPr="000E2A1F" w:rsidTr="0043206D">
        <w:tc>
          <w:tcPr>
            <w:tcW w:w="835" w:type="dxa"/>
          </w:tcPr>
          <w:p w:rsidR="00885E4B" w:rsidRPr="00722570" w:rsidRDefault="00885E4B" w:rsidP="00DA025C">
            <w:pPr>
              <w:autoSpaceDE w:val="0"/>
              <w:autoSpaceDN w:val="0"/>
              <w:adjustRightInd w:val="0"/>
              <w:spacing w:after="0" w:line="240" w:lineRule="auto"/>
              <w:jc w:val="center"/>
              <w:rPr>
                <w:rFonts w:ascii="Times New Roman" w:eastAsia="Times New Roman" w:hAnsi="Times New Roman"/>
                <w:bCs/>
                <w:color w:val="000000"/>
                <w:sz w:val="20"/>
                <w:szCs w:val="20"/>
                <w:lang w:eastAsia="ru-RU"/>
              </w:rPr>
            </w:pPr>
            <w:r w:rsidRPr="00722570">
              <w:rPr>
                <w:rFonts w:ascii="Times New Roman" w:eastAsia="Times New Roman" w:hAnsi="Times New Roman"/>
                <w:bCs/>
                <w:color w:val="000000"/>
                <w:sz w:val="20"/>
                <w:szCs w:val="20"/>
                <w:lang w:eastAsia="ru-RU"/>
              </w:rPr>
              <w:t>1.</w:t>
            </w:r>
            <w:r w:rsidR="00DA025C">
              <w:rPr>
                <w:rFonts w:ascii="Times New Roman" w:eastAsia="Times New Roman" w:hAnsi="Times New Roman"/>
                <w:bCs/>
                <w:color w:val="000000"/>
                <w:sz w:val="20"/>
                <w:szCs w:val="20"/>
                <w:lang w:eastAsia="ru-RU"/>
              </w:rPr>
              <w:t>1</w:t>
            </w:r>
            <w:r w:rsidR="00EB1F6D" w:rsidRPr="00722570">
              <w:rPr>
                <w:rFonts w:ascii="Times New Roman" w:eastAsia="Times New Roman" w:hAnsi="Times New Roman"/>
                <w:bCs/>
                <w:color w:val="000000"/>
                <w:sz w:val="20"/>
                <w:szCs w:val="20"/>
                <w:lang w:eastAsia="ru-RU"/>
              </w:rPr>
              <w:t>.</w:t>
            </w:r>
          </w:p>
        </w:tc>
        <w:tc>
          <w:tcPr>
            <w:tcW w:w="8663" w:type="dxa"/>
            <w:shd w:val="clear" w:color="auto" w:fill="auto"/>
          </w:tcPr>
          <w:p w:rsidR="00885E4B" w:rsidRPr="00AB59B0" w:rsidRDefault="00885E4B" w:rsidP="00114C92">
            <w:pPr>
              <w:spacing w:after="0" w:line="100" w:lineRule="atLeast"/>
              <w:jc w:val="both"/>
              <w:rPr>
                <w:rFonts w:ascii="Times New Roman" w:eastAsia="Times New Roman" w:hAnsi="Times New Roman"/>
                <w:sz w:val="20"/>
                <w:szCs w:val="20"/>
              </w:rPr>
            </w:pPr>
            <w:r w:rsidRPr="00AB59B0">
              <w:rPr>
                <w:rFonts w:ascii="Times New Roman" w:eastAsia="Times New Roman" w:hAnsi="Times New Roman"/>
                <w:sz w:val="20"/>
                <w:szCs w:val="20"/>
              </w:rPr>
              <w:t xml:space="preserve">О </w:t>
            </w:r>
            <w:r w:rsidR="00DA025C" w:rsidRPr="00AB59B0">
              <w:rPr>
                <w:rFonts w:ascii="Times New Roman" w:eastAsia="Times New Roman" w:hAnsi="Times New Roman"/>
                <w:sz w:val="20"/>
                <w:szCs w:val="20"/>
              </w:rPr>
              <w:t xml:space="preserve">формировании </w:t>
            </w:r>
            <w:r w:rsidRPr="00AB59B0">
              <w:rPr>
                <w:rFonts w:ascii="Times New Roman" w:eastAsia="Times New Roman" w:hAnsi="Times New Roman"/>
                <w:sz w:val="20"/>
                <w:szCs w:val="20"/>
              </w:rPr>
              <w:t>календарно</w:t>
            </w:r>
            <w:r w:rsidR="00114C92" w:rsidRPr="00AB59B0">
              <w:rPr>
                <w:rFonts w:ascii="Times New Roman" w:eastAsia="Times New Roman" w:hAnsi="Times New Roman"/>
                <w:sz w:val="20"/>
                <w:szCs w:val="20"/>
              </w:rPr>
              <w:t>го</w:t>
            </w:r>
            <w:r w:rsidRPr="00AB59B0">
              <w:rPr>
                <w:rFonts w:ascii="Times New Roman" w:eastAsia="Times New Roman" w:hAnsi="Times New Roman"/>
                <w:sz w:val="20"/>
                <w:szCs w:val="20"/>
              </w:rPr>
              <w:t xml:space="preserve"> учебно</w:t>
            </w:r>
            <w:r w:rsidR="00114C92" w:rsidRPr="00AB59B0">
              <w:rPr>
                <w:rFonts w:ascii="Times New Roman" w:eastAsia="Times New Roman" w:hAnsi="Times New Roman"/>
                <w:sz w:val="20"/>
                <w:szCs w:val="20"/>
              </w:rPr>
              <w:t>го</w:t>
            </w:r>
            <w:r w:rsidRPr="00AB59B0">
              <w:rPr>
                <w:rFonts w:ascii="Times New Roman" w:eastAsia="Times New Roman" w:hAnsi="Times New Roman"/>
                <w:sz w:val="20"/>
                <w:szCs w:val="20"/>
              </w:rPr>
              <w:t xml:space="preserve"> график</w:t>
            </w:r>
            <w:r w:rsidR="00114C92" w:rsidRPr="00AB59B0">
              <w:rPr>
                <w:rFonts w:ascii="Times New Roman" w:eastAsia="Times New Roman" w:hAnsi="Times New Roman"/>
                <w:sz w:val="20"/>
                <w:szCs w:val="20"/>
              </w:rPr>
              <w:t>а</w:t>
            </w:r>
            <w:r w:rsidRPr="00AB59B0">
              <w:rPr>
                <w:rFonts w:ascii="Times New Roman" w:eastAsia="Times New Roman" w:hAnsi="Times New Roman"/>
                <w:sz w:val="20"/>
                <w:szCs w:val="20"/>
              </w:rPr>
              <w:t xml:space="preserve"> общеобразовательных организаций в 202</w:t>
            </w:r>
            <w:r w:rsidR="00A010C3" w:rsidRPr="00AB59B0">
              <w:rPr>
                <w:rFonts w:ascii="Times New Roman" w:eastAsia="Times New Roman" w:hAnsi="Times New Roman"/>
                <w:sz w:val="20"/>
                <w:szCs w:val="20"/>
              </w:rPr>
              <w:t>5</w:t>
            </w:r>
            <w:r w:rsidRPr="00AB59B0">
              <w:rPr>
                <w:rFonts w:ascii="Times New Roman" w:eastAsia="Times New Roman" w:hAnsi="Times New Roman"/>
                <w:sz w:val="20"/>
                <w:szCs w:val="20"/>
              </w:rPr>
              <w:t>/202</w:t>
            </w:r>
            <w:r w:rsidR="00A010C3" w:rsidRPr="00AB59B0">
              <w:rPr>
                <w:rFonts w:ascii="Times New Roman" w:eastAsia="Times New Roman" w:hAnsi="Times New Roman"/>
                <w:sz w:val="20"/>
                <w:szCs w:val="20"/>
              </w:rPr>
              <w:t>6</w:t>
            </w:r>
            <w:r w:rsidR="00FA59C3">
              <w:rPr>
                <w:rFonts w:ascii="Times New Roman" w:eastAsia="Times New Roman" w:hAnsi="Times New Roman"/>
                <w:sz w:val="20"/>
                <w:szCs w:val="20"/>
              </w:rPr>
              <w:t xml:space="preserve"> учебном году</w:t>
            </w:r>
          </w:p>
        </w:tc>
        <w:tc>
          <w:tcPr>
            <w:tcW w:w="850" w:type="dxa"/>
            <w:shd w:val="clear" w:color="auto" w:fill="auto"/>
          </w:tcPr>
          <w:p w:rsidR="00885E4B" w:rsidRPr="000648EC" w:rsidRDefault="00FA59C3" w:rsidP="005577D8">
            <w:pPr>
              <w:spacing w:after="0" w:line="100" w:lineRule="atLeast"/>
              <w:jc w:val="center"/>
              <w:rPr>
                <w:rFonts w:ascii="Times New Roman" w:eastAsia="Times New Roman" w:hAnsi="Times New Roman"/>
                <w:sz w:val="20"/>
                <w:szCs w:val="20"/>
              </w:rPr>
            </w:pPr>
            <w:r w:rsidRPr="000648EC">
              <w:rPr>
                <w:rFonts w:ascii="Times New Roman" w:eastAsia="Times New Roman" w:hAnsi="Times New Roman"/>
                <w:sz w:val="20"/>
                <w:szCs w:val="20"/>
              </w:rPr>
              <w:t>3</w:t>
            </w:r>
          </w:p>
        </w:tc>
      </w:tr>
      <w:tr w:rsidR="00A010C3" w:rsidRPr="000E2A1F" w:rsidTr="0043206D">
        <w:tc>
          <w:tcPr>
            <w:tcW w:w="835" w:type="dxa"/>
          </w:tcPr>
          <w:p w:rsidR="00A010C3" w:rsidRPr="00722570" w:rsidRDefault="003479E6" w:rsidP="008C5B87">
            <w:pPr>
              <w:autoSpaceDE w:val="0"/>
              <w:autoSpaceDN w:val="0"/>
              <w:adjustRightInd w:val="0"/>
              <w:spacing w:after="0" w:line="240" w:lineRule="auto"/>
              <w:jc w:val="center"/>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1.2.</w:t>
            </w:r>
          </w:p>
        </w:tc>
        <w:tc>
          <w:tcPr>
            <w:tcW w:w="8663" w:type="dxa"/>
            <w:shd w:val="clear" w:color="auto" w:fill="auto"/>
          </w:tcPr>
          <w:p w:rsidR="00A010C3" w:rsidRPr="00AB59B0" w:rsidRDefault="00A010C3" w:rsidP="00A010C3">
            <w:pPr>
              <w:spacing w:after="0" w:line="100" w:lineRule="atLeast"/>
              <w:jc w:val="both"/>
              <w:rPr>
                <w:rFonts w:ascii="Times New Roman" w:eastAsia="Times New Roman" w:hAnsi="Times New Roman"/>
                <w:sz w:val="20"/>
                <w:szCs w:val="20"/>
              </w:rPr>
            </w:pPr>
            <w:r w:rsidRPr="00AB59B0">
              <w:rPr>
                <w:rFonts w:ascii="Times New Roman" w:hAnsi="Times New Roman"/>
                <w:sz w:val="20"/>
                <w:szCs w:val="20"/>
              </w:rPr>
              <w:t>Об актуальных изменениях в федеральных образовательных программах начального общего, основного общего и среднего общего образования</w:t>
            </w:r>
          </w:p>
        </w:tc>
        <w:tc>
          <w:tcPr>
            <w:tcW w:w="850" w:type="dxa"/>
            <w:shd w:val="clear" w:color="auto" w:fill="auto"/>
          </w:tcPr>
          <w:p w:rsidR="00A010C3" w:rsidRPr="000648EC" w:rsidRDefault="00DC5935" w:rsidP="005577D8">
            <w:pPr>
              <w:spacing w:after="0" w:line="100" w:lineRule="atLeast"/>
              <w:jc w:val="center"/>
              <w:rPr>
                <w:rFonts w:ascii="Times New Roman" w:eastAsia="Times New Roman" w:hAnsi="Times New Roman"/>
                <w:sz w:val="20"/>
                <w:szCs w:val="20"/>
              </w:rPr>
            </w:pPr>
            <w:r>
              <w:rPr>
                <w:rFonts w:ascii="Times New Roman" w:eastAsia="Times New Roman" w:hAnsi="Times New Roman"/>
                <w:sz w:val="20"/>
                <w:szCs w:val="20"/>
              </w:rPr>
              <w:t>7</w:t>
            </w:r>
          </w:p>
        </w:tc>
      </w:tr>
      <w:tr w:rsidR="00A010C3" w:rsidRPr="000E2A1F" w:rsidTr="0043206D">
        <w:tc>
          <w:tcPr>
            <w:tcW w:w="835" w:type="dxa"/>
          </w:tcPr>
          <w:p w:rsidR="00A010C3" w:rsidRPr="00722570" w:rsidRDefault="003479E6" w:rsidP="008C5B87">
            <w:pPr>
              <w:autoSpaceDE w:val="0"/>
              <w:autoSpaceDN w:val="0"/>
              <w:adjustRightInd w:val="0"/>
              <w:spacing w:after="0" w:line="240" w:lineRule="auto"/>
              <w:jc w:val="center"/>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1.3.</w:t>
            </w:r>
          </w:p>
        </w:tc>
        <w:tc>
          <w:tcPr>
            <w:tcW w:w="8663" w:type="dxa"/>
            <w:shd w:val="clear" w:color="auto" w:fill="auto"/>
          </w:tcPr>
          <w:p w:rsidR="00A010C3" w:rsidRPr="00AB59B0" w:rsidRDefault="00A010C3" w:rsidP="003479E6">
            <w:pPr>
              <w:spacing w:after="0" w:line="100" w:lineRule="atLeast"/>
              <w:jc w:val="both"/>
              <w:rPr>
                <w:rFonts w:ascii="Times New Roman" w:hAnsi="Times New Roman"/>
                <w:sz w:val="20"/>
                <w:szCs w:val="20"/>
              </w:rPr>
            </w:pPr>
            <w:r w:rsidRPr="00AB59B0">
              <w:rPr>
                <w:rFonts w:ascii="Times New Roman" w:hAnsi="Times New Roman"/>
                <w:sz w:val="20"/>
                <w:szCs w:val="20"/>
              </w:rPr>
              <w:t xml:space="preserve">Об учебниках и учебных пособиях, используемых </w:t>
            </w:r>
            <w:r w:rsidR="003479E6" w:rsidRPr="00AB59B0">
              <w:rPr>
                <w:rFonts w:ascii="Times New Roman" w:hAnsi="Times New Roman"/>
                <w:sz w:val="20"/>
                <w:szCs w:val="20"/>
              </w:rPr>
              <w:t>при организации  образовательной</w:t>
            </w:r>
            <w:r w:rsidRPr="00AB59B0">
              <w:rPr>
                <w:rFonts w:ascii="Times New Roman" w:hAnsi="Times New Roman"/>
                <w:sz w:val="20"/>
                <w:szCs w:val="20"/>
              </w:rPr>
              <w:t xml:space="preserve"> </w:t>
            </w:r>
            <w:r w:rsidR="003479E6" w:rsidRPr="00AB59B0">
              <w:rPr>
                <w:rFonts w:ascii="Times New Roman" w:hAnsi="Times New Roman"/>
                <w:sz w:val="20"/>
                <w:szCs w:val="20"/>
              </w:rPr>
              <w:t>деятнльности</w:t>
            </w:r>
            <w:r w:rsidRPr="00AB59B0">
              <w:rPr>
                <w:rFonts w:ascii="Times New Roman" w:hAnsi="Times New Roman"/>
                <w:sz w:val="20"/>
                <w:szCs w:val="20"/>
              </w:rPr>
              <w:t xml:space="preserve"> в 2025/2026 учебном году</w:t>
            </w:r>
          </w:p>
        </w:tc>
        <w:tc>
          <w:tcPr>
            <w:tcW w:w="850" w:type="dxa"/>
            <w:shd w:val="clear" w:color="auto" w:fill="auto"/>
          </w:tcPr>
          <w:p w:rsidR="00A010C3" w:rsidRPr="000648EC" w:rsidRDefault="00DC5935" w:rsidP="005577D8">
            <w:pPr>
              <w:spacing w:after="0" w:line="100" w:lineRule="atLeast"/>
              <w:jc w:val="center"/>
              <w:rPr>
                <w:rFonts w:ascii="Times New Roman" w:eastAsia="Times New Roman" w:hAnsi="Times New Roman"/>
                <w:sz w:val="20"/>
                <w:szCs w:val="20"/>
              </w:rPr>
            </w:pPr>
            <w:r>
              <w:rPr>
                <w:rFonts w:ascii="Times New Roman" w:eastAsia="Times New Roman" w:hAnsi="Times New Roman"/>
                <w:sz w:val="20"/>
                <w:szCs w:val="20"/>
              </w:rPr>
              <w:t>11</w:t>
            </w:r>
          </w:p>
        </w:tc>
      </w:tr>
      <w:tr w:rsidR="00A010C3" w:rsidRPr="000E2A1F" w:rsidTr="0043206D">
        <w:tc>
          <w:tcPr>
            <w:tcW w:w="835" w:type="dxa"/>
          </w:tcPr>
          <w:p w:rsidR="00A010C3" w:rsidRPr="00722570" w:rsidRDefault="003479E6" w:rsidP="008C5B87">
            <w:pPr>
              <w:autoSpaceDE w:val="0"/>
              <w:autoSpaceDN w:val="0"/>
              <w:adjustRightInd w:val="0"/>
              <w:spacing w:after="0" w:line="240" w:lineRule="auto"/>
              <w:jc w:val="center"/>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1.4.</w:t>
            </w:r>
          </w:p>
        </w:tc>
        <w:tc>
          <w:tcPr>
            <w:tcW w:w="8663" w:type="dxa"/>
            <w:shd w:val="clear" w:color="auto" w:fill="auto"/>
          </w:tcPr>
          <w:p w:rsidR="00A010C3" w:rsidRPr="00AB59B0" w:rsidRDefault="00A010C3" w:rsidP="00A010C3">
            <w:pPr>
              <w:spacing w:after="0" w:line="100" w:lineRule="atLeast"/>
              <w:jc w:val="both"/>
              <w:rPr>
                <w:rFonts w:ascii="Times New Roman" w:hAnsi="Times New Roman"/>
                <w:sz w:val="20"/>
                <w:szCs w:val="20"/>
              </w:rPr>
            </w:pPr>
            <w:r w:rsidRPr="00AB59B0">
              <w:rPr>
                <w:rFonts w:ascii="Times New Roman" w:hAnsi="Times New Roman"/>
                <w:sz w:val="20"/>
                <w:szCs w:val="20"/>
              </w:rPr>
              <w:t xml:space="preserve">Об особенностях приема на обучение по </w:t>
            </w:r>
            <w:r w:rsidR="003479E6" w:rsidRPr="00AB59B0">
              <w:rPr>
                <w:rFonts w:ascii="Times New Roman" w:hAnsi="Times New Roman"/>
                <w:sz w:val="20"/>
                <w:szCs w:val="20"/>
              </w:rPr>
              <w:t>основным обще</w:t>
            </w:r>
            <w:r w:rsidRPr="00AB59B0">
              <w:rPr>
                <w:rFonts w:ascii="Times New Roman" w:hAnsi="Times New Roman"/>
                <w:sz w:val="20"/>
                <w:szCs w:val="20"/>
              </w:rPr>
              <w:t>образовательным программам общего образования детей, являющихся иностранными гражданами</w:t>
            </w:r>
          </w:p>
        </w:tc>
        <w:tc>
          <w:tcPr>
            <w:tcW w:w="850" w:type="dxa"/>
            <w:shd w:val="clear" w:color="auto" w:fill="auto"/>
          </w:tcPr>
          <w:p w:rsidR="00A010C3" w:rsidRPr="000648EC" w:rsidRDefault="00DC5935" w:rsidP="005577D8">
            <w:pPr>
              <w:spacing w:after="0" w:line="100" w:lineRule="atLeast"/>
              <w:jc w:val="center"/>
              <w:rPr>
                <w:rFonts w:ascii="Times New Roman" w:eastAsia="Times New Roman" w:hAnsi="Times New Roman"/>
                <w:sz w:val="20"/>
                <w:szCs w:val="20"/>
              </w:rPr>
            </w:pPr>
            <w:r>
              <w:rPr>
                <w:rFonts w:ascii="Times New Roman" w:eastAsia="Times New Roman" w:hAnsi="Times New Roman"/>
                <w:sz w:val="20"/>
                <w:szCs w:val="20"/>
              </w:rPr>
              <w:t>16</w:t>
            </w:r>
          </w:p>
        </w:tc>
      </w:tr>
      <w:tr w:rsidR="00A010C3" w:rsidRPr="000E2A1F" w:rsidTr="0043206D">
        <w:tc>
          <w:tcPr>
            <w:tcW w:w="835" w:type="dxa"/>
          </w:tcPr>
          <w:p w:rsidR="00A010C3" w:rsidRPr="00722570" w:rsidRDefault="003479E6" w:rsidP="008C5B87">
            <w:pPr>
              <w:autoSpaceDE w:val="0"/>
              <w:autoSpaceDN w:val="0"/>
              <w:adjustRightInd w:val="0"/>
              <w:spacing w:after="0" w:line="240" w:lineRule="auto"/>
              <w:jc w:val="center"/>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1.5.</w:t>
            </w:r>
          </w:p>
        </w:tc>
        <w:tc>
          <w:tcPr>
            <w:tcW w:w="8663" w:type="dxa"/>
            <w:shd w:val="clear" w:color="auto" w:fill="auto"/>
          </w:tcPr>
          <w:p w:rsidR="00A010C3" w:rsidRPr="00AB59B0" w:rsidRDefault="00A010C3" w:rsidP="00A010C3">
            <w:pPr>
              <w:spacing w:after="0" w:line="100" w:lineRule="atLeast"/>
              <w:jc w:val="both"/>
              <w:rPr>
                <w:rFonts w:ascii="Times New Roman" w:hAnsi="Times New Roman"/>
                <w:sz w:val="20"/>
                <w:szCs w:val="20"/>
              </w:rPr>
            </w:pPr>
            <w:r w:rsidRPr="00AB59B0">
              <w:rPr>
                <w:rFonts w:ascii="Times New Roman" w:hAnsi="Times New Roman"/>
                <w:sz w:val="20"/>
                <w:szCs w:val="20"/>
              </w:rPr>
              <w:t>Об организации профориентационной работы в общеобразовательных органи</w:t>
            </w:r>
            <w:r w:rsidR="003479E6" w:rsidRPr="00AB59B0">
              <w:rPr>
                <w:rFonts w:ascii="Times New Roman" w:hAnsi="Times New Roman"/>
                <w:sz w:val="20"/>
                <w:szCs w:val="20"/>
              </w:rPr>
              <w:t>зац</w:t>
            </w:r>
            <w:r w:rsidR="00FA59C3">
              <w:rPr>
                <w:rFonts w:ascii="Times New Roman" w:hAnsi="Times New Roman"/>
                <w:sz w:val="20"/>
                <w:szCs w:val="20"/>
              </w:rPr>
              <w:t>иях в 2025/2026 учебном году</w:t>
            </w:r>
          </w:p>
        </w:tc>
        <w:tc>
          <w:tcPr>
            <w:tcW w:w="850" w:type="dxa"/>
            <w:shd w:val="clear" w:color="auto" w:fill="auto"/>
          </w:tcPr>
          <w:p w:rsidR="00A010C3" w:rsidRPr="000648EC" w:rsidRDefault="00DC5935" w:rsidP="005577D8">
            <w:pPr>
              <w:spacing w:after="0" w:line="100" w:lineRule="atLeast"/>
              <w:jc w:val="center"/>
              <w:rPr>
                <w:rFonts w:ascii="Times New Roman" w:eastAsia="Times New Roman" w:hAnsi="Times New Roman"/>
                <w:sz w:val="20"/>
                <w:szCs w:val="20"/>
              </w:rPr>
            </w:pPr>
            <w:r>
              <w:rPr>
                <w:rFonts w:ascii="Times New Roman" w:eastAsia="Times New Roman" w:hAnsi="Times New Roman"/>
                <w:sz w:val="20"/>
                <w:szCs w:val="20"/>
              </w:rPr>
              <w:t>22</w:t>
            </w:r>
          </w:p>
        </w:tc>
      </w:tr>
      <w:tr w:rsidR="00A010C3" w:rsidRPr="000E2A1F" w:rsidTr="0043206D">
        <w:tc>
          <w:tcPr>
            <w:tcW w:w="835" w:type="dxa"/>
          </w:tcPr>
          <w:p w:rsidR="00A010C3" w:rsidRPr="00722570" w:rsidRDefault="003479E6" w:rsidP="008C5B87">
            <w:pPr>
              <w:autoSpaceDE w:val="0"/>
              <w:autoSpaceDN w:val="0"/>
              <w:adjustRightInd w:val="0"/>
              <w:spacing w:after="0" w:line="240" w:lineRule="auto"/>
              <w:jc w:val="center"/>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1.6.</w:t>
            </w:r>
          </w:p>
        </w:tc>
        <w:tc>
          <w:tcPr>
            <w:tcW w:w="8663" w:type="dxa"/>
            <w:shd w:val="clear" w:color="auto" w:fill="auto"/>
          </w:tcPr>
          <w:p w:rsidR="00A010C3" w:rsidRPr="00AB59B0" w:rsidRDefault="00A010C3" w:rsidP="00A010C3">
            <w:pPr>
              <w:spacing w:after="0" w:line="100" w:lineRule="atLeast"/>
              <w:jc w:val="both"/>
              <w:rPr>
                <w:rFonts w:ascii="Times New Roman" w:hAnsi="Times New Roman"/>
                <w:sz w:val="20"/>
                <w:szCs w:val="20"/>
              </w:rPr>
            </w:pPr>
            <w:r w:rsidRPr="00AB59B0">
              <w:rPr>
                <w:rFonts w:ascii="Times New Roman" w:hAnsi="Times New Roman"/>
                <w:sz w:val="20"/>
                <w:szCs w:val="20"/>
              </w:rPr>
              <w:t>Об актуальных изменениях в проведении Все</w:t>
            </w:r>
            <w:r w:rsidR="00FA59C3">
              <w:rPr>
                <w:rFonts w:ascii="Times New Roman" w:hAnsi="Times New Roman"/>
                <w:sz w:val="20"/>
                <w:szCs w:val="20"/>
              </w:rPr>
              <w:t>российской олимпиады школьников</w:t>
            </w:r>
          </w:p>
        </w:tc>
        <w:tc>
          <w:tcPr>
            <w:tcW w:w="850" w:type="dxa"/>
            <w:shd w:val="clear" w:color="auto" w:fill="auto"/>
          </w:tcPr>
          <w:p w:rsidR="00A010C3" w:rsidRPr="000648EC" w:rsidRDefault="00DC5935" w:rsidP="005577D8">
            <w:pPr>
              <w:spacing w:after="0" w:line="100" w:lineRule="atLeast"/>
              <w:jc w:val="center"/>
              <w:rPr>
                <w:rFonts w:ascii="Times New Roman" w:eastAsia="Times New Roman" w:hAnsi="Times New Roman"/>
                <w:sz w:val="20"/>
                <w:szCs w:val="20"/>
              </w:rPr>
            </w:pPr>
            <w:r>
              <w:rPr>
                <w:rFonts w:ascii="Times New Roman" w:eastAsia="Times New Roman" w:hAnsi="Times New Roman"/>
                <w:sz w:val="20"/>
                <w:szCs w:val="20"/>
              </w:rPr>
              <w:t>23</w:t>
            </w:r>
          </w:p>
        </w:tc>
      </w:tr>
      <w:tr w:rsidR="00A010C3" w:rsidRPr="000E2A1F" w:rsidTr="0043206D">
        <w:tc>
          <w:tcPr>
            <w:tcW w:w="835" w:type="dxa"/>
          </w:tcPr>
          <w:p w:rsidR="00A010C3" w:rsidRPr="00722570" w:rsidRDefault="003479E6" w:rsidP="008C5B87">
            <w:pPr>
              <w:autoSpaceDE w:val="0"/>
              <w:autoSpaceDN w:val="0"/>
              <w:adjustRightInd w:val="0"/>
              <w:spacing w:after="0" w:line="240" w:lineRule="auto"/>
              <w:jc w:val="center"/>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1.7.</w:t>
            </w:r>
          </w:p>
        </w:tc>
        <w:tc>
          <w:tcPr>
            <w:tcW w:w="8663" w:type="dxa"/>
            <w:shd w:val="clear" w:color="auto" w:fill="auto"/>
          </w:tcPr>
          <w:p w:rsidR="00A010C3" w:rsidRPr="00AB59B0" w:rsidRDefault="00A010C3" w:rsidP="00AB59B0">
            <w:pPr>
              <w:spacing w:after="0" w:line="240" w:lineRule="auto"/>
              <w:rPr>
                <w:rFonts w:ascii="Times New Roman" w:hAnsi="Times New Roman"/>
                <w:sz w:val="20"/>
                <w:szCs w:val="20"/>
              </w:rPr>
            </w:pPr>
            <w:r w:rsidRPr="00AB59B0">
              <w:rPr>
                <w:rFonts w:ascii="Times New Roman" w:hAnsi="Times New Roman"/>
                <w:sz w:val="20"/>
                <w:szCs w:val="20"/>
              </w:rPr>
              <w:t>О развитии школьного спорта в общеобразовательных органи</w:t>
            </w:r>
            <w:r w:rsidR="00FA59C3">
              <w:rPr>
                <w:rFonts w:ascii="Times New Roman" w:hAnsi="Times New Roman"/>
                <w:sz w:val="20"/>
                <w:szCs w:val="20"/>
              </w:rPr>
              <w:t>зациях в 2025/2026 учебном году</w:t>
            </w:r>
          </w:p>
        </w:tc>
        <w:tc>
          <w:tcPr>
            <w:tcW w:w="850" w:type="dxa"/>
            <w:shd w:val="clear" w:color="auto" w:fill="auto"/>
          </w:tcPr>
          <w:p w:rsidR="00A010C3" w:rsidRPr="000648EC" w:rsidRDefault="00DC5935" w:rsidP="005577D8">
            <w:pPr>
              <w:spacing w:after="0" w:line="100" w:lineRule="atLeast"/>
              <w:jc w:val="center"/>
              <w:rPr>
                <w:rFonts w:ascii="Times New Roman" w:eastAsia="Times New Roman" w:hAnsi="Times New Roman"/>
                <w:sz w:val="20"/>
                <w:szCs w:val="20"/>
              </w:rPr>
            </w:pPr>
            <w:r>
              <w:rPr>
                <w:rFonts w:ascii="Times New Roman" w:eastAsia="Times New Roman" w:hAnsi="Times New Roman"/>
                <w:sz w:val="20"/>
                <w:szCs w:val="20"/>
              </w:rPr>
              <w:t>24</w:t>
            </w:r>
          </w:p>
        </w:tc>
      </w:tr>
      <w:tr w:rsidR="00A010C3" w:rsidRPr="000E2A1F" w:rsidTr="0043206D">
        <w:tc>
          <w:tcPr>
            <w:tcW w:w="835" w:type="dxa"/>
          </w:tcPr>
          <w:p w:rsidR="00A010C3" w:rsidRPr="00722570" w:rsidRDefault="00AB59B0" w:rsidP="008C5B87">
            <w:pPr>
              <w:autoSpaceDE w:val="0"/>
              <w:autoSpaceDN w:val="0"/>
              <w:adjustRightInd w:val="0"/>
              <w:spacing w:after="0" w:line="240" w:lineRule="auto"/>
              <w:jc w:val="center"/>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1.8.</w:t>
            </w:r>
          </w:p>
        </w:tc>
        <w:tc>
          <w:tcPr>
            <w:tcW w:w="8663" w:type="dxa"/>
            <w:shd w:val="clear" w:color="auto" w:fill="auto"/>
          </w:tcPr>
          <w:p w:rsidR="00A010C3" w:rsidRPr="00AB59B0" w:rsidRDefault="00A010C3" w:rsidP="001E5ED5">
            <w:pPr>
              <w:spacing w:after="0" w:line="240" w:lineRule="auto"/>
              <w:jc w:val="both"/>
              <w:rPr>
                <w:rFonts w:ascii="Times New Roman" w:hAnsi="Times New Roman"/>
                <w:sz w:val="20"/>
                <w:szCs w:val="20"/>
              </w:rPr>
            </w:pPr>
            <w:r w:rsidRPr="00AB59B0">
              <w:rPr>
                <w:rFonts w:ascii="Times New Roman" w:hAnsi="Times New Roman"/>
                <w:sz w:val="20"/>
                <w:szCs w:val="20"/>
              </w:rPr>
              <w:t>Об особенностях организации получения общего образования обучающимися с ограниченными возможностями здоровья и с инвалидностью</w:t>
            </w:r>
          </w:p>
        </w:tc>
        <w:tc>
          <w:tcPr>
            <w:tcW w:w="850" w:type="dxa"/>
            <w:shd w:val="clear" w:color="auto" w:fill="auto"/>
          </w:tcPr>
          <w:p w:rsidR="00A010C3" w:rsidRPr="000648EC" w:rsidRDefault="00DC5935" w:rsidP="005577D8">
            <w:pPr>
              <w:spacing w:after="0" w:line="100" w:lineRule="atLeast"/>
              <w:jc w:val="center"/>
              <w:rPr>
                <w:rFonts w:ascii="Times New Roman" w:eastAsia="Times New Roman" w:hAnsi="Times New Roman"/>
                <w:sz w:val="20"/>
                <w:szCs w:val="20"/>
              </w:rPr>
            </w:pPr>
            <w:r>
              <w:rPr>
                <w:rFonts w:ascii="Times New Roman" w:eastAsia="Times New Roman" w:hAnsi="Times New Roman"/>
                <w:sz w:val="20"/>
                <w:szCs w:val="20"/>
              </w:rPr>
              <w:t>28</w:t>
            </w:r>
          </w:p>
        </w:tc>
      </w:tr>
      <w:tr w:rsidR="00A010C3" w:rsidRPr="000E2A1F" w:rsidTr="0043206D">
        <w:tc>
          <w:tcPr>
            <w:tcW w:w="835" w:type="dxa"/>
          </w:tcPr>
          <w:p w:rsidR="00A010C3" w:rsidRPr="00722570" w:rsidRDefault="00AB59B0" w:rsidP="008C5B87">
            <w:pPr>
              <w:autoSpaceDE w:val="0"/>
              <w:autoSpaceDN w:val="0"/>
              <w:adjustRightInd w:val="0"/>
              <w:spacing w:after="0" w:line="240" w:lineRule="auto"/>
              <w:jc w:val="center"/>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1.9.</w:t>
            </w:r>
          </w:p>
        </w:tc>
        <w:tc>
          <w:tcPr>
            <w:tcW w:w="8663" w:type="dxa"/>
            <w:shd w:val="clear" w:color="auto" w:fill="auto"/>
          </w:tcPr>
          <w:p w:rsidR="00A010C3" w:rsidRPr="00AB59B0" w:rsidRDefault="00A010C3" w:rsidP="001E5ED5">
            <w:pPr>
              <w:spacing w:after="0" w:line="240" w:lineRule="auto"/>
              <w:jc w:val="both"/>
              <w:rPr>
                <w:rFonts w:ascii="Times New Roman" w:hAnsi="Times New Roman"/>
                <w:sz w:val="20"/>
                <w:szCs w:val="20"/>
              </w:rPr>
            </w:pPr>
            <w:r w:rsidRPr="00AB59B0">
              <w:rPr>
                <w:rFonts w:ascii="Times New Roman" w:hAnsi="Times New Roman"/>
                <w:sz w:val="20"/>
                <w:szCs w:val="20"/>
              </w:rPr>
              <w:t>Об организации питания в общеобразовательных организациях Ленинградской области</w:t>
            </w:r>
          </w:p>
        </w:tc>
        <w:tc>
          <w:tcPr>
            <w:tcW w:w="850" w:type="dxa"/>
            <w:shd w:val="clear" w:color="auto" w:fill="auto"/>
          </w:tcPr>
          <w:p w:rsidR="00A010C3" w:rsidRPr="000648EC" w:rsidRDefault="00DC5935" w:rsidP="005577D8">
            <w:pPr>
              <w:spacing w:after="0" w:line="100" w:lineRule="atLeast"/>
              <w:jc w:val="center"/>
              <w:rPr>
                <w:rFonts w:ascii="Times New Roman" w:eastAsia="Times New Roman" w:hAnsi="Times New Roman"/>
                <w:sz w:val="20"/>
                <w:szCs w:val="20"/>
              </w:rPr>
            </w:pPr>
            <w:r>
              <w:rPr>
                <w:rFonts w:ascii="Times New Roman" w:eastAsia="Times New Roman" w:hAnsi="Times New Roman"/>
                <w:sz w:val="20"/>
                <w:szCs w:val="20"/>
              </w:rPr>
              <w:t>29</w:t>
            </w:r>
          </w:p>
        </w:tc>
      </w:tr>
      <w:tr w:rsidR="00A010C3" w:rsidRPr="000E2A1F" w:rsidTr="0043206D">
        <w:tc>
          <w:tcPr>
            <w:tcW w:w="835" w:type="dxa"/>
          </w:tcPr>
          <w:p w:rsidR="00A010C3" w:rsidRPr="00722570" w:rsidRDefault="00AB59B0" w:rsidP="008C5B87">
            <w:pPr>
              <w:autoSpaceDE w:val="0"/>
              <w:autoSpaceDN w:val="0"/>
              <w:adjustRightInd w:val="0"/>
              <w:spacing w:after="0" w:line="240" w:lineRule="auto"/>
              <w:jc w:val="center"/>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1.10.</w:t>
            </w:r>
          </w:p>
        </w:tc>
        <w:tc>
          <w:tcPr>
            <w:tcW w:w="8663" w:type="dxa"/>
            <w:shd w:val="clear" w:color="auto" w:fill="auto"/>
          </w:tcPr>
          <w:p w:rsidR="00A010C3" w:rsidRPr="00AB59B0" w:rsidRDefault="00A010C3" w:rsidP="007026EC">
            <w:pPr>
              <w:spacing w:after="0" w:line="240" w:lineRule="auto"/>
              <w:jc w:val="both"/>
              <w:rPr>
                <w:rFonts w:ascii="Times New Roman" w:hAnsi="Times New Roman"/>
                <w:sz w:val="20"/>
                <w:szCs w:val="20"/>
              </w:rPr>
            </w:pPr>
            <w:r w:rsidRPr="00AB59B0">
              <w:rPr>
                <w:rFonts w:ascii="Times New Roman" w:hAnsi="Times New Roman"/>
                <w:sz w:val="20"/>
                <w:szCs w:val="20"/>
              </w:rPr>
              <w:t>Об оказании медицинской помощи обучающимся в период нахождения в общеобраз</w:t>
            </w:r>
            <w:r w:rsidR="00FA59C3">
              <w:rPr>
                <w:rFonts w:ascii="Times New Roman" w:hAnsi="Times New Roman"/>
                <w:sz w:val="20"/>
                <w:szCs w:val="20"/>
              </w:rPr>
              <w:t>овательной организации</w:t>
            </w:r>
          </w:p>
        </w:tc>
        <w:tc>
          <w:tcPr>
            <w:tcW w:w="850" w:type="dxa"/>
            <w:shd w:val="clear" w:color="auto" w:fill="auto"/>
          </w:tcPr>
          <w:p w:rsidR="00A010C3" w:rsidRPr="000648EC" w:rsidRDefault="00DC5935" w:rsidP="005577D8">
            <w:pPr>
              <w:spacing w:after="0" w:line="100" w:lineRule="atLeast"/>
              <w:jc w:val="center"/>
              <w:rPr>
                <w:rFonts w:ascii="Times New Roman" w:eastAsia="Times New Roman" w:hAnsi="Times New Roman"/>
                <w:sz w:val="20"/>
                <w:szCs w:val="20"/>
              </w:rPr>
            </w:pPr>
            <w:r>
              <w:rPr>
                <w:rFonts w:ascii="Times New Roman" w:eastAsia="Times New Roman" w:hAnsi="Times New Roman"/>
                <w:sz w:val="20"/>
                <w:szCs w:val="20"/>
              </w:rPr>
              <w:t>31</w:t>
            </w:r>
          </w:p>
        </w:tc>
      </w:tr>
      <w:tr w:rsidR="00C004F9" w:rsidRPr="000E2A1F" w:rsidTr="0043206D">
        <w:tc>
          <w:tcPr>
            <w:tcW w:w="835" w:type="dxa"/>
          </w:tcPr>
          <w:p w:rsidR="00C004F9" w:rsidRPr="00722570" w:rsidRDefault="00C004F9" w:rsidP="009A3264">
            <w:pPr>
              <w:autoSpaceDE w:val="0"/>
              <w:autoSpaceDN w:val="0"/>
              <w:adjustRightInd w:val="0"/>
              <w:spacing w:after="0" w:line="240" w:lineRule="auto"/>
              <w:jc w:val="center"/>
              <w:rPr>
                <w:rFonts w:ascii="Times New Roman" w:eastAsia="Times New Roman" w:hAnsi="Times New Roman"/>
                <w:bCs/>
                <w:color w:val="000000"/>
                <w:sz w:val="20"/>
                <w:szCs w:val="20"/>
                <w:lang w:eastAsia="ru-RU"/>
              </w:rPr>
            </w:pPr>
            <w:r w:rsidRPr="00722570">
              <w:rPr>
                <w:rFonts w:ascii="Times New Roman" w:eastAsia="Times New Roman" w:hAnsi="Times New Roman"/>
                <w:bCs/>
                <w:color w:val="000000"/>
                <w:sz w:val="20"/>
                <w:szCs w:val="20"/>
                <w:lang w:eastAsia="ru-RU"/>
              </w:rPr>
              <w:t>1.</w:t>
            </w:r>
            <w:r w:rsidR="009A3264">
              <w:rPr>
                <w:rFonts w:ascii="Times New Roman" w:eastAsia="Times New Roman" w:hAnsi="Times New Roman"/>
                <w:bCs/>
                <w:color w:val="000000"/>
                <w:sz w:val="20"/>
                <w:szCs w:val="20"/>
                <w:lang w:eastAsia="ru-RU"/>
              </w:rPr>
              <w:t>11</w:t>
            </w:r>
            <w:r w:rsidRPr="00722570">
              <w:rPr>
                <w:rFonts w:ascii="Times New Roman" w:eastAsia="Times New Roman" w:hAnsi="Times New Roman"/>
                <w:bCs/>
                <w:color w:val="000000"/>
                <w:sz w:val="20"/>
                <w:szCs w:val="20"/>
                <w:lang w:eastAsia="ru-RU"/>
              </w:rPr>
              <w:t>.</w:t>
            </w:r>
          </w:p>
        </w:tc>
        <w:tc>
          <w:tcPr>
            <w:tcW w:w="8663" w:type="dxa"/>
            <w:shd w:val="clear" w:color="auto" w:fill="auto"/>
          </w:tcPr>
          <w:p w:rsidR="00C004F9" w:rsidRPr="009A3264" w:rsidRDefault="009A3264" w:rsidP="00E56A78">
            <w:pPr>
              <w:spacing w:after="0" w:line="100" w:lineRule="atLeast"/>
              <w:jc w:val="both"/>
              <w:rPr>
                <w:rFonts w:ascii="Times New Roman" w:eastAsia="Times New Roman" w:hAnsi="Times New Roman"/>
                <w:sz w:val="20"/>
                <w:szCs w:val="20"/>
              </w:rPr>
            </w:pPr>
            <w:r w:rsidRPr="009A3264">
              <w:rPr>
                <w:rFonts w:ascii="Times New Roman" w:hAnsi="Times New Roman"/>
                <w:sz w:val="20"/>
                <w:szCs w:val="20"/>
              </w:rPr>
              <w:t>О развитии психологической службы в системе образования Ленинградской о</w:t>
            </w:r>
            <w:r w:rsidR="00FA59C3">
              <w:rPr>
                <w:rFonts w:ascii="Times New Roman" w:hAnsi="Times New Roman"/>
                <w:sz w:val="20"/>
                <w:szCs w:val="20"/>
              </w:rPr>
              <w:t>бласти в 2025/2026 учебном году</w:t>
            </w:r>
          </w:p>
        </w:tc>
        <w:tc>
          <w:tcPr>
            <w:tcW w:w="850" w:type="dxa"/>
            <w:shd w:val="clear" w:color="auto" w:fill="auto"/>
          </w:tcPr>
          <w:p w:rsidR="00C004F9" w:rsidRPr="000648EC" w:rsidRDefault="00DC5935" w:rsidP="005577D8">
            <w:pPr>
              <w:spacing w:after="0" w:line="100" w:lineRule="atLeast"/>
              <w:jc w:val="center"/>
              <w:rPr>
                <w:rFonts w:ascii="Times New Roman" w:eastAsia="Times New Roman" w:hAnsi="Times New Roman"/>
                <w:sz w:val="20"/>
                <w:szCs w:val="20"/>
              </w:rPr>
            </w:pPr>
            <w:r>
              <w:rPr>
                <w:rFonts w:ascii="Times New Roman" w:eastAsia="Times New Roman" w:hAnsi="Times New Roman"/>
                <w:sz w:val="20"/>
                <w:szCs w:val="20"/>
              </w:rPr>
              <w:t>32</w:t>
            </w:r>
          </w:p>
        </w:tc>
      </w:tr>
      <w:tr w:rsidR="00885E4B" w:rsidRPr="000E2A1F" w:rsidTr="0043206D">
        <w:tc>
          <w:tcPr>
            <w:tcW w:w="835" w:type="dxa"/>
          </w:tcPr>
          <w:p w:rsidR="00885E4B" w:rsidRPr="00722570" w:rsidRDefault="00C004F9" w:rsidP="009A3264">
            <w:pPr>
              <w:autoSpaceDE w:val="0"/>
              <w:autoSpaceDN w:val="0"/>
              <w:adjustRightInd w:val="0"/>
              <w:spacing w:after="0" w:line="240" w:lineRule="auto"/>
              <w:jc w:val="center"/>
              <w:rPr>
                <w:rFonts w:ascii="Times New Roman" w:eastAsia="Times New Roman" w:hAnsi="Times New Roman"/>
                <w:bCs/>
                <w:color w:val="000000"/>
                <w:sz w:val="20"/>
                <w:szCs w:val="20"/>
                <w:lang w:eastAsia="ru-RU"/>
              </w:rPr>
            </w:pPr>
            <w:r w:rsidRPr="00722570">
              <w:rPr>
                <w:rFonts w:ascii="Times New Roman" w:eastAsia="Times New Roman" w:hAnsi="Times New Roman"/>
                <w:bCs/>
                <w:color w:val="000000"/>
                <w:sz w:val="20"/>
                <w:szCs w:val="20"/>
                <w:lang w:eastAsia="ru-RU"/>
              </w:rPr>
              <w:t>1.</w:t>
            </w:r>
            <w:r w:rsidR="009A3264">
              <w:rPr>
                <w:rFonts w:ascii="Times New Roman" w:eastAsia="Times New Roman" w:hAnsi="Times New Roman"/>
                <w:bCs/>
                <w:color w:val="000000"/>
                <w:sz w:val="20"/>
                <w:szCs w:val="20"/>
                <w:lang w:eastAsia="ru-RU"/>
              </w:rPr>
              <w:t>12.</w:t>
            </w:r>
          </w:p>
        </w:tc>
        <w:tc>
          <w:tcPr>
            <w:tcW w:w="8663" w:type="dxa"/>
            <w:shd w:val="clear" w:color="auto" w:fill="auto"/>
          </w:tcPr>
          <w:p w:rsidR="00885E4B" w:rsidRPr="009A3264" w:rsidRDefault="009A3264" w:rsidP="009A3264">
            <w:pPr>
              <w:spacing w:after="0" w:line="240" w:lineRule="auto"/>
              <w:jc w:val="both"/>
              <w:rPr>
                <w:rFonts w:ascii="Times New Roman" w:hAnsi="Times New Roman"/>
                <w:sz w:val="20"/>
                <w:szCs w:val="20"/>
              </w:rPr>
            </w:pPr>
            <w:r w:rsidRPr="009A3264">
              <w:rPr>
                <w:rFonts w:ascii="Times New Roman" w:hAnsi="Times New Roman"/>
                <w:sz w:val="20"/>
                <w:szCs w:val="20"/>
              </w:rPr>
              <w:t>Об организации работы по профилактике безнадзорности и правонарушений несовершеннолетних в 2025/2026 учебном год</w:t>
            </w:r>
            <w:r w:rsidR="00FA59C3">
              <w:rPr>
                <w:rFonts w:ascii="Times New Roman" w:hAnsi="Times New Roman"/>
                <w:sz w:val="20"/>
                <w:szCs w:val="20"/>
              </w:rPr>
              <w:t>у</w:t>
            </w:r>
          </w:p>
        </w:tc>
        <w:tc>
          <w:tcPr>
            <w:tcW w:w="850" w:type="dxa"/>
            <w:shd w:val="clear" w:color="auto" w:fill="auto"/>
          </w:tcPr>
          <w:p w:rsidR="00885E4B" w:rsidRPr="000648EC" w:rsidRDefault="00DC5935" w:rsidP="005577D8">
            <w:pPr>
              <w:spacing w:after="0" w:line="100" w:lineRule="atLeast"/>
              <w:jc w:val="center"/>
              <w:rPr>
                <w:rFonts w:ascii="Times New Roman" w:eastAsia="Times New Roman" w:hAnsi="Times New Roman"/>
                <w:sz w:val="20"/>
                <w:szCs w:val="20"/>
              </w:rPr>
            </w:pPr>
            <w:r>
              <w:rPr>
                <w:rFonts w:ascii="Times New Roman" w:eastAsia="Times New Roman" w:hAnsi="Times New Roman"/>
                <w:sz w:val="20"/>
                <w:szCs w:val="20"/>
              </w:rPr>
              <w:t>36</w:t>
            </w:r>
          </w:p>
        </w:tc>
      </w:tr>
      <w:tr w:rsidR="00885E4B" w:rsidRPr="000E2A1F" w:rsidTr="0043206D">
        <w:tc>
          <w:tcPr>
            <w:tcW w:w="835" w:type="dxa"/>
          </w:tcPr>
          <w:p w:rsidR="00885E4B" w:rsidRPr="00722570" w:rsidRDefault="009A3264" w:rsidP="008C5B87">
            <w:pPr>
              <w:autoSpaceDE w:val="0"/>
              <w:autoSpaceDN w:val="0"/>
              <w:adjustRightInd w:val="0"/>
              <w:spacing w:after="0" w:line="240" w:lineRule="auto"/>
              <w:jc w:val="center"/>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1.13</w:t>
            </w:r>
            <w:r w:rsidR="00C004F9" w:rsidRPr="00722570">
              <w:rPr>
                <w:rFonts w:ascii="Times New Roman" w:eastAsia="Times New Roman" w:hAnsi="Times New Roman"/>
                <w:bCs/>
                <w:color w:val="000000"/>
                <w:sz w:val="20"/>
                <w:szCs w:val="20"/>
                <w:lang w:eastAsia="ru-RU"/>
              </w:rPr>
              <w:t>.</w:t>
            </w:r>
          </w:p>
        </w:tc>
        <w:tc>
          <w:tcPr>
            <w:tcW w:w="8663" w:type="dxa"/>
            <w:shd w:val="clear" w:color="auto" w:fill="auto"/>
          </w:tcPr>
          <w:p w:rsidR="00885E4B" w:rsidRPr="009A3264" w:rsidRDefault="009A3264" w:rsidP="00885E4B">
            <w:pPr>
              <w:autoSpaceDE w:val="0"/>
              <w:autoSpaceDN w:val="0"/>
              <w:adjustRightInd w:val="0"/>
              <w:spacing w:after="0" w:line="240" w:lineRule="auto"/>
              <w:jc w:val="both"/>
              <w:rPr>
                <w:rFonts w:ascii="Times New Roman" w:eastAsia="Times New Roman" w:hAnsi="Times New Roman"/>
                <w:b/>
                <w:bCs/>
                <w:color w:val="000000"/>
                <w:sz w:val="20"/>
                <w:szCs w:val="20"/>
                <w:lang w:eastAsia="ru-RU"/>
              </w:rPr>
            </w:pPr>
            <w:r w:rsidRPr="009A3264">
              <w:rPr>
                <w:rFonts w:ascii="Times New Roman" w:hAnsi="Times New Roman"/>
                <w:sz w:val="20"/>
                <w:szCs w:val="20"/>
              </w:rPr>
              <w:t>О профилактике идеологии терроризма и экстремизма в о</w:t>
            </w:r>
            <w:r w:rsidR="00FA59C3">
              <w:rPr>
                <w:rFonts w:ascii="Times New Roman" w:hAnsi="Times New Roman"/>
                <w:sz w:val="20"/>
                <w:szCs w:val="20"/>
              </w:rPr>
              <w:t>бщеобразовательных организациях</w:t>
            </w:r>
          </w:p>
        </w:tc>
        <w:tc>
          <w:tcPr>
            <w:tcW w:w="850" w:type="dxa"/>
            <w:shd w:val="clear" w:color="auto" w:fill="auto"/>
          </w:tcPr>
          <w:p w:rsidR="00885E4B" w:rsidRPr="000648EC" w:rsidRDefault="00DC5935" w:rsidP="005577D8">
            <w:pPr>
              <w:spacing w:after="0" w:line="100" w:lineRule="atLeast"/>
              <w:jc w:val="center"/>
              <w:rPr>
                <w:rFonts w:ascii="Times New Roman" w:eastAsia="Times New Roman" w:hAnsi="Times New Roman"/>
                <w:sz w:val="20"/>
                <w:szCs w:val="20"/>
              </w:rPr>
            </w:pPr>
            <w:r>
              <w:rPr>
                <w:rFonts w:ascii="Times New Roman" w:eastAsia="Times New Roman" w:hAnsi="Times New Roman"/>
                <w:sz w:val="20"/>
                <w:szCs w:val="20"/>
              </w:rPr>
              <w:t>39</w:t>
            </w:r>
          </w:p>
        </w:tc>
      </w:tr>
      <w:tr w:rsidR="009A3264" w:rsidRPr="000E2A1F" w:rsidTr="0043206D">
        <w:tc>
          <w:tcPr>
            <w:tcW w:w="835" w:type="dxa"/>
          </w:tcPr>
          <w:p w:rsidR="009A3264" w:rsidRPr="00722570" w:rsidRDefault="009A3264" w:rsidP="008C5B87">
            <w:pPr>
              <w:autoSpaceDE w:val="0"/>
              <w:autoSpaceDN w:val="0"/>
              <w:adjustRightInd w:val="0"/>
              <w:spacing w:after="0" w:line="240" w:lineRule="auto"/>
              <w:jc w:val="center"/>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1.14.</w:t>
            </w:r>
          </w:p>
        </w:tc>
        <w:tc>
          <w:tcPr>
            <w:tcW w:w="8663" w:type="dxa"/>
            <w:shd w:val="clear" w:color="auto" w:fill="auto"/>
          </w:tcPr>
          <w:p w:rsidR="009A3264" w:rsidRPr="009A3264" w:rsidRDefault="009A3264" w:rsidP="00FA59C3">
            <w:pPr>
              <w:autoSpaceDE w:val="0"/>
              <w:autoSpaceDN w:val="0"/>
              <w:adjustRightInd w:val="0"/>
              <w:spacing w:after="0" w:line="240" w:lineRule="auto"/>
              <w:jc w:val="both"/>
              <w:rPr>
                <w:rFonts w:ascii="Times New Roman" w:hAnsi="Times New Roman"/>
                <w:sz w:val="20"/>
                <w:szCs w:val="20"/>
              </w:rPr>
            </w:pPr>
            <w:r w:rsidRPr="009A3264">
              <w:rPr>
                <w:rFonts w:ascii="Times New Roman" w:hAnsi="Times New Roman"/>
                <w:sz w:val="20"/>
                <w:szCs w:val="20"/>
              </w:rPr>
              <w:t>Об отдельных вопросах воспитания в общеобразовательных организациях в части взаимодействия с родительской общественностью и детск</w:t>
            </w:r>
            <w:r>
              <w:rPr>
                <w:rFonts w:ascii="Times New Roman" w:hAnsi="Times New Roman"/>
                <w:sz w:val="20"/>
                <w:szCs w:val="20"/>
              </w:rPr>
              <w:t>ими общественными объединениями</w:t>
            </w:r>
          </w:p>
        </w:tc>
        <w:tc>
          <w:tcPr>
            <w:tcW w:w="850" w:type="dxa"/>
            <w:shd w:val="clear" w:color="auto" w:fill="auto"/>
          </w:tcPr>
          <w:p w:rsidR="009A3264" w:rsidRPr="000648EC" w:rsidRDefault="00DC5935" w:rsidP="005577D8">
            <w:pPr>
              <w:spacing w:after="0" w:line="100" w:lineRule="atLeast"/>
              <w:jc w:val="center"/>
              <w:rPr>
                <w:rFonts w:ascii="Times New Roman" w:eastAsia="Times New Roman" w:hAnsi="Times New Roman"/>
                <w:sz w:val="20"/>
                <w:szCs w:val="20"/>
              </w:rPr>
            </w:pPr>
            <w:r>
              <w:rPr>
                <w:rFonts w:ascii="Times New Roman" w:eastAsia="Times New Roman" w:hAnsi="Times New Roman"/>
                <w:sz w:val="20"/>
                <w:szCs w:val="20"/>
              </w:rPr>
              <w:t>42</w:t>
            </w:r>
          </w:p>
        </w:tc>
      </w:tr>
      <w:tr w:rsidR="009A3264" w:rsidRPr="000E2A1F" w:rsidTr="0043206D">
        <w:tc>
          <w:tcPr>
            <w:tcW w:w="835" w:type="dxa"/>
          </w:tcPr>
          <w:p w:rsidR="009A3264" w:rsidRPr="00722570" w:rsidRDefault="009A3264" w:rsidP="008C5B87">
            <w:pPr>
              <w:autoSpaceDE w:val="0"/>
              <w:autoSpaceDN w:val="0"/>
              <w:adjustRightInd w:val="0"/>
              <w:spacing w:after="0" w:line="240" w:lineRule="auto"/>
              <w:jc w:val="center"/>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1.15.</w:t>
            </w:r>
          </w:p>
        </w:tc>
        <w:tc>
          <w:tcPr>
            <w:tcW w:w="8663" w:type="dxa"/>
            <w:shd w:val="clear" w:color="auto" w:fill="auto"/>
          </w:tcPr>
          <w:p w:rsidR="009A3264" w:rsidRPr="009A3264" w:rsidRDefault="009A3264" w:rsidP="00885E4B">
            <w:pPr>
              <w:autoSpaceDE w:val="0"/>
              <w:autoSpaceDN w:val="0"/>
              <w:adjustRightInd w:val="0"/>
              <w:spacing w:after="0" w:line="240" w:lineRule="auto"/>
              <w:jc w:val="both"/>
              <w:rPr>
                <w:rFonts w:ascii="Times New Roman" w:hAnsi="Times New Roman"/>
                <w:sz w:val="20"/>
                <w:szCs w:val="20"/>
              </w:rPr>
            </w:pPr>
            <w:r w:rsidRPr="009A3264">
              <w:rPr>
                <w:rFonts w:ascii="Times New Roman" w:hAnsi="Times New Roman"/>
                <w:sz w:val="20"/>
                <w:szCs w:val="20"/>
              </w:rPr>
              <w:t>Об отдельных вопросах патриотического воспитания обучающихся в общеобразовательных организациях</w:t>
            </w:r>
            <w:r>
              <w:rPr>
                <w:rFonts w:ascii="Times New Roman" w:hAnsi="Times New Roman"/>
                <w:sz w:val="20"/>
                <w:szCs w:val="20"/>
              </w:rPr>
              <w:t>.</w:t>
            </w:r>
          </w:p>
        </w:tc>
        <w:tc>
          <w:tcPr>
            <w:tcW w:w="850" w:type="dxa"/>
            <w:shd w:val="clear" w:color="auto" w:fill="auto"/>
          </w:tcPr>
          <w:p w:rsidR="009A3264" w:rsidRPr="000648EC" w:rsidRDefault="00DC5935" w:rsidP="005577D8">
            <w:pPr>
              <w:spacing w:after="0" w:line="100" w:lineRule="atLeast"/>
              <w:jc w:val="center"/>
              <w:rPr>
                <w:rFonts w:ascii="Times New Roman" w:eastAsia="Times New Roman" w:hAnsi="Times New Roman"/>
                <w:sz w:val="20"/>
                <w:szCs w:val="20"/>
              </w:rPr>
            </w:pPr>
            <w:r>
              <w:rPr>
                <w:rFonts w:ascii="Times New Roman" w:eastAsia="Times New Roman" w:hAnsi="Times New Roman"/>
                <w:sz w:val="20"/>
                <w:szCs w:val="20"/>
              </w:rPr>
              <w:t>43</w:t>
            </w:r>
          </w:p>
        </w:tc>
      </w:tr>
      <w:tr w:rsidR="009A3264" w:rsidRPr="000E2A1F" w:rsidTr="0043206D">
        <w:tc>
          <w:tcPr>
            <w:tcW w:w="835" w:type="dxa"/>
          </w:tcPr>
          <w:p w:rsidR="009A3264" w:rsidRPr="00722570" w:rsidRDefault="009A3264" w:rsidP="008C5B87">
            <w:pPr>
              <w:autoSpaceDE w:val="0"/>
              <w:autoSpaceDN w:val="0"/>
              <w:adjustRightInd w:val="0"/>
              <w:spacing w:after="0" w:line="240" w:lineRule="auto"/>
              <w:jc w:val="center"/>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1.16.</w:t>
            </w:r>
          </w:p>
        </w:tc>
        <w:tc>
          <w:tcPr>
            <w:tcW w:w="8663" w:type="dxa"/>
            <w:shd w:val="clear" w:color="auto" w:fill="auto"/>
          </w:tcPr>
          <w:p w:rsidR="009A3264" w:rsidRPr="009A3264" w:rsidRDefault="009A3264" w:rsidP="009A3264">
            <w:pPr>
              <w:spacing w:after="0" w:line="240" w:lineRule="auto"/>
              <w:rPr>
                <w:rFonts w:ascii="Times New Roman" w:hAnsi="Times New Roman"/>
                <w:sz w:val="20"/>
                <w:szCs w:val="20"/>
              </w:rPr>
            </w:pPr>
            <w:r w:rsidRPr="009A3264">
              <w:rPr>
                <w:rFonts w:ascii="Times New Roman" w:hAnsi="Times New Roman"/>
                <w:sz w:val="20"/>
                <w:szCs w:val="20"/>
              </w:rPr>
              <w:t>Об основных ориентирах II этапа реализации Концепции развития дополнительного образования детей до 2030 года.</w:t>
            </w:r>
          </w:p>
        </w:tc>
        <w:tc>
          <w:tcPr>
            <w:tcW w:w="850" w:type="dxa"/>
            <w:shd w:val="clear" w:color="auto" w:fill="auto"/>
          </w:tcPr>
          <w:p w:rsidR="009A3264" w:rsidRPr="000648EC" w:rsidRDefault="00DC5935" w:rsidP="005577D8">
            <w:pPr>
              <w:spacing w:after="0" w:line="100" w:lineRule="atLeast"/>
              <w:jc w:val="center"/>
              <w:rPr>
                <w:rFonts w:ascii="Times New Roman" w:eastAsia="Times New Roman" w:hAnsi="Times New Roman"/>
                <w:sz w:val="20"/>
                <w:szCs w:val="20"/>
              </w:rPr>
            </w:pPr>
            <w:r>
              <w:rPr>
                <w:rFonts w:ascii="Times New Roman" w:eastAsia="Times New Roman" w:hAnsi="Times New Roman"/>
                <w:sz w:val="20"/>
                <w:szCs w:val="20"/>
              </w:rPr>
              <w:t>45</w:t>
            </w:r>
          </w:p>
        </w:tc>
      </w:tr>
      <w:tr w:rsidR="00114805" w:rsidRPr="000E2A1F" w:rsidTr="0043206D">
        <w:tc>
          <w:tcPr>
            <w:tcW w:w="835" w:type="dxa"/>
          </w:tcPr>
          <w:p w:rsidR="00114805" w:rsidRDefault="00114805" w:rsidP="008C5B87">
            <w:pPr>
              <w:autoSpaceDE w:val="0"/>
              <w:autoSpaceDN w:val="0"/>
              <w:adjustRightInd w:val="0"/>
              <w:spacing w:after="0" w:line="240" w:lineRule="auto"/>
              <w:jc w:val="center"/>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2.</w:t>
            </w:r>
          </w:p>
        </w:tc>
        <w:tc>
          <w:tcPr>
            <w:tcW w:w="8663" w:type="dxa"/>
            <w:shd w:val="clear" w:color="auto" w:fill="auto"/>
          </w:tcPr>
          <w:p w:rsidR="00114805" w:rsidRPr="009A3264" w:rsidRDefault="008E310B" w:rsidP="00E33BB2">
            <w:pPr>
              <w:spacing w:after="0" w:line="240" w:lineRule="auto"/>
              <w:jc w:val="both"/>
              <w:rPr>
                <w:rFonts w:ascii="Times New Roman" w:hAnsi="Times New Roman"/>
                <w:sz w:val="20"/>
                <w:szCs w:val="20"/>
              </w:rPr>
            </w:pPr>
            <w:r w:rsidRPr="00AB59B0">
              <w:rPr>
                <w:rFonts w:ascii="Times New Roman" w:eastAsia="Times New Roman" w:hAnsi="Times New Roman"/>
                <w:b/>
                <w:bCs/>
                <w:sz w:val="20"/>
                <w:szCs w:val="20"/>
                <w:lang w:eastAsia="ru-RU"/>
              </w:rPr>
              <w:t>О подготовке и проведении в 202</w:t>
            </w:r>
            <w:r w:rsidR="00E33BB2">
              <w:rPr>
                <w:rFonts w:ascii="Times New Roman" w:eastAsia="Times New Roman" w:hAnsi="Times New Roman"/>
                <w:b/>
                <w:bCs/>
                <w:sz w:val="20"/>
                <w:szCs w:val="20"/>
                <w:lang w:eastAsia="ru-RU"/>
              </w:rPr>
              <w:t>5</w:t>
            </w:r>
            <w:r w:rsidRPr="00AB59B0">
              <w:rPr>
                <w:rFonts w:ascii="Times New Roman" w:eastAsia="Times New Roman" w:hAnsi="Times New Roman"/>
                <w:b/>
                <w:bCs/>
                <w:sz w:val="20"/>
                <w:szCs w:val="20"/>
                <w:lang w:eastAsia="ru-RU"/>
              </w:rPr>
              <w:t>/202</w:t>
            </w:r>
            <w:r w:rsidR="00E33BB2">
              <w:rPr>
                <w:rFonts w:ascii="Times New Roman" w:eastAsia="Times New Roman" w:hAnsi="Times New Roman"/>
                <w:b/>
                <w:bCs/>
                <w:sz w:val="20"/>
                <w:szCs w:val="20"/>
                <w:lang w:eastAsia="ru-RU"/>
              </w:rPr>
              <w:t>6</w:t>
            </w:r>
            <w:r w:rsidRPr="00AB59B0">
              <w:rPr>
                <w:rFonts w:ascii="Times New Roman" w:eastAsia="Times New Roman" w:hAnsi="Times New Roman"/>
                <w:b/>
                <w:bCs/>
                <w:sz w:val="20"/>
                <w:szCs w:val="20"/>
                <w:lang w:eastAsia="ru-RU"/>
              </w:rPr>
              <w:t xml:space="preserve"> учебном году мероприятий по оценке качества образования.</w:t>
            </w:r>
          </w:p>
        </w:tc>
        <w:tc>
          <w:tcPr>
            <w:tcW w:w="850" w:type="dxa"/>
            <w:shd w:val="clear" w:color="auto" w:fill="auto"/>
          </w:tcPr>
          <w:p w:rsidR="00114805" w:rsidRPr="000648EC" w:rsidRDefault="00DC5935" w:rsidP="005577D8">
            <w:pPr>
              <w:spacing w:after="0" w:line="100" w:lineRule="atLeast"/>
              <w:jc w:val="center"/>
              <w:rPr>
                <w:rFonts w:ascii="Times New Roman" w:eastAsia="Times New Roman" w:hAnsi="Times New Roman"/>
                <w:sz w:val="20"/>
                <w:szCs w:val="20"/>
              </w:rPr>
            </w:pPr>
            <w:r>
              <w:rPr>
                <w:rFonts w:ascii="Times New Roman" w:eastAsia="Times New Roman" w:hAnsi="Times New Roman"/>
                <w:sz w:val="20"/>
                <w:szCs w:val="20"/>
              </w:rPr>
              <w:t>45</w:t>
            </w:r>
          </w:p>
        </w:tc>
      </w:tr>
      <w:tr w:rsidR="008E310B" w:rsidRPr="000E2A1F" w:rsidTr="0043206D">
        <w:tc>
          <w:tcPr>
            <w:tcW w:w="835" w:type="dxa"/>
          </w:tcPr>
          <w:p w:rsidR="008E310B" w:rsidRDefault="008E310B" w:rsidP="008C5B87">
            <w:pPr>
              <w:autoSpaceDE w:val="0"/>
              <w:autoSpaceDN w:val="0"/>
              <w:adjustRightInd w:val="0"/>
              <w:spacing w:after="0" w:line="240" w:lineRule="auto"/>
              <w:jc w:val="center"/>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2.1.</w:t>
            </w:r>
          </w:p>
        </w:tc>
        <w:tc>
          <w:tcPr>
            <w:tcW w:w="8663" w:type="dxa"/>
            <w:shd w:val="clear" w:color="auto" w:fill="auto"/>
          </w:tcPr>
          <w:p w:rsidR="008E310B" w:rsidRPr="00AB59B0" w:rsidRDefault="00D00FB9" w:rsidP="009F7953">
            <w:pPr>
              <w:pStyle w:val="Default"/>
              <w:ind w:right="-143"/>
              <w:jc w:val="both"/>
              <w:rPr>
                <w:rFonts w:eastAsia="Times New Roman"/>
                <w:b/>
                <w:bCs/>
                <w:sz w:val="20"/>
                <w:szCs w:val="20"/>
                <w:lang w:eastAsia="ru-RU"/>
              </w:rPr>
            </w:pPr>
            <w:r w:rsidRPr="00D00FB9">
              <w:rPr>
                <w:bCs/>
                <w:sz w:val="20"/>
                <w:szCs w:val="20"/>
              </w:rPr>
              <w:t xml:space="preserve">О проведении государственной итоговой аттестации, всероссийских проверочных работ,  национальных сопоставительных  исследований и  иных внешних оценочных процедур. </w:t>
            </w:r>
          </w:p>
        </w:tc>
        <w:tc>
          <w:tcPr>
            <w:tcW w:w="850" w:type="dxa"/>
            <w:shd w:val="clear" w:color="auto" w:fill="auto"/>
          </w:tcPr>
          <w:p w:rsidR="008E310B" w:rsidRPr="000648EC" w:rsidRDefault="00DC5935" w:rsidP="005577D8">
            <w:pPr>
              <w:spacing w:after="0" w:line="100" w:lineRule="atLeast"/>
              <w:jc w:val="center"/>
              <w:rPr>
                <w:rFonts w:ascii="Times New Roman" w:eastAsia="Times New Roman" w:hAnsi="Times New Roman"/>
                <w:sz w:val="20"/>
                <w:szCs w:val="20"/>
              </w:rPr>
            </w:pPr>
            <w:r>
              <w:rPr>
                <w:rFonts w:ascii="Times New Roman" w:eastAsia="Times New Roman" w:hAnsi="Times New Roman"/>
                <w:sz w:val="20"/>
                <w:szCs w:val="20"/>
              </w:rPr>
              <w:t>45</w:t>
            </w:r>
          </w:p>
        </w:tc>
      </w:tr>
      <w:tr w:rsidR="008E310B" w:rsidRPr="000E2A1F" w:rsidTr="0043206D">
        <w:tc>
          <w:tcPr>
            <w:tcW w:w="835" w:type="dxa"/>
          </w:tcPr>
          <w:p w:rsidR="008E310B" w:rsidRDefault="008E310B" w:rsidP="008C5B87">
            <w:pPr>
              <w:autoSpaceDE w:val="0"/>
              <w:autoSpaceDN w:val="0"/>
              <w:adjustRightInd w:val="0"/>
              <w:spacing w:after="0" w:line="240" w:lineRule="auto"/>
              <w:jc w:val="center"/>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2.2.</w:t>
            </w:r>
          </w:p>
        </w:tc>
        <w:tc>
          <w:tcPr>
            <w:tcW w:w="8663" w:type="dxa"/>
            <w:shd w:val="clear" w:color="auto" w:fill="auto"/>
          </w:tcPr>
          <w:p w:rsidR="008E310B" w:rsidRPr="00AB59B0" w:rsidRDefault="00D00FB9" w:rsidP="009F7953">
            <w:pPr>
              <w:pStyle w:val="Default"/>
              <w:ind w:left="50"/>
              <w:jc w:val="both"/>
              <w:rPr>
                <w:rFonts w:eastAsia="Times New Roman"/>
                <w:b/>
                <w:bCs/>
                <w:sz w:val="20"/>
                <w:szCs w:val="20"/>
                <w:lang w:eastAsia="ru-RU"/>
              </w:rPr>
            </w:pPr>
            <w:r w:rsidRPr="00D00FB9">
              <w:rPr>
                <w:sz w:val="20"/>
                <w:szCs w:val="20"/>
              </w:rPr>
              <w:t>Об оптимизации количества различных контрольных, проверочных и диагностических работ всех уровней</w:t>
            </w:r>
            <w:r w:rsidR="009F7953">
              <w:rPr>
                <w:sz w:val="20"/>
                <w:szCs w:val="20"/>
              </w:rPr>
              <w:t>.</w:t>
            </w:r>
          </w:p>
        </w:tc>
        <w:tc>
          <w:tcPr>
            <w:tcW w:w="850" w:type="dxa"/>
            <w:shd w:val="clear" w:color="auto" w:fill="auto"/>
          </w:tcPr>
          <w:p w:rsidR="008E310B" w:rsidRPr="000648EC" w:rsidRDefault="00DC5935" w:rsidP="005577D8">
            <w:pPr>
              <w:spacing w:after="0" w:line="100" w:lineRule="atLeast"/>
              <w:jc w:val="center"/>
              <w:rPr>
                <w:rFonts w:ascii="Times New Roman" w:eastAsia="Times New Roman" w:hAnsi="Times New Roman"/>
                <w:sz w:val="20"/>
                <w:szCs w:val="20"/>
              </w:rPr>
            </w:pPr>
            <w:r>
              <w:rPr>
                <w:rFonts w:ascii="Times New Roman" w:eastAsia="Times New Roman" w:hAnsi="Times New Roman"/>
                <w:sz w:val="20"/>
                <w:szCs w:val="20"/>
              </w:rPr>
              <w:t>47</w:t>
            </w:r>
          </w:p>
        </w:tc>
      </w:tr>
      <w:tr w:rsidR="002004C4" w:rsidRPr="00BA5832" w:rsidTr="0043206D">
        <w:tc>
          <w:tcPr>
            <w:tcW w:w="835" w:type="dxa"/>
          </w:tcPr>
          <w:p w:rsidR="002004C4" w:rsidRPr="00722570" w:rsidRDefault="00D00FB9" w:rsidP="008C5B87">
            <w:pPr>
              <w:autoSpaceDE w:val="0"/>
              <w:autoSpaceDN w:val="0"/>
              <w:adjustRightInd w:val="0"/>
              <w:spacing w:after="0" w:line="240" w:lineRule="auto"/>
              <w:jc w:val="center"/>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3</w:t>
            </w:r>
            <w:r w:rsidR="002004C4" w:rsidRPr="00722570">
              <w:rPr>
                <w:rFonts w:ascii="Times New Roman" w:eastAsia="Times New Roman" w:hAnsi="Times New Roman"/>
                <w:bCs/>
                <w:sz w:val="20"/>
                <w:szCs w:val="20"/>
                <w:lang w:eastAsia="ru-RU"/>
              </w:rPr>
              <w:t>.</w:t>
            </w:r>
          </w:p>
        </w:tc>
        <w:tc>
          <w:tcPr>
            <w:tcW w:w="8663" w:type="dxa"/>
            <w:shd w:val="clear" w:color="auto" w:fill="auto"/>
          </w:tcPr>
          <w:p w:rsidR="002004C4" w:rsidRPr="0028558B" w:rsidRDefault="0028558B" w:rsidP="00A64547">
            <w:pPr>
              <w:spacing w:after="0" w:line="240" w:lineRule="auto"/>
              <w:jc w:val="both"/>
              <w:rPr>
                <w:rFonts w:ascii="Times New Roman" w:hAnsi="Times New Roman"/>
                <w:b/>
                <w:sz w:val="20"/>
                <w:szCs w:val="20"/>
              </w:rPr>
            </w:pPr>
            <w:r w:rsidRPr="0028558B">
              <w:rPr>
                <w:rFonts w:ascii="Times New Roman" w:hAnsi="Times New Roman"/>
                <w:b/>
                <w:sz w:val="20"/>
                <w:szCs w:val="20"/>
              </w:rPr>
              <w:t>Актуальные вопросы соблюдения законодательства об образовании при организации образовательной деятельности</w:t>
            </w:r>
            <w:r>
              <w:rPr>
                <w:rFonts w:ascii="Times New Roman" w:hAnsi="Times New Roman"/>
                <w:b/>
                <w:sz w:val="20"/>
                <w:szCs w:val="20"/>
              </w:rPr>
              <w:t xml:space="preserve"> в части:</w:t>
            </w:r>
          </w:p>
        </w:tc>
        <w:tc>
          <w:tcPr>
            <w:tcW w:w="850" w:type="dxa"/>
            <w:shd w:val="clear" w:color="auto" w:fill="auto"/>
          </w:tcPr>
          <w:p w:rsidR="002004C4" w:rsidRPr="000648EC" w:rsidRDefault="00DC5935" w:rsidP="005577D8">
            <w:pPr>
              <w:spacing w:after="0" w:line="100" w:lineRule="atLeast"/>
              <w:jc w:val="center"/>
              <w:rPr>
                <w:rFonts w:ascii="Times New Roman" w:eastAsia="Times New Roman" w:hAnsi="Times New Roman"/>
                <w:sz w:val="20"/>
                <w:szCs w:val="20"/>
              </w:rPr>
            </w:pPr>
            <w:r>
              <w:rPr>
                <w:rFonts w:ascii="Times New Roman" w:eastAsia="Times New Roman" w:hAnsi="Times New Roman"/>
                <w:sz w:val="20"/>
                <w:szCs w:val="20"/>
              </w:rPr>
              <w:t>48</w:t>
            </w:r>
          </w:p>
        </w:tc>
      </w:tr>
      <w:tr w:rsidR="005577D8" w:rsidRPr="00BA5832" w:rsidTr="008E0A58">
        <w:trPr>
          <w:trHeight w:val="526"/>
        </w:trPr>
        <w:tc>
          <w:tcPr>
            <w:tcW w:w="835" w:type="dxa"/>
          </w:tcPr>
          <w:p w:rsidR="005577D8" w:rsidRPr="00722570" w:rsidRDefault="0028558B" w:rsidP="00F338FA">
            <w:pPr>
              <w:autoSpaceDE w:val="0"/>
              <w:autoSpaceDN w:val="0"/>
              <w:adjustRightInd w:val="0"/>
              <w:spacing w:after="0" w:line="240" w:lineRule="auto"/>
              <w:jc w:val="center"/>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3</w:t>
            </w:r>
            <w:r w:rsidR="005577D8" w:rsidRPr="00722570">
              <w:rPr>
                <w:rFonts w:ascii="Times New Roman" w:eastAsia="Times New Roman" w:hAnsi="Times New Roman"/>
                <w:bCs/>
                <w:sz w:val="20"/>
                <w:szCs w:val="20"/>
                <w:lang w:eastAsia="ru-RU"/>
              </w:rPr>
              <w:t>.</w:t>
            </w:r>
            <w:r w:rsidR="004761C5">
              <w:rPr>
                <w:rFonts w:ascii="Times New Roman" w:eastAsia="Times New Roman" w:hAnsi="Times New Roman"/>
                <w:bCs/>
                <w:sz w:val="20"/>
                <w:szCs w:val="20"/>
                <w:lang w:eastAsia="ru-RU"/>
              </w:rPr>
              <w:t>1</w:t>
            </w:r>
            <w:r>
              <w:rPr>
                <w:rFonts w:ascii="Times New Roman" w:eastAsia="Times New Roman" w:hAnsi="Times New Roman"/>
                <w:bCs/>
                <w:sz w:val="20"/>
                <w:szCs w:val="20"/>
                <w:lang w:eastAsia="ru-RU"/>
              </w:rPr>
              <w:t>.</w:t>
            </w:r>
          </w:p>
        </w:tc>
        <w:tc>
          <w:tcPr>
            <w:tcW w:w="8663" w:type="dxa"/>
            <w:shd w:val="clear" w:color="auto" w:fill="auto"/>
          </w:tcPr>
          <w:p w:rsidR="005577D8" w:rsidRPr="008E0A58" w:rsidRDefault="008E0A58" w:rsidP="008E0A58">
            <w:pPr>
              <w:spacing w:line="240" w:lineRule="auto"/>
              <w:jc w:val="both"/>
              <w:rPr>
                <w:rFonts w:ascii="Times New Roman" w:eastAsia="Times New Roman" w:hAnsi="Times New Roman"/>
                <w:bCs/>
                <w:sz w:val="24"/>
                <w:szCs w:val="24"/>
                <w:lang w:eastAsia="ru-RU"/>
              </w:rPr>
            </w:pPr>
            <w:r w:rsidRPr="008E0A58">
              <w:rPr>
                <w:rFonts w:ascii="Times New Roman" w:eastAsia="Times New Roman" w:hAnsi="Times New Roman"/>
                <w:sz w:val="20"/>
                <w:szCs w:val="20"/>
              </w:rPr>
              <w:t xml:space="preserve">соблюдения законодательства об образовании по реализации полномочий по </w:t>
            </w:r>
            <w:r w:rsidRPr="008E0A58">
              <w:rPr>
                <w:rFonts w:ascii="Times New Roman" w:eastAsiaTheme="minorHAnsi" w:hAnsi="Times New Roman"/>
                <w:sz w:val="20"/>
                <w:szCs w:val="20"/>
              </w:rPr>
              <w:t>обеспечению создания и ведения официального сайта образовательной организации в сети «Интернет»;</w:t>
            </w:r>
          </w:p>
        </w:tc>
        <w:tc>
          <w:tcPr>
            <w:tcW w:w="850" w:type="dxa"/>
            <w:shd w:val="clear" w:color="auto" w:fill="auto"/>
          </w:tcPr>
          <w:p w:rsidR="005577D8" w:rsidRPr="000648EC" w:rsidRDefault="00DC5935" w:rsidP="005577D8">
            <w:pPr>
              <w:spacing w:after="0" w:line="100" w:lineRule="atLeast"/>
              <w:jc w:val="center"/>
              <w:rPr>
                <w:rFonts w:ascii="Times New Roman" w:eastAsia="Times New Roman" w:hAnsi="Times New Roman"/>
                <w:sz w:val="20"/>
                <w:szCs w:val="20"/>
              </w:rPr>
            </w:pPr>
            <w:r>
              <w:rPr>
                <w:rFonts w:ascii="Times New Roman" w:eastAsia="Times New Roman" w:hAnsi="Times New Roman"/>
                <w:sz w:val="20"/>
                <w:szCs w:val="20"/>
              </w:rPr>
              <w:t>48</w:t>
            </w:r>
          </w:p>
        </w:tc>
      </w:tr>
      <w:tr w:rsidR="005577D8" w:rsidRPr="002004C4" w:rsidTr="0043206D">
        <w:tc>
          <w:tcPr>
            <w:tcW w:w="835" w:type="dxa"/>
          </w:tcPr>
          <w:p w:rsidR="005577D8" w:rsidRPr="00722570" w:rsidRDefault="004761C5" w:rsidP="00F338FA">
            <w:pPr>
              <w:autoSpaceDE w:val="0"/>
              <w:autoSpaceDN w:val="0"/>
              <w:adjustRightInd w:val="0"/>
              <w:spacing w:after="0" w:line="240" w:lineRule="auto"/>
              <w:jc w:val="center"/>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3.2</w:t>
            </w:r>
            <w:r w:rsidR="005577D8" w:rsidRPr="00722570">
              <w:rPr>
                <w:rFonts w:ascii="Times New Roman" w:eastAsia="Times New Roman" w:hAnsi="Times New Roman"/>
                <w:bCs/>
                <w:sz w:val="20"/>
                <w:szCs w:val="20"/>
                <w:lang w:eastAsia="ru-RU"/>
              </w:rPr>
              <w:t>.</w:t>
            </w:r>
          </w:p>
        </w:tc>
        <w:tc>
          <w:tcPr>
            <w:tcW w:w="8663" w:type="dxa"/>
            <w:shd w:val="clear" w:color="auto" w:fill="auto"/>
          </w:tcPr>
          <w:p w:rsidR="005577D8" w:rsidRPr="0028558B" w:rsidRDefault="00D9246D" w:rsidP="0028558B">
            <w:pPr>
              <w:autoSpaceDE w:val="0"/>
              <w:autoSpaceDN w:val="0"/>
              <w:adjustRightInd w:val="0"/>
              <w:spacing w:after="0" w:line="240" w:lineRule="auto"/>
              <w:jc w:val="both"/>
              <w:rPr>
                <w:rFonts w:ascii="Times New Roman" w:eastAsia="Times New Roman" w:hAnsi="Times New Roman"/>
                <w:bCs/>
                <w:sz w:val="20"/>
                <w:szCs w:val="20"/>
                <w:lang w:eastAsia="ru-RU"/>
              </w:rPr>
            </w:pPr>
            <w:r>
              <w:rPr>
                <w:rFonts w:ascii="Times New Roman" w:hAnsi="Times New Roman"/>
                <w:sz w:val="20"/>
                <w:szCs w:val="20"/>
              </w:rPr>
              <w:t>с</w:t>
            </w:r>
            <w:r w:rsidR="0028558B" w:rsidRPr="0028558B">
              <w:rPr>
                <w:rFonts w:ascii="Times New Roman" w:hAnsi="Times New Roman"/>
                <w:sz w:val="20"/>
                <w:szCs w:val="20"/>
              </w:rPr>
              <w:t>облюдени</w:t>
            </w:r>
            <w:r w:rsidR="0028558B">
              <w:rPr>
                <w:rFonts w:ascii="Times New Roman" w:hAnsi="Times New Roman"/>
                <w:sz w:val="20"/>
                <w:szCs w:val="20"/>
              </w:rPr>
              <w:t>я</w:t>
            </w:r>
            <w:r w:rsidR="0028558B" w:rsidRPr="0028558B">
              <w:rPr>
                <w:rFonts w:ascii="Times New Roman" w:hAnsi="Times New Roman"/>
                <w:sz w:val="20"/>
                <w:szCs w:val="20"/>
              </w:rPr>
              <w:t xml:space="preserve"> общеобразовательными организациями обязательных требований, установленных законодательством об образовании</w:t>
            </w:r>
            <w:r w:rsidR="00557135">
              <w:rPr>
                <w:rFonts w:ascii="Times New Roman" w:hAnsi="Times New Roman"/>
                <w:sz w:val="20"/>
                <w:szCs w:val="20"/>
              </w:rPr>
              <w:t>,</w:t>
            </w:r>
            <w:r w:rsidR="0028558B" w:rsidRPr="0028558B">
              <w:rPr>
                <w:rFonts w:ascii="Times New Roman" w:hAnsi="Times New Roman"/>
                <w:sz w:val="20"/>
                <w:szCs w:val="20"/>
              </w:rPr>
              <w:t xml:space="preserve"> при осуществлении текущего контроля успеваемости и промежуточной аттестации</w:t>
            </w:r>
            <w:r w:rsidR="00AC4103">
              <w:rPr>
                <w:rFonts w:ascii="Times New Roman" w:hAnsi="Times New Roman"/>
                <w:sz w:val="20"/>
                <w:szCs w:val="20"/>
              </w:rPr>
              <w:t>.</w:t>
            </w:r>
          </w:p>
        </w:tc>
        <w:tc>
          <w:tcPr>
            <w:tcW w:w="850" w:type="dxa"/>
            <w:shd w:val="clear" w:color="auto" w:fill="auto"/>
          </w:tcPr>
          <w:p w:rsidR="005577D8" w:rsidRPr="00722570" w:rsidRDefault="00DC5935" w:rsidP="00CB05DA">
            <w:pPr>
              <w:spacing w:after="0" w:line="100" w:lineRule="atLeast"/>
              <w:jc w:val="center"/>
              <w:rPr>
                <w:rFonts w:ascii="Times New Roman" w:eastAsia="Times New Roman" w:hAnsi="Times New Roman"/>
                <w:color w:val="FF0000"/>
                <w:sz w:val="20"/>
                <w:szCs w:val="20"/>
              </w:rPr>
            </w:pPr>
            <w:r>
              <w:rPr>
                <w:rFonts w:ascii="Times New Roman" w:eastAsia="Times New Roman" w:hAnsi="Times New Roman"/>
                <w:sz w:val="20"/>
                <w:szCs w:val="20"/>
              </w:rPr>
              <w:t>50</w:t>
            </w:r>
          </w:p>
        </w:tc>
      </w:tr>
    </w:tbl>
    <w:p w:rsidR="00943096" w:rsidRDefault="007026EC" w:rsidP="009A3264">
      <w:pPr>
        <w:spacing w:after="0" w:line="240" w:lineRule="auto"/>
        <w:rPr>
          <w:rFonts w:ascii="Times New Roman" w:hAnsi="Times New Roman"/>
          <w:b/>
          <w:sz w:val="24"/>
          <w:szCs w:val="24"/>
        </w:rPr>
      </w:pPr>
      <w:r w:rsidRPr="006D5128">
        <w:rPr>
          <w:rFonts w:ascii="Times New Roman" w:hAnsi="Times New Roman"/>
          <w:sz w:val="28"/>
          <w:szCs w:val="28"/>
        </w:rPr>
        <w:t xml:space="preserve"> </w:t>
      </w:r>
    </w:p>
    <w:p w:rsidR="00943096" w:rsidRDefault="00943096">
      <w:pPr>
        <w:rPr>
          <w:rFonts w:ascii="Times New Roman" w:hAnsi="Times New Roman"/>
          <w:b/>
          <w:sz w:val="24"/>
          <w:szCs w:val="24"/>
        </w:rPr>
      </w:pPr>
      <w:r>
        <w:rPr>
          <w:rFonts w:ascii="Times New Roman" w:hAnsi="Times New Roman"/>
          <w:b/>
          <w:sz w:val="24"/>
          <w:szCs w:val="24"/>
        </w:rPr>
        <w:br w:type="page"/>
      </w:r>
    </w:p>
    <w:p w:rsidR="00906ABE" w:rsidRPr="007947B3" w:rsidRDefault="00B45FB3" w:rsidP="00906ABE">
      <w:pPr>
        <w:pStyle w:val="a3"/>
        <w:numPr>
          <w:ilvl w:val="0"/>
          <w:numId w:val="15"/>
        </w:numPr>
        <w:autoSpaceDE w:val="0"/>
        <w:autoSpaceDN w:val="0"/>
        <w:adjustRightInd w:val="0"/>
        <w:spacing w:after="0" w:line="240" w:lineRule="auto"/>
        <w:ind w:left="-284" w:firstLine="0"/>
        <w:jc w:val="center"/>
        <w:rPr>
          <w:rFonts w:ascii="Times New Roman" w:hAnsi="Times New Roman"/>
          <w:b/>
          <w:sz w:val="28"/>
          <w:szCs w:val="28"/>
        </w:rPr>
      </w:pPr>
      <w:r w:rsidRPr="007947B3">
        <w:rPr>
          <w:rFonts w:ascii="Times New Roman" w:eastAsia="Times New Roman" w:hAnsi="Times New Roman"/>
          <w:b/>
          <w:sz w:val="28"/>
          <w:szCs w:val="28"/>
        </w:rPr>
        <w:lastRenderedPageBreak/>
        <w:t xml:space="preserve">Актуальные вопросы организации образовательной деятельности по реализации основных общеобразовательных программ начального общего, основного общего, среднего общего образования в 2025/2026 учебном году </w:t>
      </w:r>
    </w:p>
    <w:p w:rsidR="007947B3" w:rsidRPr="004C0911" w:rsidRDefault="007947B3" w:rsidP="007947B3">
      <w:pPr>
        <w:pStyle w:val="a3"/>
        <w:autoSpaceDE w:val="0"/>
        <w:autoSpaceDN w:val="0"/>
        <w:adjustRightInd w:val="0"/>
        <w:spacing w:after="0" w:line="240" w:lineRule="auto"/>
        <w:ind w:left="993" w:hanging="709"/>
        <w:jc w:val="center"/>
        <w:rPr>
          <w:rFonts w:ascii="Times New Roman" w:hAnsi="Times New Roman"/>
          <w:b/>
          <w:sz w:val="28"/>
          <w:szCs w:val="28"/>
        </w:rPr>
      </w:pPr>
    </w:p>
    <w:p w:rsidR="007947B3" w:rsidRPr="004C0911" w:rsidRDefault="00906ABE" w:rsidP="007947B3">
      <w:pPr>
        <w:pStyle w:val="a3"/>
        <w:autoSpaceDE w:val="0"/>
        <w:autoSpaceDN w:val="0"/>
        <w:adjustRightInd w:val="0"/>
        <w:spacing w:after="0" w:line="240" w:lineRule="auto"/>
        <w:ind w:left="993" w:hanging="709"/>
        <w:jc w:val="center"/>
        <w:rPr>
          <w:rFonts w:ascii="Times New Roman" w:hAnsi="Times New Roman"/>
          <w:b/>
          <w:sz w:val="28"/>
          <w:szCs w:val="28"/>
        </w:rPr>
      </w:pPr>
      <w:r w:rsidRPr="004C0911">
        <w:rPr>
          <w:rFonts w:ascii="Times New Roman" w:hAnsi="Times New Roman"/>
          <w:b/>
          <w:sz w:val="28"/>
          <w:szCs w:val="28"/>
        </w:rPr>
        <w:t xml:space="preserve">О формировании календарного учебного графика </w:t>
      </w:r>
    </w:p>
    <w:p w:rsidR="00906ABE" w:rsidRPr="004C0911" w:rsidRDefault="00906ABE" w:rsidP="007947B3">
      <w:pPr>
        <w:pStyle w:val="a3"/>
        <w:autoSpaceDE w:val="0"/>
        <w:autoSpaceDN w:val="0"/>
        <w:adjustRightInd w:val="0"/>
        <w:spacing w:after="0" w:line="240" w:lineRule="auto"/>
        <w:ind w:left="993" w:hanging="709"/>
        <w:jc w:val="center"/>
        <w:rPr>
          <w:rFonts w:ascii="Times New Roman" w:hAnsi="Times New Roman"/>
          <w:b/>
          <w:sz w:val="28"/>
          <w:szCs w:val="28"/>
        </w:rPr>
      </w:pPr>
      <w:r w:rsidRPr="004C0911">
        <w:rPr>
          <w:rFonts w:ascii="Times New Roman" w:hAnsi="Times New Roman"/>
          <w:b/>
          <w:sz w:val="28"/>
          <w:szCs w:val="28"/>
        </w:rPr>
        <w:t>общеобразовательных организаций в 2025/2026 учебном году</w:t>
      </w:r>
    </w:p>
    <w:p w:rsidR="00AD5DBC" w:rsidRPr="004C0911" w:rsidRDefault="00AD5DBC" w:rsidP="007947B3">
      <w:pPr>
        <w:autoSpaceDE w:val="0"/>
        <w:autoSpaceDN w:val="0"/>
        <w:adjustRightInd w:val="0"/>
        <w:spacing w:after="0" w:line="240" w:lineRule="auto"/>
        <w:ind w:left="1352"/>
        <w:jc w:val="center"/>
        <w:rPr>
          <w:rFonts w:ascii="Times New Roman" w:hAnsi="Times New Roman"/>
          <w:b/>
          <w:sz w:val="28"/>
          <w:szCs w:val="28"/>
        </w:rPr>
      </w:pPr>
    </w:p>
    <w:p w:rsidR="00906ABE" w:rsidRPr="004C0911" w:rsidRDefault="00906ABE" w:rsidP="00906ABE">
      <w:pPr>
        <w:autoSpaceDE w:val="0"/>
        <w:autoSpaceDN w:val="0"/>
        <w:adjustRightInd w:val="0"/>
        <w:spacing w:after="0" w:line="240" w:lineRule="auto"/>
        <w:ind w:firstLine="992"/>
        <w:jc w:val="both"/>
        <w:rPr>
          <w:rFonts w:ascii="Times New Roman" w:hAnsi="Times New Roman"/>
          <w:sz w:val="28"/>
          <w:szCs w:val="28"/>
        </w:rPr>
      </w:pPr>
      <w:r w:rsidRPr="004C0911">
        <w:rPr>
          <w:rFonts w:ascii="Times New Roman" w:hAnsi="Times New Roman"/>
          <w:sz w:val="28"/>
          <w:szCs w:val="28"/>
        </w:rPr>
        <w:t>В соответствии с пунктом 9 статьи 2 и пунктом 6 части 3 статьи 28 Федерального закона от 29 декабря 2021 года №273-ФЗ «Об образовании в Российской Федерации» (далее – 273-ФЗ) разработка и утверждение календарного учебного графика как составной части образовательной программы, относится к компетенции образовательной организации.</w:t>
      </w:r>
    </w:p>
    <w:p w:rsidR="00906ABE" w:rsidRPr="004C0911" w:rsidRDefault="00906ABE" w:rsidP="00906ABE">
      <w:pPr>
        <w:autoSpaceDE w:val="0"/>
        <w:autoSpaceDN w:val="0"/>
        <w:adjustRightInd w:val="0"/>
        <w:spacing w:after="0" w:line="240" w:lineRule="auto"/>
        <w:ind w:firstLine="992"/>
        <w:jc w:val="both"/>
        <w:rPr>
          <w:rFonts w:ascii="Times New Roman" w:hAnsi="Times New Roman"/>
          <w:sz w:val="28"/>
          <w:szCs w:val="28"/>
        </w:rPr>
      </w:pPr>
      <w:r w:rsidRPr="004C0911">
        <w:rPr>
          <w:rFonts w:ascii="Times New Roman" w:hAnsi="Times New Roman"/>
          <w:sz w:val="28"/>
          <w:szCs w:val="28"/>
        </w:rPr>
        <w:t>Кроме этого, на основании части 10 статьи 13 273-ФЗ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календарный учебный график образовательных организаций.</w:t>
      </w:r>
    </w:p>
    <w:p w:rsidR="00906ABE" w:rsidRPr="004C0911" w:rsidRDefault="00906ABE" w:rsidP="00906ABE">
      <w:pPr>
        <w:autoSpaceDE w:val="0"/>
        <w:autoSpaceDN w:val="0"/>
        <w:adjustRightInd w:val="0"/>
        <w:spacing w:after="0" w:line="240" w:lineRule="auto"/>
        <w:ind w:firstLine="992"/>
        <w:jc w:val="both"/>
        <w:rPr>
          <w:rFonts w:ascii="Times New Roman" w:hAnsi="Times New Roman"/>
          <w:sz w:val="28"/>
          <w:szCs w:val="28"/>
        </w:rPr>
      </w:pPr>
      <w:r w:rsidRPr="004C0911">
        <w:rPr>
          <w:rFonts w:ascii="Times New Roman" w:hAnsi="Times New Roman"/>
          <w:sz w:val="28"/>
          <w:szCs w:val="28"/>
        </w:rPr>
        <w:t>Согласно части 6.4. статьи 12 273-ФЗ образовательные организации вправе непосредственно применять федеральный календарный учебный график. В этом случае календарный учебный график образовательной организацией не разрабатывается.</w:t>
      </w:r>
    </w:p>
    <w:p w:rsidR="00906ABE" w:rsidRPr="004C0911" w:rsidRDefault="00906ABE" w:rsidP="00906ABE">
      <w:pPr>
        <w:autoSpaceDE w:val="0"/>
        <w:autoSpaceDN w:val="0"/>
        <w:adjustRightInd w:val="0"/>
        <w:spacing w:after="0" w:line="240" w:lineRule="auto"/>
        <w:ind w:firstLine="992"/>
        <w:jc w:val="both"/>
        <w:rPr>
          <w:rFonts w:ascii="Times New Roman" w:hAnsi="Times New Roman"/>
          <w:sz w:val="28"/>
          <w:szCs w:val="28"/>
        </w:rPr>
      </w:pPr>
      <w:r w:rsidRPr="004C0911">
        <w:rPr>
          <w:rFonts w:ascii="Times New Roman" w:hAnsi="Times New Roman"/>
          <w:sz w:val="28"/>
          <w:szCs w:val="28"/>
        </w:rPr>
        <w:t>Организация образовательной деятельности в общеобразовательных организациях Ленинградской области осуществляется по учебным четвертям (согласно нормам законодательства об образовании с учетом специфики организации своего образовательного процесса образовательной организация может определить иные периоды учебного года).</w:t>
      </w:r>
    </w:p>
    <w:p w:rsidR="00906ABE" w:rsidRPr="004C0911" w:rsidRDefault="00906ABE" w:rsidP="00906ABE">
      <w:pPr>
        <w:autoSpaceDE w:val="0"/>
        <w:autoSpaceDN w:val="0"/>
        <w:adjustRightInd w:val="0"/>
        <w:spacing w:after="0" w:line="240" w:lineRule="auto"/>
        <w:ind w:firstLine="992"/>
        <w:jc w:val="both"/>
        <w:rPr>
          <w:rFonts w:ascii="Times New Roman" w:hAnsi="Times New Roman"/>
          <w:sz w:val="28"/>
          <w:szCs w:val="28"/>
        </w:rPr>
      </w:pPr>
      <w:r w:rsidRPr="004C0911">
        <w:rPr>
          <w:rFonts w:ascii="Times New Roman" w:hAnsi="Times New Roman"/>
          <w:sz w:val="28"/>
          <w:szCs w:val="28"/>
        </w:rPr>
        <w:t>Каждая образовательная организация также самостоятельно определяет режим работы (5-дневная или 6-дневная учебная неделя) с учетом законодательства об образовании.</w:t>
      </w:r>
    </w:p>
    <w:p w:rsidR="00906ABE" w:rsidRPr="004C0911" w:rsidRDefault="00906ABE" w:rsidP="00906ABE">
      <w:pPr>
        <w:autoSpaceDE w:val="0"/>
        <w:autoSpaceDN w:val="0"/>
        <w:adjustRightInd w:val="0"/>
        <w:spacing w:after="0" w:line="240" w:lineRule="auto"/>
        <w:ind w:firstLine="992"/>
        <w:jc w:val="both"/>
        <w:rPr>
          <w:rFonts w:ascii="Times New Roman" w:hAnsi="Times New Roman"/>
          <w:sz w:val="28"/>
          <w:szCs w:val="28"/>
        </w:rPr>
      </w:pPr>
      <w:r w:rsidRPr="004C0911">
        <w:rPr>
          <w:rFonts w:ascii="Times New Roman" w:hAnsi="Times New Roman"/>
          <w:b/>
          <w:sz w:val="28"/>
          <w:szCs w:val="28"/>
        </w:rPr>
        <w:t>Важно</w:t>
      </w:r>
      <w:r w:rsidRPr="004C0911">
        <w:rPr>
          <w:rFonts w:ascii="Times New Roman" w:hAnsi="Times New Roman"/>
          <w:sz w:val="28"/>
          <w:szCs w:val="28"/>
        </w:rPr>
        <w:t>! При утверждении календарного учебного графика, в т.ч. при определении режима работы (5-дневная или 6-дневная учебная неделя) в образовательной организации с целью недопущения конфликтных ситуаций необходимо создать условия для учета мнения участников образовательных отношений: педагогические работники, обучающиеся, родители (законные представители) обучающихся. Комитет рекомендует учет мнения участников образовательных отношений зафиксировать документарно.</w:t>
      </w:r>
    </w:p>
    <w:p w:rsidR="00906ABE" w:rsidRPr="004C0911" w:rsidRDefault="00906ABE" w:rsidP="00906ABE">
      <w:pPr>
        <w:autoSpaceDE w:val="0"/>
        <w:autoSpaceDN w:val="0"/>
        <w:adjustRightInd w:val="0"/>
        <w:spacing w:after="0" w:line="240" w:lineRule="auto"/>
        <w:ind w:firstLine="992"/>
        <w:jc w:val="both"/>
        <w:rPr>
          <w:rFonts w:ascii="Times New Roman" w:hAnsi="Times New Roman"/>
          <w:sz w:val="28"/>
          <w:szCs w:val="28"/>
        </w:rPr>
      </w:pPr>
      <w:r w:rsidRPr="004C0911">
        <w:rPr>
          <w:rFonts w:ascii="Times New Roman" w:hAnsi="Times New Roman"/>
          <w:sz w:val="28"/>
          <w:szCs w:val="28"/>
        </w:rPr>
        <w:t>В соответствии с пунктом 3.4.16. СП 2.4.3648-20 (Постановление Главного государственного санитарного врача Российской Федерации от 28 сентября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обязательное проведение учебных занятий по 5-дневной учебной неделе установлено только для 1-х классов общеобразовательных организаций, а также для обучающихся с ограниченными возможностями здоровья.</w:t>
      </w:r>
    </w:p>
    <w:p w:rsidR="00906ABE" w:rsidRPr="004C0911" w:rsidRDefault="00906ABE" w:rsidP="00906ABE">
      <w:pPr>
        <w:autoSpaceDE w:val="0"/>
        <w:autoSpaceDN w:val="0"/>
        <w:adjustRightInd w:val="0"/>
        <w:spacing w:after="0" w:line="240" w:lineRule="auto"/>
        <w:ind w:firstLine="992"/>
        <w:jc w:val="both"/>
        <w:rPr>
          <w:rFonts w:ascii="Times New Roman" w:hAnsi="Times New Roman"/>
          <w:sz w:val="28"/>
          <w:szCs w:val="28"/>
        </w:rPr>
      </w:pPr>
      <w:r w:rsidRPr="004C0911">
        <w:rPr>
          <w:rFonts w:ascii="Times New Roman" w:hAnsi="Times New Roman"/>
          <w:sz w:val="28"/>
          <w:szCs w:val="28"/>
        </w:rPr>
        <w:lastRenderedPageBreak/>
        <w:t>Комитет рекомендует в 2025/2026 учебном году обеспечить проведение учебных занятий по 5-дневной учебной неделе также во 2-6-х классах общеобразовательных организаций.</w:t>
      </w:r>
    </w:p>
    <w:p w:rsidR="00906ABE" w:rsidRPr="004C0911" w:rsidRDefault="00906ABE" w:rsidP="00906ABE">
      <w:pPr>
        <w:autoSpaceDE w:val="0"/>
        <w:autoSpaceDN w:val="0"/>
        <w:adjustRightInd w:val="0"/>
        <w:spacing w:after="0" w:line="240" w:lineRule="auto"/>
        <w:ind w:firstLine="992"/>
        <w:jc w:val="both"/>
        <w:rPr>
          <w:rFonts w:ascii="Times New Roman" w:hAnsi="Times New Roman"/>
          <w:sz w:val="28"/>
          <w:szCs w:val="28"/>
        </w:rPr>
      </w:pPr>
      <w:r w:rsidRPr="004C0911">
        <w:rPr>
          <w:rFonts w:ascii="Times New Roman" w:hAnsi="Times New Roman"/>
          <w:sz w:val="28"/>
          <w:szCs w:val="28"/>
        </w:rPr>
        <w:t>Продолжительность учебного года при получении начального общего, основного общего и среднего общего образования составляет 34 недели, в 1 классе – 33 недели.</w:t>
      </w:r>
    </w:p>
    <w:p w:rsidR="00906ABE" w:rsidRPr="004C0911" w:rsidRDefault="00906ABE" w:rsidP="00906ABE">
      <w:pPr>
        <w:autoSpaceDE w:val="0"/>
        <w:autoSpaceDN w:val="0"/>
        <w:adjustRightInd w:val="0"/>
        <w:spacing w:after="0" w:line="240" w:lineRule="auto"/>
        <w:ind w:firstLine="992"/>
        <w:jc w:val="both"/>
        <w:rPr>
          <w:rFonts w:ascii="Times New Roman" w:hAnsi="Times New Roman"/>
          <w:sz w:val="28"/>
          <w:szCs w:val="28"/>
        </w:rPr>
      </w:pPr>
      <w:r w:rsidRPr="004C0911">
        <w:rPr>
          <w:rFonts w:ascii="Times New Roman" w:hAnsi="Times New Roman"/>
          <w:sz w:val="28"/>
          <w:szCs w:val="28"/>
        </w:rPr>
        <w:t>При формировании календарного учебного графика на 2025/2026 учебный год комитет рекомендует следующее:</w:t>
      </w:r>
    </w:p>
    <w:p w:rsidR="00906ABE" w:rsidRPr="004C0911" w:rsidRDefault="00906ABE" w:rsidP="00906ABE">
      <w:pPr>
        <w:autoSpaceDE w:val="0"/>
        <w:autoSpaceDN w:val="0"/>
        <w:adjustRightInd w:val="0"/>
        <w:spacing w:after="0" w:line="240" w:lineRule="auto"/>
        <w:ind w:firstLine="992"/>
        <w:jc w:val="both"/>
        <w:rPr>
          <w:rFonts w:ascii="Times New Roman" w:hAnsi="Times New Roman"/>
          <w:sz w:val="28"/>
          <w:szCs w:val="28"/>
        </w:rPr>
      </w:pPr>
      <w:r w:rsidRPr="004C0911">
        <w:rPr>
          <w:rFonts w:ascii="Times New Roman" w:hAnsi="Times New Roman"/>
          <w:sz w:val="28"/>
          <w:szCs w:val="28"/>
        </w:rPr>
        <w:t>1. Учебный год в общеобразовательных организациях начинается 1 сентября 2025 года и заканчивается 26 мая 2026 года.</w:t>
      </w:r>
    </w:p>
    <w:p w:rsidR="00906ABE" w:rsidRPr="004C0911" w:rsidRDefault="00906ABE" w:rsidP="00906ABE">
      <w:pPr>
        <w:autoSpaceDE w:val="0"/>
        <w:autoSpaceDN w:val="0"/>
        <w:adjustRightInd w:val="0"/>
        <w:spacing w:after="0" w:line="240" w:lineRule="auto"/>
        <w:ind w:firstLine="992"/>
        <w:jc w:val="both"/>
        <w:rPr>
          <w:rFonts w:ascii="Times New Roman" w:hAnsi="Times New Roman"/>
          <w:sz w:val="28"/>
          <w:szCs w:val="28"/>
        </w:rPr>
      </w:pPr>
      <w:r w:rsidRPr="004C0911">
        <w:rPr>
          <w:rFonts w:ascii="Times New Roman" w:hAnsi="Times New Roman"/>
          <w:sz w:val="28"/>
          <w:szCs w:val="28"/>
        </w:rPr>
        <w:t>Для 9 и 11 классов окончание учебного года определяется в соответствии с расписанием государственной итоговой аттестации на 2025/2026 учебный год.</w:t>
      </w:r>
    </w:p>
    <w:p w:rsidR="00906ABE" w:rsidRPr="004C0911" w:rsidRDefault="00906ABE" w:rsidP="00906ABE">
      <w:pPr>
        <w:autoSpaceDE w:val="0"/>
        <w:autoSpaceDN w:val="0"/>
        <w:adjustRightInd w:val="0"/>
        <w:spacing w:after="0" w:line="240" w:lineRule="auto"/>
        <w:ind w:firstLine="992"/>
        <w:jc w:val="both"/>
        <w:rPr>
          <w:rFonts w:ascii="Times New Roman" w:hAnsi="Times New Roman"/>
          <w:sz w:val="28"/>
          <w:szCs w:val="28"/>
        </w:rPr>
      </w:pPr>
      <w:r w:rsidRPr="004C0911">
        <w:rPr>
          <w:rFonts w:ascii="Times New Roman" w:hAnsi="Times New Roman"/>
          <w:b/>
          <w:sz w:val="28"/>
          <w:szCs w:val="28"/>
        </w:rPr>
        <w:t>Важно!</w:t>
      </w:r>
      <w:r w:rsidRPr="004C0911">
        <w:rPr>
          <w:rFonts w:ascii="Times New Roman" w:hAnsi="Times New Roman"/>
          <w:sz w:val="28"/>
          <w:szCs w:val="28"/>
        </w:rPr>
        <w:t xml:space="preserve"> В случае внесения изменений в расписание государственной итоговой аттестации на 2025/2026 учебный год, с целью выполнения образовательной программы в полном объеме необходимо оперативно внести изменения в календарный учебный график.</w:t>
      </w:r>
    </w:p>
    <w:p w:rsidR="00906ABE" w:rsidRPr="004C0911" w:rsidRDefault="00906ABE" w:rsidP="00906ABE">
      <w:pPr>
        <w:autoSpaceDE w:val="0"/>
        <w:autoSpaceDN w:val="0"/>
        <w:adjustRightInd w:val="0"/>
        <w:spacing w:after="0" w:line="240" w:lineRule="auto"/>
        <w:ind w:firstLine="992"/>
        <w:jc w:val="both"/>
        <w:rPr>
          <w:rFonts w:ascii="Times New Roman" w:hAnsi="Times New Roman"/>
          <w:sz w:val="28"/>
          <w:szCs w:val="28"/>
        </w:rPr>
      </w:pPr>
      <w:r w:rsidRPr="004C0911">
        <w:rPr>
          <w:rFonts w:ascii="Times New Roman" w:hAnsi="Times New Roman"/>
          <w:sz w:val="28"/>
          <w:szCs w:val="28"/>
        </w:rPr>
        <w:t>2. С целью профилактики переутомления обучающихся в календарном учебном графике предусматривается чередование периодов учебного времени и каникул.</w:t>
      </w:r>
    </w:p>
    <w:p w:rsidR="00906ABE" w:rsidRPr="004C0911" w:rsidRDefault="00906ABE" w:rsidP="00906ABE">
      <w:pPr>
        <w:autoSpaceDE w:val="0"/>
        <w:autoSpaceDN w:val="0"/>
        <w:adjustRightInd w:val="0"/>
        <w:spacing w:after="0" w:line="240" w:lineRule="auto"/>
        <w:ind w:firstLine="992"/>
        <w:jc w:val="both"/>
        <w:rPr>
          <w:rFonts w:ascii="Times New Roman" w:hAnsi="Times New Roman"/>
          <w:sz w:val="28"/>
          <w:szCs w:val="28"/>
        </w:rPr>
      </w:pPr>
      <w:r w:rsidRPr="004C0911">
        <w:rPr>
          <w:rFonts w:ascii="Times New Roman" w:hAnsi="Times New Roman"/>
          <w:sz w:val="28"/>
          <w:szCs w:val="28"/>
        </w:rPr>
        <w:t>Сроки и продолжительность каникул в соответствии с федеральным учебным графиком устанавливаются следующие:</w:t>
      </w:r>
    </w:p>
    <w:p w:rsidR="00906ABE" w:rsidRPr="004C0911" w:rsidRDefault="00865A67" w:rsidP="00906ABE">
      <w:pPr>
        <w:autoSpaceDE w:val="0"/>
        <w:autoSpaceDN w:val="0"/>
        <w:adjustRightInd w:val="0"/>
        <w:spacing w:after="0" w:line="240" w:lineRule="auto"/>
        <w:ind w:firstLine="992"/>
        <w:jc w:val="both"/>
        <w:rPr>
          <w:rFonts w:ascii="Times New Roman" w:hAnsi="Times New Roman"/>
          <w:sz w:val="28"/>
          <w:szCs w:val="28"/>
        </w:rPr>
      </w:pPr>
      <w:r w:rsidRPr="004C0911">
        <w:rPr>
          <w:rFonts w:ascii="Times New Roman" w:hAnsi="Times New Roman"/>
          <w:sz w:val="28"/>
          <w:szCs w:val="28"/>
        </w:rPr>
        <w:t>осенние каникулы: 25.10.2025 – 02</w:t>
      </w:r>
      <w:r w:rsidR="00906ABE" w:rsidRPr="004C0911">
        <w:rPr>
          <w:rFonts w:ascii="Times New Roman" w:hAnsi="Times New Roman"/>
          <w:sz w:val="28"/>
          <w:szCs w:val="28"/>
        </w:rPr>
        <w:t>.11.2025 (</w:t>
      </w:r>
      <w:r w:rsidRPr="004C0911">
        <w:rPr>
          <w:rFonts w:ascii="Times New Roman" w:hAnsi="Times New Roman"/>
          <w:sz w:val="28"/>
          <w:szCs w:val="28"/>
        </w:rPr>
        <w:t>с учетом праздничных дней 3 и 4 ноября</w:t>
      </w:r>
      <w:r w:rsidR="00906ABE" w:rsidRPr="004C0911">
        <w:rPr>
          <w:rFonts w:ascii="Times New Roman" w:hAnsi="Times New Roman"/>
          <w:sz w:val="28"/>
          <w:szCs w:val="28"/>
        </w:rPr>
        <w:t>);</w:t>
      </w:r>
    </w:p>
    <w:p w:rsidR="00906ABE" w:rsidRPr="004C0911" w:rsidRDefault="00906ABE" w:rsidP="00906ABE">
      <w:pPr>
        <w:autoSpaceDE w:val="0"/>
        <w:autoSpaceDN w:val="0"/>
        <w:adjustRightInd w:val="0"/>
        <w:spacing w:after="0" w:line="240" w:lineRule="auto"/>
        <w:ind w:firstLine="992"/>
        <w:jc w:val="both"/>
        <w:rPr>
          <w:rFonts w:ascii="Times New Roman" w:hAnsi="Times New Roman"/>
          <w:sz w:val="28"/>
          <w:szCs w:val="28"/>
        </w:rPr>
      </w:pPr>
      <w:r w:rsidRPr="004C0911">
        <w:rPr>
          <w:rFonts w:ascii="Times New Roman" w:hAnsi="Times New Roman"/>
          <w:sz w:val="28"/>
          <w:szCs w:val="28"/>
        </w:rPr>
        <w:t>зимние каникулы: 31.12.2025 – 11.01.2026;</w:t>
      </w:r>
    </w:p>
    <w:p w:rsidR="00906ABE" w:rsidRPr="004C0911" w:rsidRDefault="00906ABE" w:rsidP="00906ABE">
      <w:pPr>
        <w:autoSpaceDE w:val="0"/>
        <w:autoSpaceDN w:val="0"/>
        <w:adjustRightInd w:val="0"/>
        <w:spacing w:after="0" w:line="240" w:lineRule="auto"/>
        <w:ind w:firstLine="992"/>
        <w:jc w:val="both"/>
        <w:rPr>
          <w:rFonts w:ascii="Times New Roman" w:hAnsi="Times New Roman"/>
          <w:sz w:val="28"/>
          <w:szCs w:val="28"/>
        </w:rPr>
      </w:pPr>
      <w:r w:rsidRPr="004C0911">
        <w:rPr>
          <w:rFonts w:ascii="Times New Roman" w:hAnsi="Times New Roman"/>
          <w:sz w:val="28"/>
          <w:szCs w:val="28"/>
        </w:rPr>
        <w:t>весенние каникулы: 2</w:t>
      </w:r>
      <w:r w:rsidR="00865A67" w:rsidRPr="004C0911">
        <w:rPr>
          <w:rFonts w:ascii="Times New Roman" w:hAnsi="Times New Roman"/>
          <w:sz w:val="28"/>
          <w:szCs w:val="28"/>
        </w:rPr>
        <w:t>8.03.2026 – 05</w:t>
      </w:r>
      <w:r w:rsidRPr="004C0911">
        <w:rPr>
          <w:rFonts w:ascii="Times New Roman" w:hAnsi="Times New Roman"/>
          <w:sz w:val="28"/>
          <w:szCs w:val="28"/>
        </w:rPr>
        <w:t>.</w:t>
      </w:r>
      <w:r w:rsidR="00887254">
        <w:rPr>
          <w:rFonts w:ascii="Times New Roman" w:hAnsi="Times New Roman"/>
          <w:sz w:val="28"/>
          <w:szCs w:val="28"/>
        </w:rPr>
        <w:t>04</w:t>
      </w:r>
      <w:r w:rsidRPr="004C0911">
        <w:rPr>
          <w:rFonts w:ascii="Times New Roman" w:hAnsi="Times New Roman"/>
          <w:sz w:val="28"/>
          <w:szCs w:val="28"/>
        </w:rPr>
        <w:t>.2026;</w:t>
      </w:r>
    </w:p>
    <w:p w:rsidR="00865A67" w:rsidRPr="004C0911" w:rsidRDefault="00865A67" w:rsidP="00906ABE">
      <w:pPr>
        <w:autoSpaceDE w:val="0"/>
        <w:autoSpaceDN w:val="0"/>
        <w:adjustRightInd w:val="0"/>
        <w:spacing w:after="0" w:line="240" w:lineRule="auto"/>
        <w:ind w:firstLine="992"/>
        <w:jc w:val="both"/>
        <w:rPr>
          <w:rFonts w:ascii="Times New Roman" w:hAnsi="Times New Roman"/>
          <w:sz w:val="28"/>
          <w:szCs w:val="28"/>
        </w:rPr>
      </w:pPr>
      <w:r w:rsidRPr="004C0911">
        <w:rPr>
          <w:rFonts w:ascii="Times New Roman" w:hAnsi="Times New Roman"/>
          <w:sz w:val="28"/>
          <w:szCs w:val="28"/>
        </w:rPr>
        <w:t>летние каникулы: 27.05.2026-31.08.2026;</w:t>
      </w:r>
    </w:p>
    <w:p w:rsidR="00906ABE" w:rsidRPr="004C0911" w:rsidRDefault="00906ABE" w:rsidP="00906ABE">
      <w:pPr>
        <w:autoSpaceDE w:val="0"/>
        <w:autoSpaceDN w:val="0"/>
        <w:adjustRightInd w:val="0"/>
        <w:spacing w:after="0" w:line="240" w:lineRule="auto"/>
        <w:ind w:firstLine="992"/>
        <w:jc w:val="both"/>
        <w:rPr>
          <w:rFonts w:ascii="Times New Roman" w:hAnsi="Times New Roman"/>
          <w:sz w:val="28"/>
          <w:szCs w:val="28"/>
        </w:rPr>
      </w:pPr>
      <w:r w:rsidRPr="004C0911">
        <w:rPr>
          <w:rFonts w:ascii="Times New Roman" w:hAnsi="Times New Roman"/>
          <w:sz w:val="28"/>
          <w:szCs w:val="28"/>
        </w:rPr>
        <w:t>дополнительные каникулы для первоклассников: 1</w:t>
      </w:r>
      <w:r w:rsidR="00865A67" w:rsidRPr="004C0911">
        <w:rPr>
          <w:rFonts w:ascii="Times New Roman" w:hAnsi="Times New Roman"/>
          <w:sz w:val="28"/>
          <w:szCs w:val="28"/>
        </w:rPr>
        <w:t>6</w:t>
      </w:r>
      <w:r w:rsidRPr="004C0911">
        <w:rPr>
          <w:rFonts w:ascii="Times New Roman" w:hAnsi="Times New Roman"/>
          <w:sz w:val="28"/>
          <w:szCs w:val="28"/>
        </w:rPr>
        <w:t>.02.2026 – 22.02.2026.</w:t>
      </w:r>
    </w:p>
    <w:p w:rsidR="00906ABE" w:rsidRPr="004C0911" w:rsidRDefault="00906ABE" w:rsidP="00906ABE">
      <w:pPr>
        <w:autoSpaceDE w:val="0"/>
        <w:autoSpaceDN w:val="0"/>
        <w:adjustRightInd w:val="0"/>
        <w:spacing w:after="0" w:line="240" w:lineRule="auto"/>
        <w:ind w:firstLine="992"/>
        <w:jc w:val="both"/>
        <w:rPr>
          <w:rFonts w:ascii="Times New Roman" w:hAnsi="Times New Roman"/>
          <w:sz w:val="28"/>
          <w:szCs w:val="28"/>
        </w:rPr>
      </w:pPr>
      <w:r w:rsidRPr="004C0911">
        <w:rPr>
          <w:rFonts w:ascii="Times New Roman" w:hAnsi="Times New Roman"/>
          <w:sz w:val="28"/>
          <w:szCs w:val="28"/>
        </w:rPr>
        <w:t>В соответствии с пунктом 3.4.15. СП 2.4.3648-20 в общеобразовательных организациях, работающих в две смены, обучение 1-х, 5-х, 9 – 11-х классов и классов для обучающихся с ограниченными возможностями здоровья должно проводится в первую смену. При этом занятия второй смены должны заканчиваться не позднее 19 часов.</w:t>
      </w:r>
    </w:p>
    <w:p w:rsidR="00906ABE" w:rsidRPr="004C0911" w:rsidRDefault="00906ABE" w:rsidP="00906ABE">
      <w:pPr>
        <w:autoSpaceDE w:val="0"/>
        <w:autoSpaceDN w:val="0"/>
        <w:adjustRightInd w:val="0"/>
        <w:spacing w:after="0" w:line="240" w:lineRule="auto"/>
        <w:ind w:firstLine="992"/>
        <w:jc w:val="both"/>
        <w:rPr>
          <w:rFonts w:ascii="Times New Roman" w:hAnsi="Times New Roman"/>
          <w:sz w:val="28"/>
          <w:szCs w:val="28"/>
        </w:rPr>
      </w:pPr>
      <w:r w:rsidRPr="004C0911">
        <w:rPr>
          <w:rFonts w:ascii="Times New Roman" w:hAnsi="Times New Roman"/>
          <w:sz w:val="28"/>
          <w:szCs w:val="28"/>
        </w:rPr>
        <w:t>Вместе с тем комитет рекомендует в 2025/2026 учебном году обеспечить организацию обучения в первую смену всех обучающихся 1-6-х и 9-11-х классов общеобразовательных организаций.</w:t>
      </w:r>
    </w:p>
    <w:p w:rsidR="00906ABE" w:rsidRPr="004C0911" w:rsidRDefault="00906ABE" w:rsidP="00906ABE">
      <w:pPr>
        <w:autoSpaceDE w:val="0"/>
        <w:autoSpaceDN w:val="0"/>
        <w:adjustRightInd w:val="0"/>
        <w:spacing w:after="0" w:line="240" w:lineRule="auto"/>
        <w:ind w:firstLine="992"/>
        <w:jc w:val="both"/>
        <w:rPr>
          <w:rFonts w:ascii="Times New Roman" w:hAnsi="Times New Roman"/>
          <w:sz w:val="28"/>
          <w:szCs w:val="28"/>
        </w:rPr>
      </w:pPr>
      <w:r w:rsidRPr="004C0911">
        <w:rPr>
          <w:rFonts w:ascii="Times New Roman" w:hAnsi="Times New Roman"/>
          <w:sz w:val="28"/>
          <w:szCs w:val="28"/>
        </w:rPr>
        <w:t>При этом в качестве инструментов по повышению эффективности использования имеющейся инфраструктуры общеобразовательных организаций следует рассматривать внедрение гибких форм расписания учебных занятий (скользящее, нелинейное расписание), определение оптимальной продолжительности уроков.</w:t>
      </w:r>
    </w:p>
    <w:p w:rsidR="00906ABE" w:rsidRPr="004C0911" w:rsidRDefault="00906ABE" w:rsidP="00906ABE">
      <w:pPr>
        <w:autoSpaceDE w:val="0"/>
        <w:autoSpaceDN w:val="0"/>
        <w:adjustRightInd w:val="0"/>
        <w:spacing w:after="0" w:line="240" w:lineRule="auto"/>
        <w:ind w:firstLine="992"/>
        <w:jc w:val="both"/>
        <w:rPr>
          <w:rFonts w:ascii="Times New Roman" w:hAnsi="Times New Roman"/>
          <w:sz w:val="28"/>
          <w:szCs w:val="28"/>
        </w:rPr>
      </w:pPr>
      <w:r w:rsidRPr="004C0911">
        <w:rPr>
          <w:rFonts w:ascii="Times New Roman" w:hAnsi="Times New Roman"/>
          <w:b/>
          <w:sz w:val="28"/>
          <w:szCs w:val="28"/>
        </w:rPr>
        <w:t>Важно!</w:t>
      </w:r>
      <w:r w:rsidRPr="004C0911">
        <w:rPr>
          <w:rFonts w:ascii="Times New Roman" w:hAnsi="Times New Roman"/>
          <w:sz w:val="28"/>
          <w:szCs w:val="28"/>
        </w:rPr>
        <w:t xml:space="preserve"> В соответствии с пунктом 3.4.16. СП 2.4.3648-20 расписание уроков в общеобразовательных организациях должно составляться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2511EE" w:rsidRDefault="002511EE" w:rsidP="00906ABE">
      <w:pPr>
        <w:autoSpaceDE w:val="0"/>
        <w:autoSpaceDN w:val="0"/>
        <w:adjustRightInd w:val="0"/>
        <w:spacing w:after="0" w:line="240" w:lineRule="auto"/>
        <w:ind w:firstLine="992"/>
        <w:jc w:val="both"/>
        <w:rPr>
          <w:rFonts w:ascii="Times New Roman" w:hAnsi="Times New Roman"/>
          <w:sz w:val="28"/>
          <w:szCs w:val="28"/>
        </w:rPr>
      </w:pPr>
    </w:p>
    <w:p w:rsidR="000F2E95" w:rsidRDefault="002511EE" w:rsidP="00906ABE">
      <w:pPr>
        <w:autoSpaceDE w:val="0"/>
        <w:autoSpaceDN w:val="0"/>
        <w:adjustRightInd w:val="0"/>
        <w:spacing w:after="0" w:line="240" w:lineRule="auto"/>
        <w:ind w:firstLine="992"/>
        <w:jc w:val="both"/>
        <w:rPr>
          <w:rFonts w:ascii="Times New Roman" w:hAnsi="Times New Roman"/>
          <w:sz w:val="28"/>
          <w:szCs w:val="28"/>
        </w:rPr>
      </w:pPr>
      <w:r>
        <w:rPr>
          <w:rFonts w:ascii="Times New Roman" w:hAnsi="Times New Roman"/>
          <w:sz w:val="28"/>
          <w:szCs w:val="28"/>
        </w:rPr>
        <w:t>При составлении расписания в 2025/2026 учебном году комитет рекомендует использовать:</w:t>
      </w:r>
    </w:p>
    <w:p w:rsidR="00906ABE" w:rsidRPr="004C0911" w:rsidRDefault="002511EE" w:rsidP="00906ABE">
      <w:pPr>
        <w:autoSpaceDE w:val="0"/>
        <w:autoSpaceDN w:val="0"/>
        <w:adjustRightInd w:val="0"/>
        <w:spacing w:after="0" w:line="240" w:lineRule="auto"/>
        <w:ind w:firstLine="992"/>
        <w:jc w:val="both"/>
        <w:rPr>
          <w:rFonts w:ascii="Times New Roman" w:hAnsi="Times New Roman"/>
          <w:sz w:val="28"/>
          <w:szCs w:val="28"/>
        </w:rPr>
      </w:pPr>
      <w:r>
        <w:rPr>
          <w:rFonts w:ascii="Times New Roman" w:hAnsi="Times New Roman"/>
          <w:sz w:val="28"/>
          <w:szCs w:val="28"/>
        </w:rPr>
        <w:t xml:space="preserve">1. </w:t>
      </w:r>
      <w:r w:rsidR="00906ABE" w:rsidRPr="004C0911">
        <w:rPr>
          <w:rFonts w:ascii="Times New Roman" w:hAnsi="Times New Roman"/>
          <w:sz w:val="28"/>
          <w:szCs w:val="28"/>
        </w:rPr>
        <w:t>Методические рекомендации по составлению расписания уроков для обучающихся, осваивающих образовательные программы начального общего, основного общего и среднего общего образования, разработанные федеральным государственным бюджетным научным учреждением «Институт возрастной физиологии Российской академии образования», приведены в письме Министерства просвещ</w:t>
      </w:r>
      <w:r w:rsidR="00BA76F3">
        <w:rPr>
          <w:rFonts w:ascii="Times New Roman" w:hAnsi="Times New Roman"/>
          <w:sz w:val="28"/>
          <w:szCs w:val="28"/>
        </w:rPr>
        <w:t xml:space="preserve">ения Российской Федерации от 17 декабря </w:t>
      </w:r>
      <w:r w:rsidR="00906ABE" w:rsidRPr="004C0911">
        <w:rPr>
          <w:rFonts w:ascii="Times New Roman" w:hAnsi="Times New Roman"/>
          <w:sz w:val="28"/>
          <w:szCs w:val="28"/>
        </w:rPr>
        <w:t xml:space="preserve">2021 </w:t>
      </w:r>
      <w:r w:rsidR="00BA76F3">
        <w:rPr>
          <w:rFonts w:ascii="Times New Roman" w:hAnsi="Times New Roman"/>
          <w:sz w:val="28"/>
          <w:szCs w:val="28"/>
        </w:rPr>
        <w:t xml:space="preserve">года </w:t>
      </w:r>
      <w:r w:rsidR="00906ABE" w:rsidRPr="004C0911">
        <w:rPr>
          <w:rFonts w:ascii="Times New Roman" w:hAnsi="Times New Roman"/>
          <w:sz w:val="28"/>
          <w:szCs w:val="28"/>
        </w:rPr>
        <w:t>№ 03-2161.</w:t>
      </w:r>
    </w:p>
    <w:p w:rsidR="006176C7" w:rsidRDefault="006176C7" w:rsidP="006176C7">
      <w:pPr>
        <w:pStyle w:val="ConsPlusTitle"/>
        <w:jc w:val="both"/>
        <w:outlineLvl w:val="0"/>
        <w:rPr>
          <w:rFonts w:ascii="Times New Roman" w:hAnsi="Times New Roman" w:cs="Times New Roman"/>
          <w:b w:val="0"/>
          <w:sz w:val="28"/>
          <w:szCs w:val="28"/>
        </w:rPr>
      </w:pPr>
      <w:r>
        <w:rPr>
          <w:rFonts w:ascii="Times New Roman" w:hAnsi="Times New Roman"/>
          <w:b w:val="0"/>
          <w:sz w:val="28"/>
          <w:szCs w:val="28"/>
        </w:rPr>
        <w:tab/>
      </w:r>
      <w:r w:rsidR="000F2E95">
        <w:rPr>
          <w:rFonts w:ascii="Times New Roman" w:hAnsi="Times New Roman"/>
          <w:b w:val="0"/>
          <w:sz w:val="28"/>
          <w:szCs w:val="28"/>
        </w:rPr>
        <w:t xml:space="preserve">    </w:t>
      </w:r>
      <w:r w:rsidRPr="006176C7">
        <w:rPr>
          <w:rFonts w:ascii="Times New Roman" w:hAnsi="Times New Roman"/>
          <w:b w:val="0"/>
          <w:sz w:val="28"/>
          <w:szCs w:val="28"/>
        </w:rPr>
        <w:t>2</w:t>
      </w:r>
      <w:r>
        <w:rPr>
          <w:rFonts w:ascii="Times New Roman" w:hAnsi="Times New Roman"/>
          <w:sz w:val="28"/>
          <w:szCs w:val="28"/>
        </w:rPr>
        <w:t>.</w:t>
      </w:r>
      <w:r w:rsidRPr="006176C7">
        <w:rPr>
          <w:rFonts w:ascii="Times New Roman" w:hAnsi="Times New Roman" w:cs="Times New Roman"/>
          <w:b w:val="0"/>
          <w:sz w:val="28"/>
          <w:szCs w:val="28"/>
        </w:rPr>
        <w:t xml:space="preserve"> </w:t>
      </w:r>
      <w:r w:rsidRPr="00EB7C02">
        <w:rPr>
          <w:rFonts w:ascii="Times New Roman" w:eastAsiaTheme="minorHAnsi" w:hAnsi="Times New Roman" w:cs="Times New Roman"/>
          <w:b w:val="0"/>
          <w:sz w:val="28"/>
          <w:szCs w:val="28"/>
        </w:rPr>
        <w:t>Методические рекомендации по организации процесса обучения в первом классе в адаптационный период (сентябрь-октябрь)</w:t>
      </w:r>
      <w:r>
        <w:rPr>
          <w:rFonts w:ascii="Times New Roman" w:eastAsiaTheme="minorHAnsi" w:hAnsi="Times New Roman" w:cs="Times New Roman"/>
          <w:b w:val="0"/>
          <w:sz w:val="28"/>
          <w:szCs w:val="28"/>
        </w:rPr>
        <w:t xml:space="preserve"> (</w:t>
      </w:r>
      <w:r w:rsidRPr="00EB7C02">
        <w:rPr>
          <w:rFonts w:ascii="Times New Roman" w:hAnsi="Times New Roman" w:cs="Times New Roman"/>
          <w:b w:val="0"/>
          <w:sz w:val="28"/>
          <w:szCs w:val="28"/>
        </w:rPr>
        <w:t>письм</w:t>
      </w:r>
      <w:r>
        <w:rPr>
          <w:rFonts w:ascii="Times New Roman" w:hAnsi="Times New Roman" w:cs="Times New Roman"/>
          <w:b w:val="0"/>
          <w:sz w:val="28"/>
          <w:szCs w:val="28"/>
        </w:rPr>
        <w:t>о</w:t>
      </w:r>
      <w:r w:rsidRPr="00EB7C02">
        <w:rPr>
          <w:rFonts w:ascii="Times New Roman" w:hAnsi="Times New Roman" w:cs="Times New Roman"/>
          <w:b w:val="0"/>
          <w:sz w:val="28"/>
          <w:szCs w:val="28"/>
        </w:rPr>
        <w:t xml:space="preserve"> Минпросвещения России от 1 июля 2025 года №03-1326 «О направлении информации»</w:t>
      </w:r>
      <w:r>
        <w:rPr>
          <w:rFonts w:ascii="Times New Roman" w:hAnsi="Times New Roman" w:cs="Times New Roman"/>
          <w:b w:val="0"/>
          <w:sz w:val="28"/>
          <w:szCs w:val="28"/>
        </w:rPr>
        <w:t>)</w:t>
      </w:r>
      <w:r w:rsidRPr="00EB7C02">
        <w:rPr>
          <w:rFonts w:ascii="Times New Roman" w:hAnsi="Times New Roman" w:cs="Times New Roman"/>
          <w:b w:val="0"/>
          <w:sz w:val="28"/>
          <w:szCs w:val="28"/>
        </w:rPr>
        <w:t>.</w:t>
      </w:r>
      <w:r>
        <w:rPr>
          <w:rFonts w:ascii="Times New Roman" w:hAnsi="Times New Roman" w:cs="Times New Roman"/>
          <w:b w:val="0"/>
          <w:sz w:val="28"/>
          <w:szCs w:val="28"/>
        </w:rPr>
        <w:t xml:space="preserve"> </w:t>
      </w:r>
    </w:p>
    <w:p w:rsidR="00906ABE" w:rsidRPr="004C0911" w:rsidRDefault="00906ABE" w:rsidP="00906ABE">
      <w:pPr>
        <w:autoSpaceDE w:val="0"/>
        <w:autoSpaceDN w:val="0"/>
        <w:adjustRightInd w:val="0"/>
        <w:spacing w:after="0" w:line="240" w:lineRule="auto"/>
        <w:ind w:firstLine="992"/>
        <w:jc w:val="both"/>
        <w:rPr>
          <w:rFonts w:ascii="Times New Roman" w:hAnsi="Times New Roman"/>
          <w:sz w:val="28"/>
          <w:szCs w:val="28"/>
        </w:rPr>
      </w:pPr>
      <w:r w:rsidRPr="004C0911">
        <w:rPr>
          <w:rFonts w:ascii="Times New Roman" w:hAnsi="Times New Roman"/>
          <w:sz w:val="28"/>
          <w:szCs w:val="28"/>
        </w:rPr>
        <w:t>В соответствии с пунктом 3.4.16. СП 2.4.3648-20 обучение в 1-х классах должно осуществляться с использованием «ступенчатого» режима обучения в первом полугодии (в сентябре-октябре – по 3 урока в день по 35 минут каждый, в ноябре-декабре – по 4 урока в день по 35 минут каждый; в январе – мае – по 4 урока в день по 40 минут каждый).</w:t>
      </w:r>
    </w:p>
    <w:p w:rsidR="00906ABE" w:rsidRPr="004C0911" w:rsidRDefault="00906ABE" w:rsidP="00906ABE">
      <w:pPr>
        <w:autoSpaceDE w:val="0"/>
        <w:autoSpaceDN w:val="0"/>
        <w:adjustRightInd w:val="0"/>
        <w:spacing w:after="0" w:line="240" w:lineRule="auto"/>
        <w:ind w:firstLine="992"/>
        <w:jc w:val="both"/>
        <w:rPr>
          <w:rFonts w:ascii="Times New Roman" w:hAnsi="Times New Roman"/>
          <w:sz w:val="28"/>
          <w:szCs w:val="28"/>
        </w:rPr>
      </w:pPr>
      <w:r w:rsidRPr="004C0911">
        <w:rPr>
          <w:rFonts w:ascii="Times New Roman" w:hAnsi="Times New Roman"/>
          <w:sz w:val="28"/>
          <w:szCs w:val="28"/>
        </w:rPr>
        <w:t>Комитет обращает внимание, что «ступенчатый» режим обучения в 1-х классах позволяет достичь показателя по количеству учебных занятий за четыре учебных года, предусмотренных Федеральным государственным образовательным стандартом начального общего образования (далее – ФГОС НОО).</w:t>
      </w:r>
    </w:p>
    <w:p w:rsidR="00906ABE" w:rsidRDefault="00906ABE" w:rsidP="00906ABE">
      <w:pPr>
        <w:autoSpaceDE w:val="0"/>
        <w:autoSpaceDN w:val="0"/>
        <w:adjustRightInd w:val="0"/>
        <w:spacing w:after="0" w:line="240" w:lineRule="auto"/>
        <w:ind w:firstLine="992"/>
        <w:jc w:val="both"/>
        <w:rPr>
          <w:rFonts w:ascii="Times New Roman" w:hAnsi="Times New Roman"/>
          <w:sz w:val="28"/>
          <w:szCs w:val="28"/>
        </w:rPr>
      </w:pPr>
      <w:r w:rsidRPr="004C0911">
        <w:rPr>
          <w:rFonts w:ascii="Times New Roman" w:hAnsi="Times New Roman"/>
          <w:sz w:val="28"/>
          <w:szCs w:val="28"/>
        </w:rPr>
        <w:t>Вместе с тем, в соответствии с пунктом 3.4.16. СП 2.4.3648-20 образовательную недельную нагрузку необходимо равномерно распределять в течение учебной недели, при этом объем максимальной допустимой нагрузки в течение дня для обучающихся 1-х классов – не должен превышать 4 уроков и 1 раз в неделю – 5 уроков, за счет урока физической культуры (начиная с января).</w:t>
      </w:r>
    </w:p>
    <w:p w:rsidR="00EB7C02" w:rsidRPr="00EB7C02" w:rsidRDefault="00EB7C02" w:rsidP="00EB7C02">
      <w:pPr>
        <w:pStyle w:val="ConsPlusTitle"/>
        <w:jc w:val="both"/>
        <w:outlineLvl w:val="0"/>
        <w:rPr>
          <w:rFonts w:ascii="Times New Roman" w:eastAsiaTheme="minorHAnsi" w:hAnsi="Times New Roman" w:cs="Times New Roman"/>
          <w:b w:val="0"/>
          <w:bCs/>
          <w:sz w:val="28"/>
          <w:szCs w:val="28"/>
        </w:rPr>
      </w:pPr>
      <w:r>
        <w:rPr>
          <w:rFonts w:ascii="Times New Roman" w:hAnsi="Times New Roman" w:cs="Times New Roman"/>
          <w:b w:val="0"/>
          <w:sz w:val="28"/>
          <w:szCs w:val="28"/>
        </w:rPr>
        <w:tab/>
      </w:r>
      <w:r w:rsidR="00A77451">
        <w:rPr>
          <w:rFonts w:ascii="Times New Roman" w:hAnsi="Times New Roman" w:cs="Times New Roman"/>
          <w:b w:val="0"/>
          <w:sz w:val="28"/>
          <w:szCs w:val="28"/>
        </w:rPr>
        <w:t>В</w:t>
      </w:r>
      <w:r w:rsidRPr="00EB7C02">
        <w:rPr>
          <w:rFonts w:ascii="Times New Roman" w:hAnsi="Times New Roman" w:cs="Times New Roman"/>
          <w:b w:val="0"/>
          <w:sz w:val="28"/>
          <w:szCs w:val="28"/>
        </w:rPr>
        <w:t xml:space="preserve"> </w:t>
      </w:r>
      <w:r w:rsidR="005C2A73">
        <w:rPr>
          <w:rFonts w:ascii="Times New Roman" w:hAnsi="Times New Roman" w:cs="Times New Roman"/>
          <w:b w:val="0"/>
          <w:sz w:val="28"/>
          <w:szCs w:val="28"/>
        </w:rPr>
        <w:t xml:space="preserve">вышеуказанных </w:t>
      </w:r>
      <w:r w:rsidRPr="00EB7C02">
        <w:rPr>
          <w:rFonts w:ascii="Times New Roman" w:hAnsi="Times New Roman" w:cs="Times New Roman"/>
          <w:b w:val="0"/>
          <w:sz w:val="28"/>
          <w:szCs w:val="28"/>
        </w:rPr>
        <w:t xml:space="preserve">Методических рекомендациях </w:t>
      </w:r>
      <w:r w:rsidRPr="00EB7C02">
        <w:rPr>
          <w:rFonts w:ascii="Times New Roman" w:eastAsiaTheme="minorHAnsi" w:hAnsi="Times New Roman" w:cs="Times New Roman"/>
          <w:b w:val="0"/>
          <w:bCs/>
          <w:sz w:val="28"/>
          <w:szCs w:val="28"/>
        </w:rPr>
        <w:t xml:space="preserve">раскрыты общие требования к организации процесса обучения в первом классе в адаптационный период с учетом требований федерального государственного образовательного </w:t>
      </w:r>
      <w:hyperlink r:id="rId8" w:history="1">
        <w:r w:rsidRPr="00EB7C02">
          <w:rPr>
            <w:rFonts w:ascii="Times New Roman" w:eastAsiaTheme="minorHAnsi" w:hAnsi="Times New Roman" w:cs="Times New Roman"/>
            <w:b w:val="0"/>
            <w:bCs/>
            <w:sz w:val="28"/>
            <w:szCs w:val="28"/>
          </w:rPr>
          <w:t>стандарта</w:t>
        </w:r>
      </w:hyperlink>
      <w:r w:rsidRPr="00EB7C02">
        <w:rPr>
          <w:rFonts w:ascii="Times New Roman" w:eastAsiaTheme="minorHAnsi" w:hAnsi="Times New Roman" w:cs="Times New Roman"/>
          <w:b w:val="0"/>
          <w:bCs/>
          <w:sz w:val="28"/>
          <w:szCs w:val="28"/>
        </w:rPr>
        <w:t xml:space="preserve"> начального общего образования, утвержденного приказом Минпросвещения России от 31 мая 2021 г. № 286, а также требований санитарных правил </w:t>
      </w:r>
      <w:hyperlink r:id="rId9" w:history="1">
        <w:r w:rsidRPr="00EB7C02">
          <w:rPr>
            <w:rFonts w:ascii="Times New Roman" w:eastAsiaTheme="minorHAnsi" w:hAnsi="Times New Roman" w:cs="Times New Roman"/>
            <w:b w:val="0"/>
            <w:bCs/>
            <w:sz w:val="28"/>
            <w:szCs w:val="28"/>
          </w:rPr>
          <w:t>СП 2.4.3648-20</w:t>
        </w:r>
      </w:hyperlink>
      <w:r w:rsidR="002F253C">
        <w:rPr>
          <w:rFonts w:ascii="Times New Roman" w:eastAsiaTheme="minorHAnsi" w:hAnsi="Times New Roman" w:cs="Times New Roman"/>
          <w:b w:val="0"/>
          <w:bCs/>
          <w:sz w:val="28"/>
          <w:szCs w:val="28"/>
        </w:rPr>
        <w:t xml:space="preserve"> «</w:t>
      </w:r>
      <w:r w:rsidRPr="00EB7C02">
        <w:rPr>
          <w:rFonts w:ascii="Times New Roman" w:eastAsiaTheme="minorHAnsi" w:hAnsi="Times New Roman" w:cs="Times New Roman"/>
          <w:b w:val="0"/>
          <w:bCs/>
          <w:sz w:val="28"/>
          <w:szCs w:val="28"/>
        </w:rPr>
        <w:t>Санитарно-эпидемиологические требования к организациям воспитания и обучения, отдыха и оздоровления детей и молодежи</w:t>
      </w:r>
      <w:r w:rsidR="002F253C">
        <w:rPr>
          <w:rFonts w:ascii="Times New Roman" w:eastAsiaTheme="minorHAnsi" w:hAnsi="Times New Roman" w:cs="Times New Roman"/>
          <w:b w:val="0"/>
          <w:bCs/>
          <w:sz w:val="28"/>
          <w:szCs w:val="28"/>
        </w:rPr>
        <w:t>»</w:t>
      </w:r>
      <w:r w:rsidRPr="00EB7C02">
        <w:rPr>
          <w:rFonts w:ascii="Times New Roman" w:eastAsiaTheme="minorHAnsi" w:hAnsi="Times New Roman" w:cs="Times New Roman"/>
          <w:b w:val="0"/>
          <w:bCs/>
          <w:sz w:val="28"/>
          <w:szCs w:val="28"/>
        </w:rPr>
        <w:t>, утвержденных постановлением Главного государственного санитарного врача Российской Федерации от 28 сентября 2020 г</w:t>
      </w:r>
      <w:r w:rsidR="002F253C">
        <w:rPr>
          <w:rFonts w:ascii="Times New Roman" w:eastAsiaTheme="minorHAnsi" w:hAnsi="Times New Roman" w:cs="Times New Roman"/>
          <w:b w:val="0"/>
          <w:bCs/>
          <w:sz w:val="28"/>
          <w:szCs w:val="28"/>
        </w:rPr>
        <w:t>ода</w:t>
      </w:r>
      <w:r w:rsidRPr="00EB7C02">
        <w:rPr>
          <w:rFonts w:ascii="Times New Roman" w:eastAsiaTheme="minorHAnsi" w:hAnsi="Times New Roman" w:cs="Times New Roman"/>
          <w:b w:val="0"/>
          <w:bCs/>
          <w:sz w:val="28"/>
          <w:szCs w:val="28"/>
        </w:rPr>
        <w:t xml:space="preserve"> </w:t>
      </w:r>
      <w:r w:rsidR="005551FD">
        <w:rPr>
          <w:rFonts w:ascii="Times New Roman" w:eastAsiaTheme="minorHAnsi" w:hAnsi="Times New Roman" w:cs="Times New Roman"/>
          <w:b w:val="0"/>
          <w:bCs/>
          <w:sz w:val="28"/>
          <w:szCs w:val="28"/>
        </w:rPr>
        <w:t>№</w:t>
      </w:r>
      <w:r w:rsidRPr="00EB7C02">
        <w:rPr>
          <w:rFonts w:ascii="Times New Roman" w:eastAsiaTheme="minorHAnsi" w:hAnsi="Times New Roman" w:cs="Times New Roman"/>
          <w:b w:val="0"/>
          <w:bCs/>
          <w:sz w:val="28"/>
          <w:szCs w:val="28"/>
        </w:rPr>
        <w:t xml:space="preserve"> 28, даны конкретные рекомендации по организации процесса изучения отдельных учебных предметов в связи с сокращением общей недельной нагрузки обучающихся.</w:t>
      </w:r>
    </w:p>
    <w:p w:rsidR="00BA5A92" w:rsidRDefault="00BA5A92" w:rsidP="00A77451">
      <w:pPr>
        <w:autoSpaceDE w:val="0"/>
        <w:autoSpaceDN w:val="0"/>
        <w:adjustRightInd w:val="0"/>
        <w:spacing w:after="0" w:line="240" w:lineRule="auto"/>
        <w:ind w:firstLine="992"/>
        <w:jc w:val="both"/>
        <w:rPr>
          <w:rFonts w:ascii="Times New Roman" w:hAnsi="Times New Roman"/>
          <w:sz w:val="28"/>
          <w:szCs w:val="28"/>
        </w:rPr>
      </w:pPr>
      <w:r>
        <w:rPr>
          <w:rFonts w:ascii="Times New Roman" w:hAnsi="Times New Roman"/>
          <w:sz w:val="28"/>
          <w:szCs w:val="28"/>
        </w:rPr>
        <w:t>3. Письмо Минпросвещения России от  13 августа 2025 года № ОК – 2258/03 «О направлении вариантов расписаний»).</w:t>
      </w:r>
    </w:p>
    <w:p w:rsidR="007B0620" w:rsidRDefault="00BA5A92" w:rsidP="00A77451">
      <w:pPr>
        <w:autoSpaceDE w:val="0"/>
        <w:autoSpaceDN w:val="0"/>
        <w:adjustRightInd w:val="0"/>
        <w:spacing w:after="0" w:line="240" w:lineRule="auto"/>
        <w:ind w:firstLine="992"/>
        <w:jc w:val="both"/>
        <w:rPr>
          <w:rFonts w:ascii="Times New Roman" w:hAnsi="Times New Roman"/>
          <w:sz w:val="28"/>
          <w:szCs w:val="28"/>
        </w:rPr>
      </w:pPr>
      <w:r>
        <w:rPr>
          <w:rFonts w:ascii="Times New Roman" w:hAnsi="Times New Roman"/>
          <w:sz w:val="28"/>
          <w:szCs w:val="28"/>
        </w:rPr>
        <w:t xml:space="preserve"> </w:t>
      </w:r>
      <w:r w:rsidR="00FB2DA3" w:rsidRPr="00A77451">
        <w:rPr>
          <w:rFonts w:ascii="Times New Roman" w:hAnsi="Times New Roman"/>
          <w:sz w:val="28"/>
          <w:szCs w:val="28"/>
        </w:rPr>
        <w:t xml:space="preserve">Федеральным государственным бюджетным научным учреждением «Институт развития, здоровья и адаптации ребенка» </w:t>
      </w:r>
      <w:r w:rsidR="00AB522A">
        <w:rPr>
          <w:rFonts w:ascii="Times New Roman" w:hAnsi="Times New Roman"/>
          <w:sz w:val="28"/>
          <w:szCs w:val="28"/>
        </w:rPr>
        <w:t xml:space="preserve">по поручению Минпросвещения России </w:t>
      </w:r>
      <w:r w:rsidR="00FB2DA3" w:rsidRPr="00A77451">
        <w:rPr>
          <w:rFonts w:ascii="Times New Roman" w:hAnsi="Times New Roman"/>
          <w:sz w:val="28"/>
          <w:szCs w:val="28"/>
        </w:rPr>
        <w:t>разработаны</w:t>
      </w:r>
      <w:r w:rsidR="00FB2DA3" w:rsidRPr="00A77451">
        <w:rPr>
          <w:rFonts w:ascii="Times New Roman" w:hAnsi="Times New Roman"/>
          <w:color w:val="FF0000"/>
          <w:sz w:val="28"/>
          <w:szCs w:val="28"/>
        </w:rPr>
        <w:t xml:space="preserve"> </w:t>
      </w:r>
      <w:r w:rsidR="00FB2DA3" w:rsidRPr="00A77451">
        <w:rPr>
          <w:rFonts w:ascii="Times New Roman" w:hAnsi="Times New Roman"/>
          <w:sz w:val="28"/>
          <w:szCs w:val="28"/>
        </w:rPr>
        <w:t xml:space="preserve">Методические рекомендации к вариантам расписаний уроков для обучающихся начального общего, основного общего и среднего общего образования. </w:t>
      </w:r>
    </w:p>
    <w:p w:rsidR="00A77451" w:rsidRDefault="00FB2DA3" w:rsidP="00A77451">
      <w:pPr>
        <w:autoSpaceDE w:val="0"/>
        <w:autoSpaceDN w:val="0"/>
        <w:adjustRightInd w:val="0"/>
        <w:spacing w:after="0" w:line="240" w:lineRule="auto"/>
        <w:ind w:firstLine="992"/>
        <w:jc w:val="both"/>
        <w:rPr>
          <w:rFonts w:ascii="Times New Roman" w:hAnsi="Times New Roman"/>
          <w:sz w:val="28"/>
          <w:szCs w:val="28"/>
        </w:rPr>
      </w:pPr>
      <w:r w:rsidRPr="00A77451">
        <w:rPr>
          <w:rFonts w:ascii="Times New Roman" w:hAnsi="Times New Roman"/>
          <w:sz w:val="28"/>
          <w:szCs w:val="28"/>
        </w:rPr>
        <w:lastRenderedPageBreak/>
        <w:t>В методических рекомендациях рассмотрены принципы эффективного составления расписания уроков согласно дневной и недельной кривой работоспособности обучающихся для предупреждения их переутомления</w:t>
      </w:r>
      <w:r w:rsidR="00A77451" w:rsidRPr="00A77451">
        <w:rPr>
          <w:rFonts w:ascii="Times New Roman" w:hAnsi="Times New Roman"/>
          <w:sz w:val="28"/>
          <w:szCs w:val="28"/>
        </w:rPr>
        <w:t>, представлены примеры расписания уроков для каждого уровня общего образования,  по 5</w:t>
      </w:r>
      <w:r w:rsidR="00A77451">
        <w:rPr>
          <w:rFonts w:ascii="Times New Roman" w:hAnsi="Times New Roman"/>
          <w:sz w:val="28"/>
          <w:szCs w:val="28"/>
        </w:rPr>
        <w:t xml:space="preserve"> -</w:t>
      </w:r>
      <w:r w:rsidR="00A77451" w:rsidRPr="00A77451">
        <w:rPr>
          <w:rFonts w:ascii="Times New Roman" w:hAnsi="Times New Roman"/>
          <w:sz w:val="28"/>
          <w:szCs w:val="28"/>
        </w:rPr>
        <w:t xml:space="preserve"> дневной, 6</w:t>
      </w:r>
      <w:r w:rsidR="00A77451">
        <w:rPr>
          <w:rFonts w:ascii="Times New Roman" w:hAnsi="Times New Roman"/>
          <w:sz w:val="28"/>
          <w:szCs w:val="28"/>
        </w:rPr>
        <w:t xml:space="preserve"> </w:t>
      </w:r>
      <w:r w:rsidR="00A77451" w:rsidRPr="00A77451">
        <w:rPr>
          <w:rFonts w:ascii="Times New Roman" w:hAnsi="Times New Roman"/>
          <w:sz w:val="28"/>
          <w:szCs w:val="28"/>
        </w:rPr>
        <w:t>-</w:t>
      </w:r>
      <w:r w:rsidR="00A77451">
        <w:rPr>
          <w:rFonts w:ascii="Times New Roman" w:hAnsi="Times New Roman"/>
          <w:sz w:val="28"/>
          <w:szCs w:val="28"/>
        </w:rPr>
        <w:t xml:space="preserve"> </w:t>
      </w:r>
      <w:r w:rsidR="00A77451" w:rsidRPr="00A77451">
        <w:rPr>
          <w:rFonts w:ascii="Times New Roman" w:hAnsi="Times New Roman"/>
          <w:sz w:val="28"/>
          <w:szCs w:val="28"/>
        </w:rPr>
        <w:t>дневной учебной неделе, для различных профилей</w:t>
      </w:r>
      <w:r w:rsidR="00A77451">
        <w:rPr>
          <w:rFonts w:ascii="Times New Roman" w:hAnsi="Times New Roman"/>
          <w:sz w:val="28"/>
          <w:szCs w:val="28"/>
        </w:rPr>
        <w:t xml:space="preserve"> на уровне среднего общего образования</w:t>
      </w:r>
      <w:r w:rsidR="00A77451" w:rsidRPr="00A77451">
        <w:rPr>
          <w:rFonts w:ascii="Times New Roman" w:hAnsi="Times New Roman"/>
          <w:sz w:val="28"/>
          <w:szCs w:val="28"/>
        </w:rPr>
        <w:t xml:space="preserve">. </w:t>
      </w:r>
    </w:p>
    <w:p w:rsidR="007B0620" w:rsidRDefault="00A77451" w:rsidP="00A77451">
      <w:pPr>
        <w:autoSpaceDE w:val="0"/>
        <w:autoSpaceDN w:val="0"/>
        <w:adjustRightInd w:val="0"/>
        <w:spacing w:after="0" w:line="240" w:lineRule="auto"/>
        <w:ind w:firstLine="992"/>
        <w:jc w:val="both"/>
        <w:rPr>
          <w:rFonts w:ascii="Times New Roman" w:hAnsi="Times New Roman"/>
          <w:sz w:val="28"/>
          <w:szCs w:val="28"/>
        </w:rPr>
      </w:pPr>
      <w:r w:rsidRPr="00A77451">
        <w:rPr>
          <w:rFonts w:ascii="Times New Roman" w:hAnsi="Times New Roman"/>
          <w:sz w:val="28"/>
          <w:szCs w:val="28"/>
        </w:rPr>
        <w:t xml:space="preserve">При составлении расписания образовательной организации целесообразно учитывать ее ресурсное обеспечение, в том числе кадровое и материально-техническое, а также контингент обучающихся. Общеобразовательная организация может адаптировать выбранный вариант единого расписания уроков, исходя из имеющихся условий. </w:t>
      </w:r>
    </w:p>
    <w:p w:rsidR="00A77451" w:rsidRDefault="00A77451" w:rsidP="00A77451">
      <w:pPr>
        <w:autoSpaceDE w:val="0"/>
        <w:autoSpaceDN w:val="0"/>
        <w:adjustRightInd w:val="0"/>
        <w:spacing w:after="0" w:line="240" w:lineRule="auto"/>
        <w:ind w:firstLine="992"/>
        <w:jc w:val="both"/>
        <w:rPr>
          <w:rFonts w:ascii="Times New Roman" w:hAnsi="Times New Roman"/>
          <w:sz w:val="28"/>
          <w:szCs w:val="28"/>
        </w:rPr>
      </w:pPr>
      <w:r w:rsidRPr="00A77451">
        <w:rPr>
          <w:rFonts w:ascii="Times New Roman" w:hAnsi="Times New Roman"/>
          <w:sz w:val="28"/>
          <w:szCs w:val="28"/>
        </w:rPr>
        <w:t xml:space="preserve">Адаптация вариантов расписания уроков необходима: </w:t>
      </w:r>
    </w:p>
    <w:p w:rsidR="00A77451" w:rsidRDefault="00A77451" w:rsidP="00A77451">
      <w:pPr>
        <w:autoSpaceDE w:val="0"/>
        <w:autoSpaceDN w:val="0"/>
        <w:adjustRightInd w:val="0"/>
        <w:spacing w:after="0" w:line="240" w:lineRule="auto"/>
        <w:ind w:firstLine="992"/>
        <w:jc w:val="both"/>
        <w:rPr>
          <w:rFonts w:ascii="Times New Roman" w:hAnsi="Times New Roman"/>
          <w:sz w:val="28"/>
          <w:szCs w:val="28"/>
        </w:rPr>
      </w:pPr>
      <w:r w:rsidRPr="00A77451">
        <w:rPr>
          <w:rFonts w:ascii="Times New Roman" w:hAnsi="Times New Roman"/>
          <w:sz w:val="28"/>
          <w:szCs w:val="28"/>
        </w:rPr>
        <w:t xml:space="preserve">в случае включения в часть, формируемую участниками образовательных отношений, учебных предметов, которые затем вносятся в адаптированное расписание уроков; </w:t>
      </w:r>
    </w:p>
    <w:p w:rsidR="00A77451" w:rsidRDefault="00A77451" w:rsidP="00A77451">
      <w:pPr>
        <w:autoSpaceDE w:val="0"/>
        <w:autoSpaceDN w:val="0"/>
        <w:adjustRightInd w:val="0"/>
        <w:spacing w:after="0" w:line="240" w:lineRule="auto"/>
        <w:ind w:firstLine="992"/>
        <w:jc w:val="both"/>
        <w:rPr>
          <w:rFonts w:ascii="Times New Roman" w:hAnsi="Times New Roman"/>
          <w:sz w:val="28"/>
          <w:szCs w:val="28"/>
        </w:rPr>
      </w:pPr>
      <w:r w:rsidRPr="00A77451">
        <w:rPr>
          <w:rFonts w:ascii="Times New Roman" w:hAnsi="Times New Roman"/>
          <w:sz w:val="28"/>
          <w:szCs w:val="28"/>
        </w:rPr>
        <w:t xml:space="preserve">для обучающихся 1-х классов в первые месяцы адаптационного периода (сентябрь-октябрь), когда должна быть снижена образовательная нагрузка в соответствии с санитарно-эпидемиологическими требованиями (СП 2.4.3648-20) с учетом письма Минпросвещения России от 01.07.2025 № 03-1326); </w:t>
      </w:r>
    </w:p>
    <w:p w:rsidR="00A77451" w:rsidRDefault="00A77451" w:rsidP="00A77451">
      <w:pPr>
        <w:autoSpaceDE w:val="0"/>
        <w:autoSpaceDN w:val="0"/>
        <w:adjustRightInd w:val="0"/>
        <w:spacing w:after="0" w:line="240" w:lineRule="auto"/>
        <w:ind w:firstLine="992"/>
        <w:jc w:val="both"/>
        <w:rPr>
          <w:rFonts w:ascii="Times New Roman" w:hAnsi="Times New Roman"/>
          <w:sz w:val="28"/>
          <w:szCs w:val="28"/>
        </w:rPr>
      </w:pPr>
      <w:r w:rsidRPr="00A77451">
        <w:rPr>
          <w:rFonts w:ascii="Times New Roman" w:hAnsi="Times New Roman"/>
          <w:sz w:val="28"/>
          <w:szCs w:val="28"/>
        </w:rPr>
        <w:t xml:space="preserve">для обучающихся во вторую смену; </w:t>
      </w:r>
    </w:p>
    <w:p w:rsidR="00A77451" w:rsidRDefault="00A77451" w:rsidP="00A77451">
      <w:pPr>
        <w:autoSpaceDE w:val="0"/>
        <w:autoSpaceDN w:val="0"/>
        <w:adjustRightInd w:val="0"/>
        <w:spacing w:after="0" w:line="240" w:lineRule="auto"/>
        <w:ind w:firstLine="992"/>
        <w:jc w:val="both"/>
        <w:rPr>
          <w:rFonts w:ascii="Times New Roman" w:hAnsi="Times New Roman"/>
          <w:sz w:val="28"/>
          <w:szCs w:val="28"/>
        </w:rPr>
      </w:pPr>
      <w:r w:rsidRPr="00A77451">
        <w:rPr>
          <w:rFonts w:ascii="Times New Roman" w:hAnsi="Times New Roman"/>
          <w:sz w:val="28"/>
          <w:szCs w:val="28"/>
        </w:rPr>
        <w:t xml:space="preserve">для обучающихся с ограниченными возможностями здоровья и детей- инвалидов; </w:t>
      </w:r>
    </w:p>
    <w:p w:rsidR="00A77451" w:rsidRDefault="00A77451" w:rsidP="00A77451">
      <w:pPr>
        <w:autoSpaceDE w:val="0"/>
        <w:autoSpaceDN w:val="0"/>
        <w:adjustRightInd w:val="0"/>
        <w:spacing w:after="0" w:line="240" w:lineRule="auto"/>
        <w:ind w:firstLine="992"/>
        <w:jc w:val="both"/>
        <w:rPr>
          <w:rFonts w:ascii="Times New Roman" w:hAnsi="Times New Roman"/>
          <w:sz w:val="28"/>
          <w:szCs w:val="28"/>
        </w:rPr>
      </w:pPr>
      <w:r w:rsidRPr="00A77451">
        <w:rPr>
          <w:rFonts w:ascii="Times New Roman" w:hAnsi="Times New Roman"/>
          <w:sz w:val="28"/>
          <w:szCs w:val="28"/>
        </w:rPr>
        <w:t xml:space="preserve">при работе общеобразовательной организации в режиме полного дня; </w:t>
      </w:r>
    </w:p>
    <w:p w:rsidR="00A77451" w:rsidRDefault="00A77451" w:rsidP="00A77451">
      <w:pPr>
        <w:autoSpaceDE w:val="0"/>
        <w:autoSpaceDN w:val="0"/>
        <w:adjustRightInd w:val="0"/>
        <w:spacing w:after="0" w:line="240" w:lineRule="auto"/>
        <w:ind w:firstLine="992"/>
        <w:jc w:val="both"/>
        <w:rPr>
          <w:rFonts w:ascii="Times New Roman" w:hAnsi="Times New Roman"/>
          <w:sz w:val="28"/>
          <w:szCs w:val="28"/>
        </w:rPr>
      </w:pPr>
      <w:r w:rsidRPr="00A77451">
        <w:rPr>
          <w:rFonts w:ascii="Times New Roman" w:hAnsi="Times New Roman"/>
          <w:sz w:val="28"/>
          <w:szCs w:val="28"/>
        </w:rPr>
        <w:t xml:space="preserve">при реализации сетевой формы реализации образовательных программ (статья 15 273-ФЗ); </w:t>
      </w:r>
    </w:p>
    <w:p w:rsidR="00A77451" w:rsidRPr="00A77451" w:rsidRDefault="00A77451" w:rsidP="00A77451">
      <w:pPr>
        <w:autoSpaceDE w:val="0"/>
        <w:autoSpaceDN w:val="0"/>
        <w:adjustRightInd w:val="0"/>
        <w:spacing w:after="0" w:line="240" w:lineRule="auto"/>
        <w:ind w:firstLine="992"/>
        <w:jc w:val="both"/>
        <w:rPr>
          <w:rFonts w:ascii="Times New Roman" w:hAnsi="Times New Roman"/>
          <w:sz w:val="28"/>
          <w:szCs w:val="28"/>
        </w:rPr>
      </w:pPr>
      <w:r w:rsidRPr="00A77451">
        <w:rPr>
          <w:rFonts w:ascii="Times New Roman" w:hAnsi="Times New Roman"/>
          <w:sz w:val="28"/>
          <w:szCs w:val="28"/>
        </w:rPr>
        <w:t>в иных случаях по усмотрению общеобразовательной организации.</w:t>
      </w:r>
    </w:p>
    <w:p w:rsidR="00906ABE" w:rsidRPr="004C0911" w:rsidRDefault="00906ABE" w:rsidP="00906ABE">
      <w:pPr>
        <w:autoSpaceDE w:val="0"/>
        <w:autoSpaceDN w:val="0"/>
        <w:adjustRightInd w:val="0"/>
        <w:spacing w:after="0" w:line="240" w:lineRule="auto"/>
        <w:ind w:firstLine="992"/>
        <w:jc w:val="both"/>
        <w:rPr>
          <w:rFonts w:ascii="Times New Roman" w:hAnsi="Times New Roman"/>
          <w:sz w:val="28"/>
          <w:szCs w:val="28"/>
        </w:rPr>
      </w:pPr>
      <w:r w:rsidRPr="004C0911">
        <w:rPr>
          <w:rFonts w:ascii="Times New Roman" w:hAnsi="Times New Roman"/>
          <w:sz w:val="28"/>
          <w:szCs w:val="28"/>
        </w:rPr>
        <w:t>В соответствии с пунктом 3.4.16. СП 2.4.3648-20 при осуществлении присмотра и ухода в общеобразовательной организации в группах продленного дня должны быть созданы условия, включающие организацию полдника и прогулок для всех обучающихся, либо полдника, прогулок и дневного сна для детей первого года обучения.</w:t>
      </w:r>
    </w:p>
    <w:p w:rsidR="00906ABE" w:rsidRPr="004C0911" w:rsidRDefault="00906ABE" w:rsidP="00906ABE">
      <w:pPr>
        <w:autoSpaceDE w:val="0"/>
        <w:autoSpaceDN w:val="0"/>
        <w:adjustRightInd w:val="0"/>
        <w:spacing w:after="0" w:line="240" w:lineRule="auto"/>
        <w:ind w:firstLine="992"/>
        <w:jc w:val="both"/>
        <w:rPr>
          <w:rFonts w:ascii="Times New Roman" w:hAnsi="Times New Roman"/>
          <w:sz w:val="28"/>
          <w:szCs w:val="28"/>
        </w:rPr>
      </w:pPr>
      <w:r w:rsidRPr="004C0911">
        <w:rPr>
          <w:rFonts w:ascii="Times New Roman" w:hAnsi="Times New Roman"/>
          <w:sz w:val="28"/>
          <w:szCs w:val="28"/>
        </w:rPr>
        <w:t>Федеральным законом от 14 июля 2022 года № 301-ФЗ «О внесении изменений в статьи 8 и 66 Федерального закона «Об образовании в Российской Федерации»</w:t>
      </w:r>
      <w:r w:rsidR="005E69E3" w:rsidRPr="004C0911">
        <w:rPr>
          <w:rFonts w:ascii="Times New Roman" w:hAnsi="Times New Roman"/>
          <w:sz w:val="28"/>
          <w:szCs w:val="28"/>
        </w:rPr>
        <w:t xml:space="preserve"> (301 – ФЗ)</w:t>
      </w:r>
      <w:r w:rsidRPr="004C0911">
        <w:rPr>
          <w:rFonts w:ascii="Times New Roman" w:hAnsi="Times New Roman"/>
          <w:sz w:val="28"/>
          <w:szCs w:val="28"/>
        </w:rPr>
        <w:t xml:space="preserve"> определены виды деятельности, которые могут проводиться в группе продленного дня, в числе которых: присмотр и уход за детьми, их воспитание, подготовка к учебным занятиям, физкультурно-оздоровительные, культурные мероприятия.</w:t>
      </w:r>
    </w:p>
    <w:p w:rsidR="00906ABE" w:rsidRPr="004C0911" w:rsidRDefault="00906ABE" w:rsidP="00906ABE">
      <w:pPr>
        <w:autoSpaceDE w:val="0"/>
        <w:autoSpaceDN w:val="0"/>
        <w:adjustRightInd w:val="0"/>
        <w:spacing w:after="0" w:line="240" w:lineRule="auto"/>
        <w:ind w:firstLine="992"/>
        <w:jc w:val="both"/>
        <w:rPr>
          <w:rFonts w:ascii="Times New Roman" w:hAnsi="Times New Roman"/>
          <w:sz w:val="28"/>
          <w:szCs w:val="28"/>
        </w:rPr>
      </w:pPr>
      <w:r w:rsidRPr="004C0911">
        <w:rPr>
          <w:rFonts w:ascii="Times New Roman" w:hAnsi="Times New Roman"/>
          <w:sz w:val="28"/>
          <w:szCs w:val="28"/>
        </w:rPr>
        <w:t>Также 301-ФЗ установлено, что решение об открытии группы продленного дня и о режиме пребывания в ней детей принимается образовательной организацией, реализующей образовательные программы начального общего, основного общего и среднего общего образования, с учетом мнения родителей (законных представителей) обучающихся в порядке, определенном уставом образовательной организации.</w:t>
      </w:r>
    </w:p>
    <w:p w:rsidR="00906ABE" w:rsidRPr="004C0911" w:rsidRDefault="00906ABE" w:rsidP="00906ABE">
      <w:pPr>
        <w:autoSpaceDE w:val="0"/>
        <w:autoSpaceDN w:val="0"/>
        <w:adjustRightInd w:val="0"/>
        <w:spacing w:after="0" w:line="240" w:lineRule="auto"/>
        <w:ind w:firstLine="992"/>
        <w:jc w:val="both"/>
        <w:rPr>
          <w:rFonts w:ascii="Times New Roman" w:hAnsi="Times New Roman"/>
          <w:sz w:val="28"/>
          <w:szCs w:val="28"/>
        </w:rPr>
      </w:pPr>
      <w:r w:rsidRPr="004C0911">
        <w:rPr>
          <w:rFonts w:ascii="Times New Roman" w:hAnsi="Times New Roman"/>
          <w:sz w:val="28"/>
          <w:szCs w:val="28"/>
        </w:rPr>
        <w:lastRenderedPageBreak/>
        <w:t>При нормативном правовом регулировании вопросов по присмотру и уходу за детьми в группах продленного дня в организациях, осуществляющих образовательную деятельность по основным общеобразовательным программам – образовательным программам начального общего, основного общего и среднего общего образования, комитет рекомендует использовать письмо Министерства просвещения Российской Федерации от 08.08.2022 № 03-1142.</w:t>
      </w:r>
    </w:p>
    <w:p w:rsidR="005E69E3" w:rsidRDefault="005E69E3" w:rsidP="00906ABE">
      <w:pPr>
        <w:autoSpaceDE w:val="0"/>
        <w:autoSpaceDN w:val="0"/>
        <w:adjustRightInd w:val="0"/>
        <w:spacing w:after="0" w:line="240" w:lineRule="auto"/>
        <w:ind w:firstLine="992"/>
        <w:jc w:val="both"/>
        <w:rPr>
          <w:rFonts w:ascii="Times New Roman" w:hAnsi="Times New Roman"/>
          <w:sz w:val="24"/>
          <w:szCs w:val="24"/>
        </w:rPr>
      </w:pPr>
    </w:p>
    <w:p w:rsidR="005E69E3" w:rsidRPr="004C0911" w:rsidRDefault="00AD5DBC" w:rsidP="005E69E3">
      <w:pPr>
        <w:spacing w:after="0" w:line="240" w:lineRule="auto"/>
        <w:jc w:val="center"/>
        <w:rPr>
          <w:rFonts w:ascii="Times New Roman" w:hAnsi="Times New Roman"/>
          <w:b/>
          <w:color w:val="000000" w:themeColor="text1"/>
          <w:sz w:val="28"/>
          <w:szCs w:val="28"/>
          <w:shd w:val="clear" w:color="auto" w:fill="FFFFFF"/>
        </w:rPr>
      </w:pPr>
      <w:r w:rsidRPr="004C0911">
        <w:rPr>
          <w:rFonts w:ascii="Times New Roman" w:hAnsi="Times New Roman"/>
          <w:b/>
          <w:color w:val="000000" w:themeColor="text1"/>
          <w:sz w:val="28"/>
          <w:szCs w:val="28"/>
          <w:shd w:val="clear" w:color="auto" w:fill="FFFFFF"/>
        </w:rPr>
        <w:t>1.</w:t>
      </w:r>
      <w:r w:rsidR="005E69E3" w:rsidRPr="004C0911">
        <w:rPr>
          <w:rFonts w:ascii="Times New Roman" w:hAnsi="Times New Roman"/>
          <w:b/>
          <w:color w:val="000000" w:themeColor="text1"/>
          <w:sz w:val="28"/>
          <w:szCs w:val="28"/>
          <w:shd w:val="clear" w:color="auto" w:fill="FFFFFF"/>
        </w:rPr>
        <w:t>2. Об актуальных изменениях в федеральных образовательных программах начального общего, основного общего и среднего общего образования</w:t>
      </w:r>
    </w:p>
    <w:p w:rsidR="005E69E3" w:rsidRPr="004C0911" w:rsidRDefault="005E69E3" w:rsidP="005E69E3">
      <w:pPr>
        <w:spacing w:after="0" w:line="240" w:lineRule="auto"/>
        <w:jc w:val="center"/>
        <w:rPr>
          <w:rFonts w:ascii="Times New Roman" w:hAnsi="Times New Roman"/>
          <w:b/>
          <w:color w:val="000000" w:themeColor="text1"/>
          <w:sz w:val="28"/>
          <w:szCs w:val="28"/>
          <w:shd w:val="clear" w:color="auto" w:fill="FFFFFF"/>
        </w:rPr>
      </w:pPr>
    </w:p>
    <w:p w:rsidR="00336C69" w:rsidRPr="004C0911" w:rsidRDefault="005E69E3" w:rsidP="005E69E3">
      <w:pPr>
        <w:spacing w:after="0" w:line="240" w:lineRule="auto"/>
        <w:ind w:firstLine="709"/>
        <w:jc w:val="both"/>
        <w:rPr>
          <w:rFonts w:ascii="Times New Roman" w:hAnsi="Times New Roman"/>
          <w:color w:val="000000" w:themeColor="text1"/>
          <w:sz w:val="28"/>
          <w:szCs w:val="28"/>
          <w:shd w:val="clear" w:color="auto" w:fill="FFFFFF"/>
        </w:rPr>
      </w:pPr>
      <w:r w:rsidRPr="004C0911">
        <w:rPr>
          <w:rFonts w:ascii="Times New Roman" w:hAnsi="Times New Roman"/>
          <w:color w:val="000000" w:themeColor="text1"/>
          <w:sz w:val="28"/>
          <w:szCs w:val="28"/>
          <w:shd w:val="clear" w:color="auto" w:fill="FFFFFF"/>
        </w:rPr>
        <w:t>В соответствии</w:t>
      </w:r>
      <w:r w:rsidR="00336C69" w:rsidRPr="004C0911">
        <w:rPr>
          <w:rFonts w:ascii="Times New Roman" w:hAnsi="Times New Roman"/>
          <w:color w:val="000000" w:themeColor="text1"/>
          <w:sz w:val="28"/>
          <w:szCs w:val="28"/>
          <w:shd w:val="clear" w:color="auto" w:fill="FFFFFF"/>
        </w:rPr>
        <w:t xml:space="preserve"> с:</w:t>
      </w:r>
    </w:p>
    <w:p w:rsidR="00336C69" w:rsidRPr="004C0911" w:rsidRDefault="005E69E3" w:rsidP="005E69E3">
      <w:pPr>
        <w:spacing w:after="0" w:line="240" w:lineRule="auto"/>
        <w:ind w:firstLine="709"/>
        <w:jc w:val="both"/>
        <w:rPr>
          <w:rFonts w:ascii="Times New Roman" w:hAnsi="Times New Roman"/>
          <w:color w:val="000000" w:themeColor="text1"/>
          <w:sz w:val="28"/>
          <w:szCs w:val="28"/>
          <w:shd w:val="clear" w:color="auto" w:fill="FFFFFF"/>
        </w:rPr>
      </w:pPr>
      <w:r w:rsidRPr="004C0911">
        <w:rPr>
          <w:rFonts w:ascii="Times New Roman" w:hAnsi="Times New Roman"/>
          <w:color w:val="000000" w:themeColor="text1"/>
          <w:sz w:val="28"/>
          <w:szCs w:val="28"/>
          <w:shd w:val="clear" w:color="auto" w:fill="FFFFFF"/>
        </w:rPr>
        <w:t>приказом Министерства просв</w:t>
      </w:r>
      <w:r w:rsidR="00336C69" w:rsidRPr="004C0911">
        <w:rPr>
          <w:rFonts w:ascii="Times New Roman" w:hAnsi="Times New Roman"/>
          <w:color w:val="000000" w:themeColor="text1"/>
          <w:sz w:val="28"/>
          <w:szCs w:val="28"/>
          <w:shd w:val="clear" w:color="auto" w:fill="FFFFFF"/>
        </w:rPr>
        <w:t xml:space="preserve">ещения Российской Федерации от  9 октября </w:t>
      </w:r>
      <w:r w:rsidRPr="004C0911">
        <w:rPr>
          <w:rFonts w:ascii="Times New Roman" w:hAnsi="Times New Roman"/>
          <w:color w:val="000000" w:themeColor="text1"/>
          <w:sz w:val="28"/>
          <w:szCs w:val="28"/>
          <w:shd w:val="clear" w:color="auto" w:fill="FFFFFF"/>
        </w:rPr>
        <w:t xml:space="preserve">2024 </w:t>
      </w:r>
      <w:r w:rsidR="00336C69" w:rsidRPr="004C0911">
        <w:rPr>
          <w:rFonts w:ascii="Times New Roman" w:hAnsi="Times New Roman"/>
          <w:color w:val="000000" w:themeColor="text1"/>
          <w:sz w:val="28"/>
          <w:szCs w:val="28"/>
          <w:shd w:val="clear" w:color="auto" w:fill="FFFFFF"/>
        </w:rPr>
        <w:t xml:space="preserve">года </w:t>
      </w:r>
      <w:r w:rsidRPr="004C0911">
        <w:rPr>
          <w:rFonts w:ascii="Times New Roman" w:hAnsi="Times New Roman"/>
          <w:color w:val="000000" w:themeColor="text1"/>
          <w:sz w:val="28"/>
          <w:szCs w:val="28"/>
          <w:shd w:val="clear" w:color="auto" w:fill="FFFFFF"/>
        </w:rPr>
        <w:t xml:space="preserve">№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w:t>
      </w:r>
      <w:r w:rsidR="0018039F" w:rsidRPr="004C0911">
        <w:rPr>
          <w:rFonts w:ascii="Times New Roman" w:hAnsi="Times New Roman"/>
          <w:color w:val="000000" w:themeColor="text1"/>
          <w:sz w:val="28"/>
          <w:szCs w:val="28"/>
          <w:shd w:val="clear" w:color="auto" w:fill="FFFFFF"/>
        </w:rPr>
        <w:t>(далее - Приказ Минпросвещения № 704)</w:t>
      </w:r>
      <w:r w:rsidR="00336C69" w:rsidRPr="004C0911">
        <w:rPr>
          <w:rFonts w:ascii="Times New Roman" w:hAnsi="Times New Roman"/>
          <w:color w:val="000000" w:themeColor="text1"/>
          <w:sz w:val="28"/>
          <w:szCs w:val="28"/>
          <w:shd w:val="clear" w:color="auto" w:fill="FFFFFF"/>
        </w:rPr>
        <w:t>;</w:t>
      </w:r>
    </w:p>
    <w:p w:rsidR="00336C69" w:rsidRPr="004C0911" w:rsidRDefault="00336C69" w:rsidP="00336C69">
      <w:pPr>
        <w:spacing w:after="0" w:line="240" w:lineRule="auto"/>
        <w:ind w:firstLine="709"/>
        <w:jc w:val="both"/>
        <w:rPr>
          <w:rFonts w:ascii="Times New Roman" w:hAnsi="Times New Roman"/>
          <w:color w:val="000000" w:themeColor="text1"/>
          <w:sz w:val="28"/>
          <w:szCs w:val="28"/>
          <w:shd w:val="clear" w:color="auto" w:fill="FFFFFF"/>
        </w:rPr>
      </w:pPr>
      <w:r w:rsidRPr="004C0911">
        <w:rPr>
          <w:rFonts w:ascii="Times New Roman" w:hAnsi="Times New Roman"/>
          <w:color w:val="000000" w:themeColor="text1"/>
          <w:sz w:val="28"/>
          <w:szCs w:val="28"/>
          <w:shd w:val="clear" w:color="auto" w:fill="FFFFFF"/>
        </w:rPr>
        <w:t>приказом Министерства просвещения Российской Федерации от 18 июня 2025 года № 467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образовательных стандартов начального общего образования, основного общего образования» (далее - Приказ Минпросвещения № 467);</w:t>
      </w:r>
    </w:p>
    <w:p w:rsidR="005E69E3" w:rsidRPr="004C0911" w:rsidRDefault="0018039F" w:rsidP="005E69E3">
      <w:pPr>
        <w:spacing w:after="0" w:line="240" w:lineRule="auto"/>
        <w:ind w:firstLine="709"/>
        <w:jc w:val="both"/>
        <w:rPr>
          <w:rFonts w:ascii="Times New Roman" w:hAnsi="Times New Roman"/>
          <w:color w:val="000000" w:themeColor="text1"/>
          <w:sz w:val="28"/>
          <w:szCs w:val="28"/>
          <w:shd w:val="clear" w:color="auto" w:fill="FFFFFF"/>
        </w:rPr>
      </w:pPr>
      <w:r w:rsidRPr="004C0911">
        <w:rPr>
          <w:rFonts w:ascii="Times New Roman" w:hAnsi="Times New Roman"/>
          <w:color w:val="000000" w:themeColor="text1"/>
          <w:sz w:val="28"/>
          <w:szCs w:val="28"/>
          <w:shd w:val="clear" w:color="auto" w:fill="FFFFFF"/>
        </w:rPr>
        <w:t xml:space="preserve"> </w:t>
      </w:r>
      <w:r w:rsidR="005E69E3" w:rsidRPr="004C0911">
        <w:rPr>
          <w:rFonts w:ascii="Times New Roman" w:hAnsi="Times New Roman"/>
          <w:color w:val="000000" w:themeColor="text1"/>
          <w:sz w:val="28"/>
          <w:szCs w:val="28"/>
          <w:shd w:val="clear" w:color="auto" w:fill="FFFFFF"/>
        </w:rPr>
        <w:t xml:space="preserve">утверждены изменения, которые вносятся в некоторые приказы Министерства просвещения Российской Федерации, касающиеся </w:t>
      </w:r>
      <w:r w:rsidR="00336C69" w:rsidRPr="004C0911">
        <w:rPr>
          <w:rFonts w:ascii="Times New Roman" w:hAnsi="Times New Roman"/>
          <w:color w:val="000000" w:themeColor="text1"/>
          <w:sz w:val="28"/>
          <w:szCs w:val="28"/>
          <w:shd w:val="clear" w:color="auto" w:fill="FFFFFF"/>
        </w:rPr>
        <w:t xml:space="preserve">федеральных образовательных стандартов  начального общего образования, основного общего образован, а также </w:t>
      </w:r>
      <w:r w:rsidR="005E69E3" w:rsidRPr="004C0911">
        <w:rPr>
          <w:rFonts w:ascii="Times New Roman" w:hAnsi="Times New Roman"/>
          <w:color w:val="000000" w:themeColor="text1"/>
          <w:sz w:val="28"/>
          <w:szCs w:val="28"/>
          <w:shd w:val="clear" w:color="auto" w:fill="FFFFFF"/>
        </w:rPr>
        <w:t>федеральных образовательных программ начального общего образования, основного общего образования и среднего общего образования.</w:t>
      </w:r>
    </w:p>
    <w:p w:rsidR="005E69E3" w:rsidRPr="004C0911" w:rsidRDefault="005E69E3" w:rsidP="005E69E3">
      <w:pPr>
        <w:spacing w:after="0" w:line="240" w:lineRule="auto"/>
        <w:ind w:firstLine="709"/>
        <w:jc w:val="both"/>
        <w:rPr>
          <w:rFonts w:ascii="Times New Roman" w:hAnsi="Times New Roman"/>
          <w:color w:val="000000" w:themeColor="text1"/>
          <w:sz w:val="28"/>
          <w:szCs w:val="28"/>
          <w:shd w:val="clear" w:color="auto" w:fill="FFFFFF"/>
          <w:lang w:val="ru"/>
        </w:rPr>
      </w:pPr>
      <w:r w:rsidRPr="004C0911">
        <w:rPr>
          <w:rFonts w:ascii="Times New Roman" w:hAnsi="Times New Roman"/>
          <w:color w:val="000000" w:themeColor="text1"/>
          <w:sz w:val="28"/>
          <w:szCs w:val="28"/>
          <w:shd w:val="clear" w:color="auto" w:fill="FFFFFF"/>
        </w:rPr>
        <w:t>Данные и</w:t>
      </w:r>
      <w:r w:rsidRPr="004C0911">
        <w:rPr>
          <w:rFonts w:ascii="Times New Roman" w:hAnsi="Times New Roman"/>
          <w:color w:val="000000" w:themeColor="text1"/>
          <w:sz w:val="28"/>
          <w:szCs w:val="28"/>
          <w:shd w:val="clear" w:color="auto" w:fill="FFFFFF"/>
          <w:lang w:val="ru"/>
        </w:rPr>
        <w:t>зменения начинают действовать с 1 сентября 2025 года, направлены на снижение учебной нагрузки, повышение качества образования и улучшение планирования учебного процесса. Соответствующие изменения должны быть внесены образовательными организациями в основные образовательные программы.</w:t>
      </w:r>
    </w:p>
    <w:p w:rsidR="005E69E3" w:rsidRPr="004C0911" w:rsidRDefault="005E69E3" w:rsidP="005E69E3">
      <w:pPr>
        <w:spacing w:after="0" w:line="240" w:lineRule="auto"/>
        <w:ind w:firstLine="709"/>
        <w:jc w:val="both"/>
        <w:rPr>
          <w:rFonts w:ascii="Times New Roman" w:hAnsi="Times New Roman"/>
          <w:b/>
          <w:color w:val="000000" w:themeColor="text1"/>
          <w:sz w:val="28"/>
          <w:szCs w:val="28"/>
          <w:shd w:val="clear" w:color="auto" w:fill="FFFFFF"/>
          <w:lang w:val="ru"/>
        </w:rPr>
      </w:pPr>
      <w:r w:rsidRPr="004C0911">
        <w:rPr>
          <w:rFonts w:ascii="Times New Roman" w:hAnsi="Times New Roman"/>
          <w:b/>
          <w:color w:val="000000" w:themeColor="text1"/>
          <w:sz w:val="28"/>
          <w:szCs w:val="28"/>
          <w:shd w:val="clear" w:color="auto" w:fill="FFFFFF"/>
          <w:lang w:val="ru"/>
        </w:rPr>
        <w:t>Основные изменения</w:t>
      </w:r>
      <w:r w:rsidR="00E71EFA" w:rsidRPr="004C0911">
        <w:rPr>
          <w:rFonts w:ascii="Times New Roman" w:hAnsi="Times New Roman"/>
          <w:b/>
          <w:color w:val="000000" w:themeColor="text1"/>
          <w:sz w:val="28"/>
          <w:szCs w:val="28"/>
          <w:shd w:val="clear" w:color="auto" w:fill="FFFFFF"/>
          <w:lang w:val="ru"/>
        </w:rPr>
        <w:t xml:space="preserve"> согласно Приказу </w:t>
      </w:r>
      <w:r w:rsidR="00BD4A14">
        <w:rPr>
          <w:rFonts w:ascii="Times New Roman" w:hAnsi="Times New Roman"/>
          <w:b/>
          <w:color w:val="000000" w:themeColor="text1"/>
          <w:sz w:val="28"/>
          <w:szCs w:val="28"/>
          <w:shd w:val="clear" w:color="auto" w:fill="FFFFFF"/>
          <w:lang w:val="ru"/>
        </w:rPr>
        <w:t xml:space="preserve">Минпросвещения </w:t>
      </w:r>
      <w:r w:rsidR="00E71EFA" w:rsidRPr="004C0911">
        <w:rPr>
          <w:rFonts w:ascii="Times New Roman" w:hAnsi="Times New Roman"/>
          <w:b/>
          <w:color w:val="000000" w:themeColor="text1"/>
          <w:sz w:val="28"/>
          <w:szCs w:val="28"/>
          <w:shd w:val="clear" w:color="auto" w:fill="FFFFFF"/>
          <w:lang w:val="ru"/>
        </w:rPr>
        <w:t>№ 704:</w:t>
      </w:r>
    </w:p>
    <w:p w:rsidR="005E69E3" w:rsidRPr="004C0911" w:rsidRDefault="005E69E3" w:rsidP="005E69E3">
      <w:pPr>
        <w:spacing w:after="0" w:line="240" w:lineRule="auto"/>
        <w:ind w:firstLine="709"/>
        <w:jc w:val="both"/>
        <w:rPr>
          <w:rFonts w:ascii="Times New Roman" w:hAnsi="Times New Roman"/>
          <w:color w:val="000000" w:themeColor="text1"/>
          <w:sz w:val="28"/>
          <w:szCs w:val="28"/>
          <w:shd w:val="clear" w:color="auto" w:fill="FFFFFF"/>
          <w:lang w:val="ru"/>
        </w:rPr>
      </w:pPr>
      <w:r w:rsidRPr="004C0911">
        <w:rPr>
          <w:rFonts w:ascii="Times New Roman" w:hAnsi="Times New Roman"/>
          <w:color w:val="000000" w:themeColor="text1"/>
          <w:sz w:val="28"/>
          <w:szCs w:val="28"/>
          <w:shd w:val="clear" w:color="auto" w:fill="FFFFFF"/>
          <w:lang w:val="ru"/>
        </w:rPr>
        <w:t xml:space="preserve">1) Общее количество контрольных работ, включая всероссийские проверочные работы (ВПР), не должно превышать 10% от всего объема учебного времени. Это позволит избежать перегрузки учеников и сбалансировать учебные и проверочные мероприятия. </w:t>
      </w:r>
    </w:p>
    <w:p w:rsidR="005E69E3" w:rsidRPr="004C0911" w:rsidRDefault="005E69E3" w:rsidP="005E69E3">
      <w:pPr>
        <w:spacing w:after="0" w:line="240" w:lineRule="auto"/>
        <w:ind w:firstLine="709"/>
        <w:jc w:val="both"/>
        <w:rPr>
          <w:rFonts w:ascii="Times New Roman" w:hAnsi="Times New Roman"/>
          <w:color w:val="000000" w:themeColor="text1"/>
          <w:sz w:val="28"/>
          <w:szCs w:val="28"/>
          <w:shd w:val="clear" w:color="auto" w:fill="FFFFFF"/>
          <w:lang w:val="ru"/>
        </w:rPr>
      </w:pPr>
      <w:r w:rsidRPr="004C0911">
        <w:rPr>
          <w:rFonts w:ascii="Times New Roman" w:hAnsi="Times New Roman"/>
          <w:color w:val="000000" w:themeColor="text1"/>
          <w:sz w:val="28"/>
          <w:szCs w:val="28"/>
          <w:shd w:val="clear" w:color="auto" w:fill="FFFFFF"/>
          <w:lang w:val="ru"/>
        </w:rPr>
        <w:t>Длительность контрольной работы составляет:</w:t>
      </w:r>
    </w:p>
    <w:p w:rsidR="005E69E3" w:rsidRPr="004C0911" w:rsidRDefault="005E69E3" w:rsidP="005E69E3">
      <w:pPr>
        <w:spacing w:after="0" w:line="240" w:lineRule="auto"/>
        <w:ind w:firstLine="709"/>
        <w:jc w:val="both"/>
        <w:rPr>
          <w:rFonts w:ascii="Times New Roman" w:hAnsi="Times New Roman"/>
          <w:color w:val="000000" w:themeColor="text1"/>
          <w:sz w:val="28"/>
          <w:szCs w:val="28"/>
          <w:shd w:val="clear" w:color="auto" w:fill="FFFFFF"/>
          <w:lang w:val="ru"/>
        </w:rPr>
      </w:pPr>
      <w:r w:rsidRPr="004C0911">
        <w:rPr>
          <w:rFonts w:ascii="Times New Roman" w:hAnsi="Times New Roman"/>
          <w:color w:val="000000" w:themeColor="text1"/>
          <w:sz w:val="28"/>
          <w:szCs w:val="28"/>
          <w:shd w:val="clear" w:color="auto" w:fill="FFFFFF"/>
          <w:lang w:val="ru"/>
        </w:rPr>
        <w:t>на уровне НОО: не более одного урока продолжительностью до 45 минут;</w:t>
      </w:r>
    </w:p>
    <w:p w:rsidR="005E69E3" w:rsidRPr="004C0911" w:rsidRDefault="005E69E3" w:rsidP="005E69E3">
      <w:pPr>
        <w:spacing w:after="0" w:line="240" w:lineRule="auto"/>
        <w:ind w:firstLine="709"/>
        <w:jc w:val="both"/>
        <w:rPr>
          <w:rFonts w:ascii="Times New Roman" w:hAnsi="Times New Roman"/>
          <w:color w:val="000000" w:themeColor="text1"/>
          <w:sz w:val="28"/>
          <w:szCs w:val="28"/>
          <w:shd w:val="clear" w:color="auto" w:fill="FFFFFF"/>
          <w:lang w:val="ru"/>
        </w:rPr>
      </w:pPr>
      <w:r w:rsidRPr="004C0911">
        <w:rPr>
          <w:rFonts w:ascii="Times New Roman" w:hAnsi="Times New Roman"/>
          <w:color w:val="000000" w:themeColor="text1"/>
          <w:sz w:val="28"/>
          <w:szCs w:val="28"/>
          <w:shd w:val="clear" w:color="auto" w:fill="FFFFFF"/>
          <w:lang w:val="ru"/>
        </w:rPr>
        <w:t xml:space="preserve">на уровне ООО и СОО: от одного до двух уроков (не более чем 45 минут каждый). </w:t>
      </w:r>
    </w:p>
    <w:p w:rsidR="005E69E3" w:rsidRPr="004C0911" w:rsidRDefault="005E69E3" w:rsidP="005E69E3">
      <w:pPr>
        <w:spacing w:after="0" w:line="240" w:lineRule="auto"/>
        <w:ind w:firstLine="709"/>
        <w:jc w:val="both"/>
        <w:rPr>
          <w:rFonts w:ascii="Times New Roman" w:hAnsi="Times New Roman"/>
          <w:color w:val="000000" w:themeColor="text1"/>
          <w:sz w:val="28"/>
          <w:szCs w:val="28"/>
          <w:shd w:val="clear" w:color="auto" w:fill="FFFFFF"/>
          <w:lang w:val="ru"/>
        </w:rPr>
      </w:pPr>
      <w:r w:rsidRPr="004C0911">
        <w:rPr>
          <w:rFonts w:ascii="Times New Roman" w:hAnsi="Times New Roman"/>
          <w:color w:val="000000" w:themeColor="text1"/>
          <w:sz w:val="28"/>
          <w:szCs w:val="28"/>
          <w:shd w:val="clear" w:color="auto" w:fill="FFFFFF"/>
          <w:lang w:val="ru"/>
        </w:rPr>
        <w:t xml:space="preserve">Длительность практической работы, включая лабораторные, интерактивные и иные работы и не являющейся формой контроля, составляет один урок (не более чем 45 минут). </w:t>
      </w:r>
    </w:p>
    <w:p w:rsidR="005E69E3" w:rsidRPr="004C0911" w:rsidRDefault="005E69E3" w:rsidP="005E69E3">
      <w:pPr>
        <w:spacing w:after="0" w:line="240" w:lineRule="auto"/>
        <w:ind w:firstLine="709"/>
        <w:jc w:val="both"/>
        <w:rPr>
          <w:rFonts w:ascii="Times New Roman" w:hAnsi="Times New Roman"/>
          <w:color w:val="000000" w:themeColor="text1"/>
          <w:sz w:val="28"/>
          <w:szCs w:val="28"/>
          <w:shd w:val="clear" w:color="auto" w:fill="FFFFFF"/>
          <w:lang w:val="ru"/>
        </w:rPr>
      </w:pPr>
      <w:r w:rsidRPr="004C0911">
        <w:rPr>
          <w:rFonts w:ascii="Times New Roman" w:hAnsi="Times New Roman"/>
          <w:color w:val="000000" w:themeColor="text1"/>
          <w:sz w:val="28"/>
          <w:szCs w:val="28"/>
          <w:shd w:val="clear" w:color="auto" w:fill="FFFFFF"/>
          <w:lang w:val="ru"/>
        </w:rPr>
        <w:t xml:space="preserve">2) Закреплен перечень проверяемых требований (кодификатор) к метапредметным и предметным результатам освоения основных </w:t>
      </w:r>
      <w:r w:rsidRPr="004C0911">
        <w:rPr>
          <w:rFonts w:ascii="Times New Roman" w:hAnsi="Times New Roman"/>
          <w:color w:val="000000" w:themeColor="text1"/>
          <w:sz w:val="28"/>
          <w:szCs w:val="28"/>
          <w:shd w:val="clear" w:color="auto" w:fill="FFFFFF"/>
          <w:lang w:val="ru"/>
        </w:rPr>
        <w:lastRenderedPageBreak/>
        <w:t>общеобразовательных программ при проведении федеральных и региональных процедур оценки качества образования. Теперь четко определены критерии, по которым будет оцениваться успешность освоения программ, что позволит унифицировать процедуры оценки на федеральном и региональном уровнях. Так, например, определены критерии познавательных УУД: логические действия, выявление закономерностей и установление причинно-следственных связей.</w:t>
      </w:r>
    </w:p>
    <w:p w:rsidR="005E69E3" w:rsidRPr="004C0911" w:rsidRDefault="005E69E3" w:rsidP="005E69E3">
      <w:pPr>
        <w:spacing w:after="0" w:line="240" w:lineRule="auto"/>
        <w:ind w:firstLine="709"/>
        <w:jc w:val="both"/>
        <w:rPr>
          <w:rFonts w:ascii="Times New Roman" w:hAnsi="Times New Roman"/>
          <w:color w:val="000000" w:themeColor="text1"/>
          <w:sz w:val="28"/>
          <w:szCs w:val="28"/>
          <w:shd w:val="clear" w:color="auto" w:fill="FFFFFF"/>
          <w:lang w:val="ru"/>
        </w:rPr>
      </w:pPr>
      <w:r w:rsidRPr="004C0911">
        <w:rPr>
          <w:rFonts w:ascii="Times New Roman" w:hAnsi="Times New Roman"/>
          <w:color w:val="000000" w:themeColor="text1"/>
          <w:sz w:val="28"/>
          <w:szCs w:val="28"/>
          <w:shd w:val="clear" w:color="auto" w:fill="FFFFFF"/>
          <w:lang w:val="ru"/>
        </w:rPr>
        <w:t>3) Программы синхронизированы с основным и единым государственными экзаменами. По каждому предмету выделен список элементов содержания, которые будут проверяться на экзаменах. В то же время у школ остается возможность корректировать поурочные планы в пределах установленных норм, определяя количество оценочных процедур и их расположение в расписании.</w:t>
      </w:r>
    </w:p>
    <w:p w:rsidR="005E69E3" w:rsidRPr="004C0911" w:rsidRDefault="005E69E3" w:rsidP="005E69E3">
      <w:pPr>
        <w:spacing w:after="0" w:line="240" w:lineRule="auto"/>
        <w:ind w:firstLine="709"/>
        <w:jc w:val="both"/>
        <w:rPr>
          <w:rFonts w:ascii="Times New Roman" w:hAnsi="Times New Roman"/>
          <w:color w:val="000000" w:themeColor="text1"/>
          <w:sz w:val="28"/>
          <w:szCs w:val="28"/>
          <w:shd w:val="clear" w:color="auto" w:fill="FFFFFF"/>
          <w:lang w:val="ru"/>
        </w:rPr>
      </w:pPr>
      <w:r w:rsidRPr="004C0911">
        <w:rPr>
          <w:rFonts w:ascii="Times New Roman" w:hAnsi="Times New Roman"/>
          <w:color w:val="000000" w:themeColor="text1"/>
          <w:sz w:val="28"/>
          <w:szCs w:val="28"/>
          <w:shd w:val="clear" w:color="auto" w:fill="FFFFFF"/>
          <w:lang w:val="ru"/>
        </w:rPr>
        <w:t>4) Внесены поурочные планирования по учебным предметам непосредственного применения, что позволяет более четко структурировать процесс обучения. Теперь учителя могут следовать заранее утвержденным темам уроков, адаптированным к новому образовательному стандарту. При этом у общеобразовательных организаций остается право по своему усмотрению использовать часы резервных уроков и определять место оценочных процедур в поурочном планировании и их количество, не превышающее установленных требований.</w:t>
      </w:r>
    </w:p>
    <w:p w:rsidR="005E69E3" w:rsidRPr="004C0911" w:rsidRDefault="005E69E3" w:rsidP="005E69E3">
      <w:pPr>
        <w:spacing w:after="0" w:line="240" w:lineRule="auto"/>
        <w:ind w:firstLine="709"/>
        <w:jc w:val="both"/>
        <w:rPr>
          <w:rFonts w:ascii="Times New Roman" w:hAnsi="Times New Roman"/>
          <w:color w:val="000000" w:themeColor="text1"/>
          <w:sz w:val="28"/>
          <w:szCs w:val="28"/>
          <w:shd w:val="clear" w:color="auto" w:fill="FFFFFF"/>
          <w:lang w:val="ru"/>
        </w:rPr>
      </w:pPr>
      <w:r w:rsidRPr="004C0911">
        <w:rPr>
          <w:rFonts w:ascii="Times New Roman" w:hAnsi="Times New Roman"/>
          <w:color w:val="000000" w:themeColor="text1"/>
          <w:sz w:val="28"/>
          <w:szCs w:val="28"/>
          <w:shd w:val="clear" w:color="auto" w:fill="FFFFFF"/>
          <w:lang w:val="ru"/>
        </w:rPr>
        <w:t>5) Изменена терминология:</w:t>
      </w:r>
    </w:p>
    <w:p w:rsidR="005E69E3" w:rsidRPr="004C0911" w:rsidRDefault="005E69E3" w:rsidP="005E69E3">
      <w:pPr>
        <w:spacing w:after="0" w:line="240" w:lineRule="auto"/>
        <w:ind w:firstLine="709"/>
        <w:jc w:val="both"/>
        <w:rPr>
          <w:rFonts w:ascii="Times New Roman" w:hAnsi="Times New Roman"/>
          <w:color w:val="000000" w:themeColor="text1"/>
          <w:sz w:val="28"/>
          <w:szCs w:val="28"/>
          <w:shd w:val="clear" w:color="auto" w:fill="FFFFFF"/>
          <w:lang w:val="ru"/>
        </w:rPr>
      </w:pPr>
      <w:r w:rsidRPr="004C0911">
        <w:rPr>
          <w:rFonts w:ascii="Times New Roman" w:hAnsi="Times New Roman"/>
          <w:color w:val="000000" w:themeColor="text1"/>
          <w:sz w:val="28"/>
          <w:szCs w:val="28"/>
          <w:shd w:val="clear" w:color="auto" w:fill="FFFFFF"/>
          <w:lang w:val="ru"/>
        </w:rPr>
        <w:t>термин «толерантность» заменён на «уважение», «дружба», «дружба между народами»;</w:t>
      </w:r>
    </w:p>
    <w:p w:rsidR="005E69E3" w:rsidRPr="004C0911" w:rsidRDefault="005E69E3" w:rsidP="005E69E3">
      <w:pPr>
        <w:spacing w:after="0" w:line="240" w:lineRule="auto"/>
        <w:ind w:firstLine="709"/>
        <w:jc w:val="both"/>
        <w:rPr>
          <w:rFonts w:ascii="Times New Roman" w:hAnsi="Times New Roman"/>
          <w:color w:val="000000" w:themeColor="text1"/>
          <w:sz w:val="28"/>
          <w:szCs w:val="28"/>
          <w:shd w:val="clear" w:color="auto" w:fill="FFFFFF"/>
          <w:lang w:val="ru"/>
        </w:rPr>
      </w:pPr>
      <w:r w:rsidRPr="004C0911">
        <w:rPr>
          <w:rFonts w:ascii="Times New Roman" w:hAnsi="Times New Roman"/>
          <w:color w:val="000000" w:themeColor="text1"/>
          <w:sz w:val="28"/>
          <w:szCs w:val="28"/>
          <w:shd w:val="clear" w:color="auto" w:fill="FFFFFF"/>
          <w:lang w:val="ru"/>
        </w:rPr>
        <w:t>термин «толерантное отношение» заменён на «уважительное отношение»;</w:t>
      </w:r>
    </w:p>
    <w:p w:rsidR="005E69E3" w:rsidRPr="004C0911" w:rsidRDefault="005E69E3" w:rsidP="005E69E3">
      <w:pPr>
        <w:spacing w:after="0" w:line="240" w:lineRule="auto"/>
        <w:ind w:firstLine="709"/>
        <w:jc w:val="both"/>
        <w:rPr>
          <w:rFonts w:ascii="Times New Roman" w:hAnsi="Times New Roman"/>
          <w:color w:val="000000" w:themeColor="text1"/>
          <w:sz w:val="28"/>
          <w:szCs w:val="28"/>
          <w:shd w:val="clear" w:color="auto" w:fill="FFFFFF"/>
          <w:lang w:val="ru"/>
        </w:rPr>
      </w:pPr>
      <w:r w:rsidRPr="004C0911">
        <w:rPr>
          <w:rFonts w:ascii="Times New Roman" w:hAnsi="Times New Roman"/>
          <w:color w:val="000000" w:themeColor="text1"/>
          <w:sz w:val="28"/>
          <w:szCs w:val="28"/>
          <w:shd w:val="clear" w:color="auto" w:fill="FFFFFF"/>
          <w:lang w:val="ru"/>
        </w:rPr>
        <w:t>термин «буллинг» заменён на «психологическое насилие», «систематическое унижение чести и достоинства», «издевательства», «преследование»;</w:t>
      </w:r>
    </w:p>
    <w:p w:rsidR="005E69E3" w:rsidRPr="004C0911" w:rsidRDefault="005E69E3" w:rsidP="005E69E3">
      <w:pPr>
        <w:spacing w:after="0" w:line="240" w:lineRule="auto"/>
        <w:ind w:firstLine="709"/>
        <w:jc w:val="both"/>
        <w:rPr>
          <w:rFonts w:ascii="Times New Roman" w:hAnsi="Times New Roman"/>
          <w:color w:val="000000" w:themeColor="text1"/>
          <w:sz w:val="28"/>
          <w:szCs w:val="28"/>
          <w:shd w:val="clear" w:color="auto" w:fill="FFFFFF"/>
          <w:lang w:val="ru"/>
        </w:rPr>
      </w:pPr>
      <w:r w:rsidRPr="004C0911">
        <w:rPr>
          <w:rFonts w:ascii="Times New Roman" w:hAnsi="Times New Roman"/>
          <w:color w:val="000000" w:themeColor="text1"/>
          <w:sz w:val="28"/>
          <w:szCs w:val="28"/>
          <w:shd w:val="clear" w:color="auto" w:fill="FFFFFF"/>
          <w:lang w:val="ru"/>
        </w:rPr>
        <w:t xml:space="preserve">термин «гендерные особенности» на «пол». </w:t>
      </w:r>
    </w:p>
    <w:p w:rsidR="005E69E3" w:rsidRPr="004C0911" w:rsidRDefault="005E69E3" w:rsidP="005E69E3">
      <w:pPr>
        <w:spacing w:after="0" w:line="240" w:lineRule="auto"/>
        <w:ind w:firstLine="709"/>
        <w:jc w:val="both"/>
        <w:rPr>
          <w:rFonts w:ascii="Times New Roman" w:hAnsi="Times New Roman"/>
          <w:color w:val="000000" w:themeColor="text1"/>
          <w:sz w:val="28"/>
          <w:szCs w:val="28"/>
          <w:shd w:val="clear" w:color="auto" w:fill="FFFFFF"/>
          <w:lang w:val="ru"/>
        </w:rPr>
      </w:pPr>
      <w:r w:rsidRPr="004C0911">
        <w:rPr>
          <w:rFonts w:ascii="Times New Roman" w:hAnsi="Times New Roman"/>
          <w:color w:val="000000" w:themeColor="text1"/>
          <w:sz w:val="28"/>
          <w:szCs w:val="28"/>
          <w:shd w:val="clear" w:color="auto" w:fill="FFFFFF"/>
          <w:lang w:val="ru"/>
        </w:rPr>
        <w:t>6) Изменения, касающиеся учебных предметов, в том числе в ФРП по предметам:</w:t>
      </w:r>
    </w:p>
    <w:p w:rsidR="005E69E3" w:rsidRPr="004C0911" w:rsidRDefault="005E69E3" w:rsidP="005E69E3">
      <w:pPr>
        <w:spacing w:after="0" w:line="240" w:lineRule="auto"/>
        <w:ind w:firstLine="709"/>
        <w:jc w:val="both"/>
        <w:rPr>
          <w:rFonts w:ascii="Times New Roman" w:hAnsi="Times New Roman"/>
          <w:b/>
          <w:color w:val="000000" w:themeColor="text1"/>
          <w:sz w:val="28"/>
          <w:szCs w:val="28"/>
          <w:shd w:val="clear" w:color="auto" w:fill="FFFFFF"/>
          <w:lang w:val="ru"/>
        </w:rPr>
      </w:pPr>
      <w:r w:rsidRPr="004C0911">
        <w:rPr>
          <w:rFonts w:ascii="Times New Roman" w:hAnsi="Times New Roman"/>
          <w:b/>
          <w:color w:val="000000" w:themeColor="text1"/>
          <w:sz w:val="28"/>
          <w:szCs w:val="28"/>
          <w:shd w:val="clear" w:color="auto" w:fill="FFFFFF"/>
          <w:lang w:val="ru"/>
        </w:rPr>
        <w:t>Начальное общее образование</w:t>
      </w:r>
    </w:p>
    <w:p w:rsidR="005E69E3" w:rsidRPr="004C0911" w:rsidRDefault="005E69E3" w:rsidP="005E69E3">
      <w:pPr>
        <w:spacing w:after="0" w:line="240" w:lineRule="auto"/>
        <w:ind w:firstLine="709"/>
        <w:jc w:val="both"/>
        <w:rPr>
          <w:rFonts w:ascii="Times New Roman" w:hAnsi="Times New Roman"/>
          <w:color w:val="000000" w:themeColor="text1"/>
          <w:sz w:val="28"/>
          <w:szCs w:val="28"/>
          <w:shd w:val="clear" w:color="auto" w:fill="FFFFFF"/>
          <w:lang w:val="ru"/>
        </w:rPr>
      </w:pPr>
      <w:r w:rsidRPr="004C0911">
        <w:rPr>
          <w:rFonts w:ascii="Times New Roman" w:hAnsi="Times New Roman"/>
          <w:color w:val="000000" w:themeColor="text1"/>
          <w:sz w:val="28"/>
          <w:szCs w:val="28"/>
          <w:shd w:val="clear" w:color="auto" w:fill="FFFFFF"/>
          <w:lang w:val="ru"/>
        </w:rPr>
        <w:t>В ФОП НОО внесены изменения в ФРП по русскому языку, литературному чтению, окружающему миру, математике, технологии, физической культуре, определено поурочное планирование по классам. Определено общее число часов по изучению родных языков, литературному чтению на родном языке. Внесены изменения в части изучения иностранных языков. Изменены варианты федеральных учебных планов.</w:t>
      </w:r>
    </w:p>
    <w:p w:rsidR="005E69E3" w:rsidRPr="004C0911" w:rsidRDefault="005E69E3" w:rsidP="005E69E3">
      <w:pPr>
        <w:spacing w:after="0" w:line="240" w:lineRule="auto"/>
        <w:ind w:firstLine="709"/>
        <w:jc w:val="both"/>
        <w:rPr>
          <w:rFonts w:ascii="Times New Roman" w:hAnsi="Times New Roman"/>
          <w:b/>
          <w:color w:val="000000" w:themeColor="text1"/>
          <w:sz w:val="28"/>
          <w:szCs w:val="28"/>
          <w:shd w:val="clear" w:color="auto" w:fill="FFFFFF"/>
          <w:lang w:val="ru"/>
        </w:rPr>
      </w:pPr>
      <w:r w:rsidRPr="004C0911">
        <w:rPr>
          <w:rFonts w:ascii="Times New Roman" w:hAnsi="Times New Roman"/>
          <w:b/>
          <w:color w:val="000000" w:themeColor="text1"/>
          <w:sz w:val="28"/>
          <w:szCs w:val="28"/>
          <w:shd w:val="clear" w:color="auto" w:fill="FFFFFF"/>
          <w:lang w:val="ru"/>
        </w:rPr>
        <w:t>Основное / среднее общее образование</w:t>
      </w:r>
    </w:p>
    <w:p w:rsidR="005E69E3" w:rsidRDefault="005E69E3" w:rsidP="005E69E3">
      <w:pPr>
        <w:spacing w:after="0" w:line="240" w:lineRule="auto"/>
        <w:ind w:firstLine="709"/>
        <w:jc w:val="both"/>
        <w:rPr>
          <w:rFonts w:ascii="Times New Roman" w:hAnsi="Times New Roman"/>
          <w:color w:val="000000" w:themeColor="text1"/>
          <w:sz w:val="28"/>
          <w:szCs w:val="28"/>
          <w:shd w:val="clear" w:color="auto" w:fill="FFFFFF"/>
          <w:lang w:val="ru"/>
        </w:rPr>
      </w:pPr>
      <w:r w:rsidRPr="004C0911">
        <w:rPr>
          <w:rFonts w:ascii="Times New Roman" w:hAnsi="Times New Roman"/>
          <w:color w:val="000000" w:themeColor="text1"/>
          <w:sz w:val="28"/>
          <w:szCs w:val="28"/>
          <w:shd w:val="clear" w:color="auto" w:fill="FFFFFF"/>
          <w:lang w:val="ru"/>
        </w:rPr>
        <w:t>Исключён предмет «Основы духовно-нравственной культуры народов России». С 1 сентября 2026 года он будет заменен на предмет «Духовно-нравственная культура России» (ДНКР).</w:t>
      </w:r>
    </w:p>
    <w:p w:rsidR="00DD7816" w:rsidRPr="00DD7816" w:rsidRDefault="00DD7816" w:rsidP="00DD7816">
      <w:pPr>
        <w:spacing w:after="0" w:line="240" w:lineRule="auto"/>
        <w:ind w:firstLine="709"/>
        <w:jc w:val="both"/>
        <w:rPr>
          <w:rFonts w:ascii="Times New Roman" w:hAnsi="Times New Roman"/>
          <w:sz w:val="28"/>
          <w:szCs w:val="28"/>
          <w:u w:val="single"/>
          <w:shd w:val="clear" w:color="auto" w:fill="FFFFFF"/>
          <w:lang w:val="ru"/>
        </w:rPr>
      </w:pPr>
      <w:r w:rsidRPr="00DD7816">
        <w:rPr>
          <w:rFonts w:ascii="Times New Roman" w:hAnsi="Times New Roman"/>
          <w:sz w:val="28"/>
          <w:szCs w:val="28"/>
          <w:u w:val="single"/>
          <w:shd w:val="clear" w:color="auto" w:fill="FFFFFF"/>
          <w:lang w:val="ru"/>
        </w:rPr>
        <w:t xml:space="preserve">История. Обществознание. </w:t>
      </w:r>
    </w:p>
    <w:p w:rsidR="00DD7816" w:rsidRPr="00DD7816" w:rsidRDefault="00DD7816" w:rsidP="00DD7816">
      <w:pPr>
        <w:spacing w:after="0" w:line="240" w:lineRule="auto"/>
        <w:ind w:firstLine="709"/>
        <w:jc w:val="both"/>
        <w:rPr>
          <w:rFonts w:ascii="Times New Roman" w:hAnsi="Times New Roman"/>
          <w:color w:val="000000" w:themeColor="text1"/>
          <w:sz w:val="28"/>
          <w:szCs w:val="28"/>
          <w:shd w:val="clear" w:color="auto" w:fill="FFFFFF"/>
          <w:lang w:val="ru"/>
        </w:rPr>
      </w:pPr>
      <w:r w:rsidRPr="00DD7816">
        <w:rPr>
          <w:rFonts w:ascii="Times New Roman" w:hAnsi="Times New Roman"/>
          <w:color w:val="000000" w:themeColor="text1"/>
          <w:sz w:val="28"/>
          <w:szCs w:val="28"/>
          <w:shd w:val="clear" w:color="auto" w:fill="FFFFFF"/>
          <w:lang w:val="ru"/>
        </w:rPr>
        <w:t>Изменения в изучении истории с 1 сентября 2025 года будут следующими:</w:t>
      </w:r>
    </w:p>
    <w:p w:rsidR="00DD7816" w:rsidRPr="00DD7816" w:rsidRDefault="00DD7816" w:rsidP="00DD7816">
      <w:pPr>
        <w:spacing w:after="0" w:line="240" w:lineRule="auto"/>
        <w:ind w:firstLine="709"/>
        <w:jc w:val="both"/>
        <w:rPr>
          <w:rFonts w:ascii="Times New Roman" w:hAnsi="Times New Roman"/>
          <w:color w:val="000000" w:themeColor="text1"/>
          <w:sz w:val="28"/>
          <w:szCs w:val="28"/>
          <w:shd w:val="clear" w:color="auto" w:fill="FFFFFF"/>
          <w:lang w:val="ru"/>
        </w:rPr>
      </w:pPr>
      <w:r w:rsidRPr="00DD7816">
        <w:rPr>
          <w:rFonts w:ascii="Times New Roman" w:hAnsi="Times New Roman"/>
          <w:color w:val="000000" w:themeColor="text1"/>
          <w:sz w:val="28"/>
          <w:szCs w:val="28"/>
          <w:shd w:val="clear" w:color="auto" w:fill="FFFFFF"/>
          <w:lang w:val="ru"/>
        </w:rPr>
        <w:t>5-й класс:</w:t>
      </w:r>
    </w:p>
    <w:p w:rsidR="00DD7816" w:rsidRPr="00DD7816" w:rsidRDefault="00DD7816" w:rsidP="00DD7816">
      <w:pPr>
        <w:spacing w:after="0" w:line="240" w:lineRule="auto"/>
        <w:ind w:firstLine="709"/>
        <w:jc w:val="both"/>
        <w:rPr>
          <w:rFonts w:ascii="Times New Roman" w:hAnsi="Times New Roman"/>
          <w:color w:val="000000" w:themeColor="text1"/>
          <w:sz w:val="28"/>
          <w:szCs w:val="28"/>
          <w:shd w:val="clear" w:color="auto" w:fill="FFFFFF"/>
          <w:lang w:val="ru"/>
        </w:rPr>
      </w:pPr>
      <w:r w:rsidRPr="00DD7816">
        <w:rPr>
          <w:rFonts w:ascii="Times New Roman" w:hAnsi="Times New Roman"/>
          <w:color w:val="000000" w:themeColor="text1"/>
          <w:sz w:val="28"/>
          <w:szCs w:val="28"/>
          <w:shd w:val="clear" w:color="auto" w:fill="FFFFFF"/>
          <w:lang w:val="ru"/>
        </w:rPr>
        <w:t>68 часов будет выделено на изучение всеобщей истории;</w:t>
      </w:r>
    </w:p>
    <w:p w:rsidR="00DD7816" w:rsidRPr="00DD7816" w:rsidRDefault="00DD7816" w:rsidP="00DD7816">
      <w:pPr>
        <w:spacing w:after="0" w:line="240" w:lineRule="auto"/>
        <w:ind w:firstLine="709"/>
        <w:jc w:val="both"/>
        <w:rPr>
          <w:rFonts w:ascii="Times New Roman" w:hAnsi="Times New Roman"/>
          <w:color w:val="000000" w:themeColor="text1"/>
          <w:sz w:val="28"/>
          <w:szCs w:val="28"/>
          <w:shd w:val="clear" w:color="auto" w:fill="FFFFFF"/>
          <w:lang w:val="ru"/>
        </w:rPr>
      </w:pPr>
      <w:r w:rsidRPr="00DD7816">
        <w:rPr>
          <w:rFonts w:ascii="Times New Roman" w:hAnsi="Times New Roman"/>
          <w:color w:val="000000" w:themeColor="text1"/>
          <w:sz w:val="28"/>
          <w:szCs w:val="28"/>
          <w:shd w:val="clear" w:color="auto" w:fill="FFFFFF"/>
          <w:lang w:val="ru"/>
        </w:rPr>
        <w:t>34 часа – на</w:t>
      </w:r>
      <w:r w:rsidRPr="00DD7816">
        <w:rPr>
          <w:sz w:val="28"/>
          <w:szCs w:val="28"/>
        </w:rPr>
        <w:t xml:space="preserve"> </w:t>
      </w:r>
      <w:r w:rsidRPr="00DD7816">
        <w:rPr>
          <w:rFonts w:ascii="Times New Roman" w:hAnsi="Times New Roman"/>
          <w:color w:val="000000" w:themeColor="text1"/>
          <w:sz w:val="28"/>
          <w:szCs w:val="28"/>
          <w:shd w:val="clear" w:color="auto" w:fill="FFFFFF"/>
          <w:lang w:val="ru"/>
        </w:rPr>
        <w:t>изучение истории нашего края.</w:t>
      </w:r>
    </w:p>
    <w:p w:rsidR="00DD7816" w:rsidRPr="00DD7816" w:rsidRDefault="00DD7816" w:rsidP="00DD7816">
      <w:pPr>
        <w:spacing w:after="0" w:line="240" w:lineRule="auto"/>
        <w:ind w:firstLine="709"/>
        <w:jc w:val="both"/>
        <w:rPr>
          <w:rFonts w:ascii="Times New Roman" w:hAnsi="Times New Roman"/>
          <w:color w:val="000000" w:themeColor="text1"/>
          <w:sz w:val="28"/>
          <w:szCs w:val="28"/>
          <w:shd w:val="clear" w:color="auto" w:fill="FFFFFF"/>
          <w:lang w:val="ru"/>
        </w:rPr>
      </w:pPr>
      <w:r w:rsidRPr="00DD7816">
        <w:rPr>
          <w:rFonts w:ascii="Times New Roman" w:hAnsi="Times New Roman"/>
          <w:color w:val="000000" w:themeColor="text1"/>
          <w:sz w:val="28"/>
          <w:szCs w:val="28"/>
          <w:shd w:val="clear" w:color="auto" w:fill="FFFFFF"/>
          <w:lang w:val="ru"/>
        </w:rPr>
        <w:lastRenderedPageBreak/>
        <w:t>6-й класс:</w:t>
      </w:r>
    </w:p>
    <w:p w:rsidR="00DD7816" w:rsidRPr="00DD7816" w:rsidRDefault="00DD7816" w:rsidP="00DD7816">
      <w:pPr>
        <w:spacing w:after="0" w:line="240" w:lineRule="auto"/>
        <w:ind w:firstLine="709"/>
        <w:jc w:val="both"/>
        <w:rPr>
          <w:rFonts w:ascii="Times New Roman" w:hAnsi="Times New Roman"/>
          <w:color w:val="000000" w:themeColor="text1"/>
          <w:sz w:val="28"/>
          <w:szCs w:val="28"/>
          <w:shd w:val="clear" w:color="auto" w:fill="FFFFFF"/>
          <w:lang w:val="ru"/>
        </w:rPr>
      </w:pPr>
      <w:r w:rsidRPr="00DD7816">
        <w:rPr>
          <w:rFonts w:ascii="Times New Roman" w:hAnsi="Times New Roman"/>
          <w:color w:val="000000" w:themeColor="text1"/>
          <w:sz w:val="28"/>
          <w:szCs w:val="28"/>
          <w:shd w:val="clear" w:color="auto" w:fill="FFFFFF"/>
          <w:lang w:val="ru"/>
        </w:rPr>
        <w:t>28 часов для изучения всеобщей истории;</w:t>
      </w:r>
    </w:p>
    <w:p w:rsidR="00DD7816" w:rsidRPr="00DD7816" w:rsidRDefault="00DD7816" w:rsidP="00DD7816">
      <w:pPr>
        <w:spacing w:after="0" w:line="240" w:lineRule="auto"/>
        <w:ind w:firstLine="709"/>
        <w:jc w:val="both"/>
        <w:rPr>
          <w:rFonts w:ascii="Times New Roman" w:hAnsi="Times New Roman"/>
          <w:color w:val="000000" w:themeColor="text1"/>
          <w:sz w:val="28"/>
          <w:szCs w:val="28"/>
          <w:shd w:val="clear" w:color="auto" w:fill="FFFFFF"/>
          <w:lang w:val="ru"/>
        </w:rPr>
      </w:pPr>
      <w:r w:rsidRPr="00DD7816">
        <w:rPr>
          <w:rFonts w:ascii="Times New Roman" w:hAnsi="Times New Roman"/>
          <w:color w:val="000000" w:themeColor="text1"/>
          <w:sz w:val="28"/>
          <w:szCs w:val="28"/>
          <w:shd w:val="clear" w:color="auto" w:fill="FFFFFF"/>
          <w:lang w:val="ru"/>
        </w:rPr>
        <w:t>57 часов на изучение истории России;</w:t>
      </w:r>
    </w:p>
    <w:p w:rsidR="00DD7816" w:rsidRPr="00DD7816" w:rsidRDefault="00DD7816" w:rsidP="00DD7816">
      <w:pPr>
        <w:spacing w:after="0" w:line="240" w:lineRule="auto"/>
        <w:ind w:firstLine="709"/>
        <w:jc w:val="both"/>
        <w:rPr>
          <w:rFonts w:ascii="Times New Roman" w:hAnsi="Times New Roman"/>
          <w:color w:val="000000" w:themeColor="text1"/>
          <w:sz w:val="28"/>
          <w:szCs w:val="28"/>
          <w:shd w:val="clear" w:color="auto" w:fill="FFFFFF"/>
          <w:lang w:val="ru"/>
        </w:rPr>
      </w:pPr>
      <w:r w:rsidRPr="00DD7816">
        <w:rPr>
          <w:rFonts w:ascii="Times New Roman" w:hAnsi="Times New Roman"/>
          <w:color w:val="000000" w:themeColor="text1"/>
          <w:sz w:val="28"/>
          <w:szCs w:val="28"/>
          <w:shd w:val="clear" w:color="auto" w:fill="FFFFFF"/>
          <w:lang w:val="ru"/>
        </w:rPr>
        <w:t>17 часов на история нашего края.</w:t>
      </w:r>
    </w:p>
    <w:p w:rsidR="00DD7816" w:rsidRPr="00DD7816" w:rsidRDefault="00DD7816" w:rsidP="00DD7816">
      <w:pPr>
        <w:spacing w:after="0" w:line="240" w:lineRule="auto"/>
        <w:ind w:firstLine="709"/>
        <w:jc w:val="both"/>
        <w:rPr>
          <w:rFonts w:ascii="Times New Roman" w:hAnsi="Times New Roman"/>
          <w:color w:val="000000" w:themeColor="text1"/>
          <w:sz w:val="28"/>
          <w:szCs w:val="28"/>
          <w:shd w:val="clear" w:color="auto" w:fill="FFFFFF"/>
          <w:lang w:val="ru"/>
        </w:rPr>
      </w:pPr>
      <w:r w:rsidRPr="00DD7816">
        <w:rPr>
          <w:rFonts w:ascii="Times New Roman" w:hAnsi="Times New Roman"/>
          <w:color w:val="000000" w:themeColor="text1"/>
          <w:sz w:val="28"/>
          <w:szCs w:val="28"/>
          <w:shd w:val="clear" w:color="auto" w:fill="FFFFFF"/>
          <w:lang w:val="ru"/>
        </w:rPr>
        <w:t>7-й класс:</w:t>
      </w:r>
    </w:p>
    <w:p w:rsidR="00DD7816" w:rsidRPr="00DD7816" w:rsidRDefault="00DD7816" w:rsidP="00DD7816">
      <w:pPr>
        <w:spacing w:after="0" w:line="240" w:lineRule="auto"/>
        <w:ind w:firstLine="709"/>
        <w:jc w:val="both"/>
        <w:rPr>
          <w:rFonts w:ascii="Times New Roman" w:hAnsi="Times New Roman"/>
          <w:color w:val="000000" w:themeColor="text1"/>
          <w:sz w:val="28"/>
          <w:szCs w:val="28"/>
          <w:shd w:val="clear" w:color="auto" w:fill="FFFFFF"/>
          <w:lang w:val="ru"/>
        </w:rPr>
      </w:pPr>
      <w:r w:rsidRPr="00DD7816">
        <w:rPr>
          <w:rFonts w:ascii="Times New Roman" w:hAnsi="Times New Roman"/>
          <w:color w:val="000000" w:themeColor="text1"/>
          <w:sz w:val="28"/>
          <w:szCs w:val="28"/>
          <w:shd w:val="clear" w:color="auto" w:fill="FFFFFF"/>
          <w:lang w:val="ru"/>
        </w:rPr>
        <w:t>28 часов –</w:t>
      </w:r>
      <w:r w:rsidRPr="00DD7816">
        <w:rPr>
          <w:sz w:val="28"/>
          <w:szCs w:val="28"/>
        </w:rPr>
        <w:t xml:space="preserve"> </w:t>
      </w:r>
      <w:r w:rsidRPr="00DD7816">
        <w:rPr>
          <w:rFonts w:ascii="Times New Roman" w:hAnsi="Times New Roman"/>
          <w:color w:val="000000" w:themeColor="text1"/>
          <w:sz w:val="28"/>
          <w:szCs w:val="28"/>
          <w:shd w:val="clear" w:color="auto" w:fill="FFFFFF"/>
          <w:lang w:val="ru"/>
        </w:rPr>
        <w:t>на изучение всеобщей истории;</w:t>
      </w:r>
    </w:p>
    <w:p w:rsidR="00DD7816" w:rsidRPr="00DD7816" w:rsidRDefault="00DD7816" w:rsidP="00DD7816">
      <w:pPr>
        <w:spacing w:after="0" w:line="240" w:lineRule="auto"/>
        <w:ind w:firstLine="709"/>
        <w:jc w:val="both"/>
        <w:rPr>
          <w:rFonts w:ascii="Times New Roman" w:hAnsi="Times New Roman"/>
          <w:color w:val="000000" w:themeColor="text1"/>
          <w:sz w:val="28"/>
          <w:szCs w:val="28"/>
          <w:shd w:val="clear" w:color="auto" w:fill="FFFFFF"/>
          <w:lang w:val="ru"/>
        </w:rPr>
      </w:pPr>
      <w:r w:rsidRPr="00DD7816">
        <w:rPr>
          <w:rFonts w:ascii="Times New Roman" w:hAnsi="Times New Roman"/>
          <w:color w:val="000000" w:themeColor="text1"/>
          <w:sz w:val="28"/>
          <w:szCs w:val="28"/>
          <w:shd w:val="clear" w:color="auto" w:fill="FFFFFF"/>
          <w:lang w:val="ru"/>
        </w:rPr>
        <w:t>57 часов – на изучение истории России;</w:t>
      </w:r>
    </w:p>
    <w:p w:rsidR="00DD7816" w:rsidRPr="00DD7816" w:rsidRDefault="00DD7816" w:rsidP="00DD7816">
      <w:pPr>
        <w:spacing w:after="0" w:line="240" w:lineRule="auto"/>
        <w:ind w:firstLine="709"/>
        <w:jc w:val="both"/>
        <w:rPr>
          <w:rFonts w:ascii="Times New Roman" w:hAnsi="Times New Roman"/>
          <w:color w:val="000000" w:themeColor="text1"/>
          <w:sz w:val="28"/>
          <w:szCs w:val="28"/>
          <w:shd w:val="clear" w:color="auto" w:fill="FFFFFF"/>
          <w:lang w:val="ru"/>
        </w:rPr>
      </w:pPr>
      <w:r w:rsidRPr="00DD7816">
        <w:rPr>
          <w:rFonts w:ascii="Times New Roman" w:hAnsi="Times New Roman"/>
          <w:color w:val="000000" w:themeColor="text1"/>
          <w:sz w:val="28"/>
          <w:szCs w:val="28"/>
          <w:shd w:val="clear" w:color="auto" w:fill="FFFFFF"/>
          <w:lang w:val="ru"/>
        </w:rPr>
        <w:t>17 часов – на изучение истории нашего края.</w:t>
      </w:r>
    </w:p>
    <w:p w:rsidR="00DD7816" w:rsidRPr="00DD7816" w:rsidRDefault="00DD7816" w:rsidP="00DD7816">
      <w:pPr>
        <w:spacing w:after="0" w:line="240" w:lineRule="auto"/>
        <w:ind w:firstLine="709"/>
        <w:jc w:val="both"/>
        <w:rPr>
          <w:rFonts w:ascii="Times New Roman" w:hAnsi="Times New Roman"/>
          <w:color w:val="000000" w:themeColor="text1"/>
          <w:sz w:val="28"/>
          <w:szCs w:val="28"/>
          <w:shd w:val="clear" w:color="auto" w:fill="FFFFFF"/>
          <w:lang w:val="ru"/>
        </w:rPr>
      </w:pPr>
      <w:r w:rsidRPr="00DD7816">
        <w:rPr>
          <w:rFonts w:ascii="Times New Roman" w:hAnsi="Times New Roman"/>
          <w:color w:val="000000" w:themeColor="text1"/>
          <w:sz w:val="28"/>
          <w:szCs w:val="28"/>
          <w:shd w:val="clear" w:color="auto" w:fill="FFFFFF"/>
          <w:lang w:val="ru"/>
        </w:rPr>
        <w:t>8-9-й класс без изменений.</w:t>
      </w:r>
    </w:p>
    <w:p w:rsidR="00DD7816" w:rsidRPr="00DD7816" w:rsidRDefault="00DD7816" w:rsidP="00DD7816">
      <w:pPr>
        <w:spacing w:after="0" w:line="240" w:lineRule="auto"/>
        <w:ind w:firstLine="709"/>
        <w:jc w:val="both"/>
        <w:rPr>
          <w:rFonts w:ascii="Times New Roman" w:hAnsi="Times New Roman"/>
          <w:color w:val="000000" w:themeColor="text1"/>
          <w:sz w:val="28"/>
          <w:szCs w:val="28"/>
          <w:shd w:val="clear" w:color="auto" w:fill="FFFFFF"/>
          <w:lang w:val="ru"/>
        </w:rPr>
      </w:pPr>
      <w:r w:rsidRPr="00DD7816">
        <w:rPr>
          <w:rFonts w:ascii="Times New Roman" w:hAnsi="Times New Roman"/>
          <w:color w:val="000000" w:themeColor="text1"/>
          <w:sz w:val="28"/>
          <w:szCs w:val="28"/>
          <w:shd w:val="clear" w:color="auto" w:fill="FFFFFF"/>
          <w:lang w:val="ru"/>
        </w:rPr>
        <w:t>Изменения в изучении обществознания с 1 сентября 2025 года будут следующими:</w:t>
      </w:r>
    </w:p>
    <w:p w:rsidR="00DD7816" w:rsidRPr="00DD7816" w:rsidRDefault="00DD7816" w:rsidP="00DD7816">
      <w:pPr>
        <w:spacing w:after="0" w:line="240" w:lineRule="auto"/>
        <w:ind w:firstLine="709"/>
        <w:jc w:val="both"/>
        <w:rPr>
          <w:rFonts w:ascii="Times New Roman" w:hAnsi="Times New Roman"/>
          <w:color w:val="000000" w:themeColor="text1"/>
          <w:sz w:val="28"/>
          <w:szCs w:val="28"/>
          <w:shd w:val="clear" w:color="auto" w:fill="FFFFFF"/>
          <w:lang w:val="ru"/>
        </w:rPr>
      </w:pPr>
      <w:r w:rsidRPr="00DD7816">
        <w:rPr>
          <w:rFonts w:ascii="Times New Roman" w:hAnsi="Times New Roman"/>
          <w:color w:val="000000" w:themeColor="text1"/>
          <w:sz w:val="28"/>
          <w:szCs w:val="28"/>
          <w:shd w:val="clear" w:color="auto" w:fill="FFFFFF"/>
          <w:lang w:val="ru"/>
        </w:rPr>
        <w:t xml:space="preserve"> В 6-7 классах обществознание не изучается. </w:t>
      </w:r>
    </w:p>
    <w:p w:rsidR="00DD7816" w:rsidRPr="00DD7816" w:rsidRDefault="00DD7816" w:rsidP="00DD7816">
      <w:pPr>
        <w:spacing w:after="0" w:line="240" w:lineRule="auto"/>
        <w:ind w:firstLine="709"/>
        <w:jc w:val="both"/>
        <w:rPr>
          <w:rFonts w:ascii="Times New Roman" w:hAnsi="Times New Roman"/>
          <w:color w:val="000000" w:themeColor="text1"/>
          <w:sz w:val="28"/>
          <w:szCs w:val="28"/>
          <w:shd w:val="clear" w:color="auto" w:fill="FFFFFF"/>
          <w:lang w:val="ru"/>
        </w:rPr>
      </w:pPr>
      <w:r w:rsidRPr="00DD7816">
        <w:rPr>
          <w:rFonts w:ascii="Times New Roman" w:hAnsi="Times New Roman"/>
          <w:color w:val="000000" w:themeColor="text1"/>
          <w:sz w:val="28"/>
          <w:szCs w:val="28"/>
          <w:shd w:val="clear" w:color="auto" w:fill="FFFFFF"/>
          <w:lang w:val="ru"/>
        </w:rPr>
        <w:t xml:space="preserve"> В 8-9-й класс без изменений.</w:t>
      </w:r>
    </w:p>
    <w:p w:rsidR="00DD7816" w:rsidRPr="00DD7816" w:rsidRDefault="00DD7816" w:rsidP="00DD7816">
      <w:pPr>
        <w:spacing w:after="0" w:line="240" w:lineRule="auto"/>
        <w:ind w:firstLine="709"/>
        <w:jc w:val="both"/>
        <w:rPr>
          <w:rFonts w:ascii="Times New Roman" w:hAnsi="Times New Roman"/>
          <w:color w:val="000000" w:themeColor="text1"/>
          <w:sz w:val="28"/>
          <w:szCs w:val="28"/>
          <w:shd w:val="clear" w:color="auto" w:fill="FFFFFF"/>
          <w:lang w:val="ru"/>
        </w:rPr>
      </w:pPr>
      <w:r w:rsidRPr="00DD7816">
        <w:rPr>
          <w:rFonts w:ascii="Times New Roman" w:hAnsi="Times New Roman"/>
          <w:color w:val="000000" w:themeColor="text1"/>
          <w:sz w:val="28"/>
          <w:szCs w:val="28"/>
          <w:shd w:val="clear" w:color="auto" w:fill="FFFFFF"/>
          <w:lang w:val="ru"/>
        </w:rPr>
        <w:t>Изменения в изучении истории с 1 сентября 2026 года будут следующими:</w:t>
      </w:r>
    </w:p>
    <w:p w:rsidR="00DD7816" w:rsidRPr="00DD7816" w:rsidRDefault="00DD7816" w:rsidP="00DD7816">
      <w:pPr>
        <w:spacing w:after="0" w:line="240" w:lineRule="auto"/>
        <w:ind w:firstLine="709"/>
        <w:jc w:val="both"/>
        <w:rPr>
          <w:rFonts w:ascii="Times New Roman" w:hAnsi="Times New Roman"/>
          <w:color w:val="000000" w:themeColor="text1"/>
          <w:sz w:val="28"/>
          <w:szCs w:val="28"/>
          <w:shd w:val="clear" w:color="auto" w:fill="FFFFFF"/>
          <w:lang w:val="ru"/>
        </w:rPr>
      </w:pPr>
      <w:r w:rsidRPr="00DD7816">
        <w:rPr>
          <w:rFonts w:ascii="Times New Roman" w:hAnsi="Times New Roman"/>
          <w:color w:val="000000" w:themeColor="text1"/>
          <w:sz w:val="28"/>
          <w:szCs w:val="28"/>
          <w:shd w:val="clear" w:color="auto" w:fill="FFFFFF"/>
          <w:lang w:val="ru"/>
        </w:rPr>
        <w:t>8-й класс:</w:t>
      </w:r>
    </w:p>
    <w:p w:rsidR="00DD7816" w:rsidRPr="00DD7816" w:rsidRDefault="00DD7816" w:rsidP="00DD7816">
      <w:pPr>
        <w:spacing w:after="0" w:line="240" w:lineRule="auto"/>
        <w:ind w:firstLine="709"/>
        <w:jc w:val="both"/>
        <w:rPr>
          <w:rFonts w:ascii="Times New Roman" w:hAnsi="Times New Roman"/>
          <w:color w:val="000000" w:themeColor="text1"/>
          <w:sz w:val="28"/>
          <w:szCs w:val="28"/>
          <w:shd w:val="clear" w:color="auto" w:fill="FFFFFF"/>
          <w:lang w:val="ru"/>
        </w:rPr>
      </w:pPr>
      <w:r w:rsidRPr="00DD7816">
        <w:rPr>
          <w:rFonts w:ascii="Times New Roman" w:hAnsi="Times New Roman"/>
          <w:color w:val="000000" w:themeColor="text1"/>
          <w:sz w:val="28"/>
          <w:szCs w:val="28"/>
          <w:shd w:val="clear" w:color="auto" w:fill="FFFFFF"/>
          <w:lang w:val="ru"/>
        </w:rPr>
        <w:t>34 часа на всеобщую историю;</w:t>
      </w:r>
    </w:p>
    <w:p w:rsidR="00DD7816" w:rsidRPr="00DD7816" w:rsidRDefault="00DD7816" w:rsidP="00DD7816">
      <w:pPr>
        <w:spacing w:after="0" w:line="240" w:lineRule="auto"/>
        <w:ind w:firstLine="709"/>
        <w:jc w:val="both"/>
        <w:rPr>
          <w:rFonts w:ascii="Times New Roman" w:hAnsi="Times New Roman"/>
          <w:color w:val="000000" w:themeColor="text1"/>
          <w:sz w:val="28"/>
          <w:szCs w:val="28"/>
          <w:shd w:val="clear" w:color="auto" w:fill="FFFFFF"/>
          <w:lang w:val="ru"/>
        </w:rPr>
      </w:pPr>
      <w:r w:rsidRPr="00DD7816">
        <w:rPr>
          <w:rFonts w:ascii="Times New Roman" w:hAnsi="Times New Roman"/>
          <w:color w:val="000000" w:themeColor="text1"/>
          <w:sz w:val="28"/>
          <w:szCs w:val="28"/>
          <w:shd w:val="clear" w:color="auto" w:fill="FFFFFF"/>
          <w:lang w:val="ru"/>
        </w:rPr>
        <w:t>68 часов на историю России.</w:t>
      </w:r>
    </w:p>
    <w:p w:rsidR="00DD7816" w:rsidRPr="00DD7816" w:rsidRDefault="00DD7816" w:rsidP="00DD7816">
      <w:pPr>
        <w:spacing w:after="0" w:line="240" w:lineRule="auto"/>
        <w:ind w:firstLine="709"/>
        <w:jc w:val="both"/>
        <w:rPr>
          <w:rFonts w:ascii="Times New Roman" w:hAnsi="Times New Roman"/>
          <w:color w:val="000000" w:themeColor="text1"/>
          <w:sz w:val="28"/>
          <w:szCs w:val="28"/>
          <w:shd w:val="clear" w:color="auto" w:fill="FFFFFF"/>
          <w:lang w:val="ru"/>
        </w:rPr>
      </w:pPr>
      <w:r w:rsidRPr="00DD7816">
        <w:rPr>
          <w:rFonts w:ascii="Times New Roman" w:hAnsi="Times New Roman"/>
          <w:color w:val="000000" w:themeColor="text1"/>
          <w:sz w:val="28"/>
          <w:szCs w:val="28"/>
          <w:shd w:val="clear" w:color="auto" w:fill="FFFFFF"/>
          <w:lang w:val="ru"/>
        </w:rPr>
        <w:t>9-й класс:</w:t>
      </w:r>
    </w:p>
    <w:p w:rsidR="00DD7816" w:rsidRPr="00DD7816" w:rsidRDefault="00DD7816" w:rsidP="00DD7816">
      <w:pPr>
        <w:spacing w:after="0" w:line="240" w:lineRule="auto"/>
        <w:ind w:firstLine="709"/>
        <w:jc w:val="both"/>
        <w:rPr>
          <w:rFonts w:ascii="Times New Roman" w:hAnsi="Times New Roman"/>
          <w:color w:val="000000" w:themeColor="text1"/>
          <w:sz w:val="28"/>
          <w:szCs w:val="28"/>
          <w:shd w:val="clear" w:color="auto" w:fill="FFFFFF"/>
          <w:lang w:val="ru"/>
        </w:rPr>
      </w:pPr>
      <w:r w:rsidRPr="00DD7816">
        <w:rPr>
          <w:rFonts w:ascii="Times New Roman" w:hAnsi="Times New Roman"/>
          <w:color w:val="000000" w:themeColor="text1"/>
          <w:sz w:val="28"/>
          <w:szCs w:val="28"/>
          <w:shd w:val="clear" w:color="auto" w:fill="FFFFFF"/>
          <w:lang w:val="ru"/>
        </w:rPr>
        <w:t>23 часа на всеобщую историю;</w:t>
      </w:r>
    </w:p>
    <w:p w:rsidR="00DD7816" w:rsidRPr="00DD7816" w:rsidRDefault="00DD7816" w:rsidP="00DD7816">
      <w:pPr>
        <w:spacing w:after="0" w:line="240" w:lineRule="auto"/>
        <w:ind w:firstLine="709"/>
        <w:jc w:val="both"/>
        <w:rPr>
          <w:rFonts w:ascii="Times New Roman" w:hAnsi="Times New Roman"/>
          <w:color w:val="000000" w:themeColor="text1"/>
          <w:sz w:val="28"/>
          <w:szCs w:val="28"/>
          <w:shd w:val="clear" w:color="auto" w:fill="FFFFFF"/>
          <w:lang w:val="ru"/>
        </w:rPr>
      </w:pPr>
      <w:r w:rsidRPr="00DD7816">
        <w:rPr>
          <w:rFonts w:ascii="Times New Roman" w:hAnsi="Times New Roman"/>
          <w:color w:val="000000" w:themeColor="text1"/>
          <w:sz w:val="28"/>
          <w:szCs w:val="28"/>
          <w:shd w:val="clear" w:color="auto" w:fill="FFFFFF"/>
          <w:lang w:val="ru"/>
        </w:rPr>
        <w:t>45 часов на историю России.</w:t>
      </w:r>
    </w:p>
    <w:p w:rsidR="00DD7816" w:rsidRPr="00DD7816" w:rsidRDefault="00DD7816" w:rsidP="00DD7816">
      <w:pPr>
        <w:spacing w:after="0" w:line="240" w:lineRule="auto"/>
        <w:ind w:firstLine="709"/>
        <w:jc w:val="both"/>
        <w:rPr>
          <w:rFonts w:ascii="Times New Roman" w:hAnsi="Times New Roman"/>
          <w:color w:val="000000" w:themeColor="text1"/>
          <w:sz w:val="28"/>
          <w:szCs w:val="28"/>
          <w:shd w:val="clear" w:color="auto" w:fill="FFFFFF"/>
          <w:lang w:val="ru"/>
        </w:rPr>
      </w:pPr>
      <w:r w:rsidRPr="00DD7816">
        <w:rPr>
          <w:rFonts w:ascii="Times New Roman" w:hAnsi="Times New Roman"/>
          <w:color w:val="000000" w:themeColor="text1"/>
          <w:sz w:val="28"/>
          <w:szCs w:val="28"/>
          <w:shd w:val="clear" w:color="auto" w:fill="FFFFFF"/>
          <w:lang w:val="ru"/>
        </w:rPr>
        <w:t>Обществознание изучается только с 9-го класса.</w:t>
      </w:r>
    </w:p>
    <w:p w:rsidR="005E69E3" w:rsidRPr="004C0911" w:rsidRDefault="005E69E3" w:rsidP="005E69E3">
      <w:pPr>
        <w:spacing w:after="0" w:line="240" w:lineRule="auto"/>
        <w:ind w:firstLine="709"/>
        <w:jc w:val="both"/>
        <w:rPr>
          <w:rFonts w:ascii="Times New Roman" w:hAnsi="Times New Roman"/>
          <w:color w:val="000000" w:themeColor="text1"/>
          <w:sz w:val="28"/>
          <w:szCs w:val="28"/>
          <w:shd w:val="clear" w:color="auto" w:fill="FFFFFF"/>
          <w:lang w:val="ru"/>
        </w:rPr>
      </w:pPr>
      <w:r w:rsidRPr="004C0911">
        <w:rPr>
          <w:rFonts w:ascii="Times New Roman" w:hAnsi="Times New Roman"/>
          <w:color w:val="000000" w:themeColor="text1"/>
          <w:sz w:val="28"/>
          <w:szCs w:val="28"/>
          <w:shd w:val="clear" w:color="auto" w:fill="FFFFFF"/>
          <w:lang w:val="ru"/>
        </w:rPr>
        <w:t xml:space="preserve">По истории также обновлено поурочное планирование. </w:t>
      </w:r>
    </w:p>
    <w:p w:rsidR="005E69E3" w:rsidRPr="004C0911" w:rsidRDefault="005E69E3" w:rsidP="005E69E3">
      <w:pPr>
        <w:spacing w:after="0" w:line="240" w:lineRule="auto"/>
        <w:ind w:firstLine="709"/>
        <w:jc w:val="both"/>
        <w:rPr>
          <w:rFonts w:ascii="Times New Roman" w:hAnsi="Times New Roman"/>
          <w:color w:val="000000" w:themeColor="text1"/>
          <w:sz w:val="28"/>
          <w:szCs w:val="28"/>
          <w:shd w:val="clear" w:color="auto" w:fill="FFFFFF"/>
          <w:lang w:val="ru"/>
        </w:rPr>
      </w:pPr>
      <w:r w:rsidRPr="004C0911">
        <w:rPr>
          <w:rFonts w:ascii="Times New Roman" w:hAnsi="Times New Roman"/>
          <w:color w:val="000000" w:themeColor="text1"/>
          <w:sz w:val="28"/>
          <w:szCs w:val="28"/>
          <w:shd w:val="clear" w:color="auto" w:fill="FFFFFF"/>
          <w:lang w:val="ru"/>
        </w:rPr>
        <w:t>По обществознанию добавлены поурочные планы для 10 и 11 классов, а также требования для ЕГЭ.</w:t>
      </w:r>
    </w:p>
    <w:p w:rsidR="005E69E3" w:rsidRPr="004C0911" w:rsidRDefault="005E69E3" w:rsidP="005E69E3">
      <w:pPr>
        <w:spacing w:after="0" w:line="240" w:lineRule="auto"/>
        <w:ind w:firstLine="709"/>
        <w:jc w:val="both"/>
        <w:rPr>
          <w:rFonts w:ascii="Times New Roman" w:hAnsi="Times New Roman"/>
          <w:color w:val="000000" w:themeColor="text1"/>
          <w:sz w:val="28"/>
          <w:szCs w:val="28"/>
          <w:u w:val="single"/>
          <w:shd w:val="clear" w:color="auto" w:fill="FFFFFF"/>
          <w:lang w:val="ru"/>
        </w:rPr>
      </w:pPr>
      <w:r w:rsidRPr="004C0911">
        <w:rPr>
          <w:rFonts w:ascii="Times New Roman" w:hAnsi="Times New Roman"/>
          <w:color w:val="000000" w:themeColor="text1"/>
          <w:sz w:val="28"/>
          <w:szCs w:val="28"/>
          <w:u w:val="single"/>
          <w:shd w:val="clear" w:color="auto" w:fill="FFFFFF"/>
          <w:lang w:val="ru"/>
        </w:rPr>
        <w:t>Русский язык. Литература</w:t>
      </w:r>
      <w:r w:rsidR="0018039F" w:rsidRPr="004C0911">
        <w:rPr>
          <w:rFonts w:ascii="Times New Roman" w:hAnsi="Times New Roman"/>
          <w:color w:val="000000" w:themeColor="text1"/>
          <w:sz w:val="28"/>
          <w:szCs w:val="28"/>
          <w:u w:val="single"/>
          <w:shd w:val="clear" w:color="auto" w:fill="FFFFFF"/>
          <w:lang w:val="ru"/>
        </w:rPr>
        <w:t>:</w:t>
      </w:r>
    </w:p>
    <w:p w:rsidR="005E69E3" w:rsidRPr="004C0911" w:rsidRDefault="005E69E3" w:rsidP="005E69E3">
      <w:pPr>
        <w:spacing w:after="0" w:line="240" w:lineRule="auto"/>
        <w:ind w:firstLine="709"/>
        <w:jc w:val="both"/>
        <w:rPr>
          <w:rFonts w:ascii="Times New Roman" w:hAnsi="Times New Roman"/>
          <w:color w:val="000000" w:themeColor="text1"/>
          <w:sz w:val="28"/>
          <w:szCs w:val="28"/>
          <w:shd w:val="clear" w:color="auto" w:fill="FFFFFF"/>
          <w:lang w:val="ru"/>
        </w:rPr>
      </w:pPr>
      <w:r w:rsidRPr="004C0911">
        <w:rPr>
          <w:rFonts w:ascii="Times New Roman" w:hAnsi="Times New Roman"/>
          <w:color w:val="000000" w:themeColor="text1"/>
          <w:sz w:val="28"/>
          <w:szCs w:val="28"/>
          <w:shd w:val="clear" w:color="auto" w:fill="FFFFFF"/>
          <w:lang w:val="ru"/>
        </w:rPr>
        <w:t>Добавлено поурочное планирование, требования к результатам обучения, а также элементы содержания, проверяемые на ЕГЭ.</w:t>
      </w:r>
    </w:p>
    <w:p w:rsidR="005E69E3" w:rsidRPr="004C0911" w:rsidRDefault="005E69E3" w:rsidP="005E69E3">
      <w:pPr>
        <w:spacing w:after="0" w:line="240" w:lineRule="auto"/>
        <w:ind w:firstLine="709"/>
        <w:jc w:val="both"/>
        <w:rPr>
          <w:rFonts w:ascii="Times New Roman" w:hAnsi="Times New Roman"/>
          <w:color w:val="000000" w:themeColor="text1"/>
          <w:sz w:val="28"/>
          <w:szCs w:val="28"/>
          <w:u w:val="single"/>
          <w:shd w:val="clear" w:color="auto" w:fill="FFFFFF"/>
          <w:lang w:val="ru"/>
        </w:rPr>
      </w:pPr>
      <w:r w:rsidRPr="004C0911">
        <w:rPr>
          <w:rFonts w:ascii="Times New Roman" w:hAnsi="Times New Roman"/>
          <w:color w:val="000000" w:themeColor="text1"/>
          <w:sz w:val="28"/>
          <w:szCs w:val="28"/>
          <w:u w:val="single"/>
          <w:shd w:val="clear" w:color="auto" w:fill="FFFFFF"/>
          <w:lang w:val="ru"/>
        </w:rPr>
        <w:t>Родные языки и литература</w:t>
      </w:r>
      <w:r w:rsidR="0018039F" w:rsidRPr="004C0911">
        <w:rPr>
          <w:rFonts w:ascii="Times New Roman" w:hAnsi="Times New Roman"/>
          <w:color w:val="000000" w:themeColor="text1"/>
          <w:sz w:val="28"/>
          <w:szCs w:val="28"/>
          <w:u w:val="single"/>
          <w:shd w:val="clear" w:color="auto" w:fill="FFFFFF"/>
          <w:lang w:val="ru"/>
        </w:rPr>
        <w:t>:</w:t>
      </w:r>
    </w:p>
    <w:p w:rsidR="005E69E3" w:rsidRPr="004C0911" w:rsidRDefault="005E69E3" w:rsidP="005E69E3">
      <w:pPr>
        <w:spacing w:after="0" w:line="240" w:lineRule="auto"/>
        <w:ind w:firstLine="709"/>
        <w:jc w:val="both"/>
        <w:rPr>
          <w:rFonts w:ascii="Times New Roman" w:hAnsi="Times New Roman"/>
          <w:color w:val="000000" w:themeColor="text1"/>
          <w:sz w:val="28"/>
          <w:szCs w:val="28"/>
          <w:shd w:val="clear" w:color="auto" w:fill="FFFFFF"/>
          <w:lang w:val="ru"/>
        </w:rPr>
      </w:pPr>
      <w:r w:rsidRPr="004C0911">
        <w:rPr>
          <w:rFonts w:ascii="Times New Roman" w:hAnsi="Times New Roman"/>
          <w:color w:val="000000" w:themeColor="text1"/>
          <w:sz w:val="28"/>
          <w:szCs w:val="28"/>
          <w:shd w:val="clear" w:color="auto" w:fill="FFFFFF"/>
          <w:lang w:val="ru"/>
        </w:rPr>
        <w:t xml:space="preserve">Появилась возможность корректировать общее количество часов. Некоторые модули, такие как «Толерантность», были заменены на «Уважение». </w:t>
      </w:r>
    </w:p>
    <w:p w:rsidR="005E69E3" w:rsidRPr="004C0911" w:rsidRDefault="005E69E3" w:rsidP="005E69E3">
      <w:pPr>
        <w:spacing w:after="0" w:line="240" w:lineRule="auto"/>
        <w:ind w:firstLine="709"/>
        <w:jc w:val="both"/>
        <w:rPr>
          <w:rFonts w:ascii="Times New Roman" w:hAnsi="Times New Roman"/>
          <w:color w:val="000000" w:themeColor="text1"/>
          <w:sz w:val="28"/>
          <w:szCs w:val="28"/>
          <w:shd w:val="clear" w:color="auto" w:fill="FFFFFF"/>
          <w:lang w:val="ru"/>
        </w:rPr>
      </w:pPr>
      <w:r w:rsidRPr="004C0911">
        <w:rPr>
          <w:rFonts w:ascii="Times New Roman" w:hAnsi="Times New Roman"/>
          <w:color w:val="000000" w:themeColor="text1"/>
          <w:sz w:val="28"/>
          <w:szCs w:val="28"/>
          <w:u w:val="single"/>
          <w:shd w:val="clear" w:color="auto" w:fill="FFFFFF"/>
          <w:lang w:val="ru"/>
        </w:rPr>
        <w:t>Иностранные языки</w:t>
      </w:r>
      <w:r w:rsidRPr="004C0911">
        <w:rPr>
          <w:rFonts w:ascii="Times New Roman" w:hAnsi="Times New Roman"/>
          <w:color w:val="000000" w:themeColor="text1"/>
          <w:sz w:val="28"/>
          <w:szCs w:val="28"/>
          <w:shd w:val="clear" w:color="auto" w:fill="FFFFFF"/>
          <w:lang w:val="ru"/>
        </w:rPr>
        <w:t xml:space="preserve"> (английский, немецкий, французский, испанский, китайский)</w:t>
      </w:r>
      <w:r w:rsidR="0018039F" w:rsidRPr="004C0911">
        <w:rPr>
          <w:rFonts w:ascii="Times New Roman" w:hAnsi="Times New Roman"/>
          <w:color w:val="000000" w:themeColor="text1"/>
          <w:sz w:val="28"/>
          <w:szCs w:val="28"/>
          <w:shd w:val="clear" w:color="auto" w:fill="FFFFFF"/>
          <w:lang w:val="ru"/>
        </w:rPr>
        <w:t>:</w:t>
      </w:r>
    </w:p>
    <w:p w:rsidR="005E69E3" w:rsidRPr="004C0911" w:rsidRDefault="005E69E3" w:rsidP="005E69E3">
      <w:pPr>
        <w:spacing w:after="0" w:line="240" w:lineRule="auto"/>
        <w:ind w:firstLine="709"/>
        <w:jc w:val="both"/>
        <w:rPr>
          <w:rFonts w:ascii="Times New Roman" w:hAnsi="Times New Roman"/>
          <w:color w:val="000000" w:themeColor="text1"/>
          <w:sz w:val="28"/>
          <w:szCs w:val="28"/>
          <w:shd w:val="clear" w:color="auto" w:fill="FFFFFF"/>
          <w:lang w:val="ru"/>
        </w:rPr>
      </w:pPr>
      <w:r w:rsidRPr="004C0911">
        <w:rPr>
          <w:rFonts w:ascii="Times New Roman" w:hAnsi="Times New Roman"/>
          <w:color w:val="000000" w:themeColor="text1"/>
          <w:sz w:val="28"/>
          <w:szCs w:val="28"/>
          <w:shd w:val="clear" w:color="auto" w:fill="FFFFFF"/>
          <w:lang w:val="ru"/>
        </w:rPr>
        <w:t xml:space="preserve">Добавлен кодификатор требований и возможность корректировки часов, что позволит образовательным организациям гибко подходить к углубленному изучению языков. </w:t>
      </w:r>
    </w:p>
    <w:p w:rsidR="005E69E3" w:rsidRPr="004C0911" w:rsidRDefault="005E69E3" w:rsidP="005E69E3">
      <w:pPr>
        <w:spacing w:after="0" w:line="240" w:lineRule="auto"/>
        <w:ind w:firstLine="709"/>
        <w:jc w:val="both"/>
        <w:rPr>
          <w:rFonts w:ascii="Times New Roman" w:hAnsi="Times New Roman"/>
          <w:color w:val="000000" w:themeColor="text1"/>
          <w:sz w:val="28"/>
          <w:szCs w:val="28"/>
          <w:u w:val="single"/>
          <w:shd w:val="clear" w:color="auto" w:fill="FFFFFF"/>
          <w:lang w:val="ru"/>
        </w:rPr>
      </w:pPr>
      <w:r w:rsidRPr="004C0911">
        <w:rPr>
          <w:rFonts w:ascii="Times New Roman" w:hAnsi="Times New Roman"/>
          <w:color w:val="000000" w:themeColor="text1"/>
          <w:sz w:val="28"/>
          <w:szCs w:val="28"/>
          <w:u w:val="single"/>
          <w:shd w:val="clear" w:color="auto" w:fill="FFFFFF"/>
          <w:lang w:val="ru"/>
        </w:rPr>
        <w:t>Математика</w:t>
      </w:r>
      <w:r w:rsidR="0018039F" w:rsidRPr="004C0911">
        <w:rPr>
          <w:rFonts w:ascii="Times New Roman" w:hAnsi="Times New Roman"/>
          <w:color w:val="000000" w:themeColor="text1"/>
          <w:sz w:val="28"/>
          <w:szCs w:val="28"/>
          <w:u w:val="single"/>
          <w:shd w:val="clear" w:color="auto" w:fill="FFFFFF"/>
          <w:lang w:val="ru"/>
        </w:rPr>
        <w:t>:</w:t>
      </w:r>
    </w:p>
    <w:p w:rsidR="005E69E3" w:rsidRPr="004C0911" w:rsidRDefault="005E69E3" w:rsidP="005E69E3">
      <w:pPr>
        <w:spacing w:after="0" w:line="240" w:lineRule="auto"/>
        <w:ind w:firstLine="709"/>
        <w:jc w:val="both"/>
        <w:rPr>
          <w:rFonts w:ascii="Times New Roman" w:hAnsi="Times New Roman"/>
          <w:color w:val="000000" w:themeColor="text1"/>
          <w:sz w:val="28"/>
          <w:szCs w:val="28"/>
          <w:shd w:val="clear" w:color="auto" w:fill="FFFFFF"/>
          <w:lang w:val="ru"/>
        </w:rPr>
      </w:pPr>
      <w:r w:rsidRPr="004C0911">
        <w:rPr>
          <w:rFonts w:ascii="Times New Roman" w:hAnsi="Times New Roman"/>
          <w:color w:val="000000" w:themeColor="text1"/>
          <w:sz w:val="28"/>
          <w:szCs w:val="28"/>
          <w:shd w:val="clear" w:color="auto" w:fill="FFFFFF"/>
          <w:lang w:val="ru"/>
        </w:rPr>
        <w:t>Введены требования для ЕГЭ, а для углубленного уровня появилось новое содержание по курсу «Вероятность и статистика».</w:t>
      </w:r>
    </w:p>
    <w:p w:rsidR="005E69E3" w:rsidRPr="004C0911" w:rsidRDefault="005E69E3" w:rsidP="005E69E3">
      <w:pPr>
        <w:spacing w:after="0" w:line="240" w:lineRule="auto"/>
        <w:ind w:firstLine="709"/>
        <w:jc w:val="both"/>
        <w:rPr>
          <w:rFonts w:ascii="Times New Roman" w:hAnsi="Times New Roman"/>
          <w:color w:val="000000" w:themeColor="text1"/>
          <w:sz w:val="28"/>
          <w:szCs w:val="28"/>
          <w:u w:val="single"/>
          <w:shd w:val="clear" w:color="auto" w:fill="FFFFFF"/>
          <w:lang w:val="ru"/>
        </w:rPr>
      </w:pPr>
      <w:r w:rsidRPr="004C0911">
        <w:rPr>
          <w:rFonts w:ascii="Times New Roman" w:hAnsi="Times New Roman"/>
          <w:color w:val="000000" w:themeColor="text1"/>
          <w:sz w:val="28"/>
          <w:szCs w:val="28"/>
          <w:u w:val="single"/>
          <w:shd w:val="clear" w:color="auto" w:fill="FFFFFF"/>
          <w:lang w:val="ru"/>
        </w:rPr>
        <w:t>Информатика</w:t>
      </w:r>
      <w:r w:rsidR="0018039F" w:rsidRPr="004C0911">
        <w:rPr>
          <w:rFonts w:ascii="Times New Roman" w:hAnsi="Times New Roman"/>
          <w:color w:val="000000" w:themeColor="text1"/>
          <w:sz w:val="28"/>
          <w:szCs w:val="28"/>
          <w:u w:val="single"/>
          <w:shd w:val="clear" w:color="auto" w:fill="FFFFFF"/>
          <w:lang w:val="ru"/>
        </w:rPr>
        <w:t>:</w:t>
      </w:r>
    </w:p>
    <w:p w:rsidR="005E69E3" w:rsidRPr="004C0911" w:rsidRDefault="005E69E3" w:rsidP="005E69E3">
      <w:pPr>
        <w:spacing w:after="0" w:line="240" w:lineRule="auto"/>
        <w:ind w:firstLine="709"/>
        <w:jc w:val="both"/>
        <w:rPr>
          <w:rFonts w:ascii="Times New Roman" w:hAnsi="Times New Roman"/>
          <w:color w:val="000000" w:themeColor="text1"/>
          <w:sz w:val="28"/>
          <w:szCs w:val="28"/>
          <w:shd w:val="clear" w:color="auto" w:fill="FFFFFF"/>
          <w:lang w:val="ru"/>
        </w:rPr>
      </w:pPr>
      <w:r w:rsidRPr="004C0911">
        <w:rPr>
          <w:rFonts w:ascii="Times New Roman" w:hAnsi="Times New Roman"/>
          <w:color w:val="000000" w:themeColor="text1"/>
          <w:sz w:val="28"/>
          <w:szCs w:val="28"/>
          <w:shd w:val="clear" w:color="auto" w:fill="FFFFFF"/>
          <w:lang w:val="ru"/>
        </w:rPr>
        <w:t>Добавлены требования к результатам освоения программы и возможность корректировки часов для углубленного изучения.</w:t>
      </w:r>
    </w:p>
    <w:p w:rsidR="005E69E3" w:rsidRPr="004C0911" w:rsidRDefault="005E69E3" w:rsidP="005E69E3">
      <w:pPr>
        <w:spacing w:after="0" w:line="240" w:lineRule="auto"/>
        <w:ind w:firstLine="709"/>
        <w:jc w:val="both"/>
        <w:rPr>
          <w:rFonts w:ascii="Times New Roman" w:hAnsi="Times New Roman"/>
          <w:color w:val="000000" w:themeColor="text1"/>
          <w:sz w:val="28"/>
          <w:szCs w:val="28"/>
          <w:u w:val="single"/>
          <w:shd w:val="clear" w:color="auto" w:fill="FFFFFF"/>
          <w:lang w:val="ru"/>
        </w:rPr>
      </w:pPr>
      <w:r w:rsidRPr="004C0911">
        <w:rPr>
          <w:rFonts w:ascii="Times New Roman" w:hAnsi="Times New Roman"/>
          <w:color w:val="000000" w:themeColor="text1"/>
          <w:sz w:val="28"/>
          <w:szCs w:val="28"/>
          <w:u w:val="single"/>
          <w:shd w:val="clear" w:color="auto" w:fill="FFFFFF"/>
          <w:lang w:val="ru"/>
        </w:rPr>
        <w:t>Физика. Химия</w:t>
      </w:r>
      <w:r w:rsidR="0018039F" w:rsidRPr="004C0911">
        <w:rPr>
          <w:rFonts w:ascii="Times New Roman" w:hAnsi="Times New Roman"/>
          <w:color w:val="000000" w:themeColor="text1"/>
          <w:sz w:val="28"/>
          <w:szCs w:val="28"/>
          <w:u w:val="single"/>
          <w:shd w:val="clear" w:color="auto" w:fill="FFFFFF"/>
          <w:lang w:val="ru"/>
        </w:rPr>
        <w:t>:</w:t>
      </w:r>
    </w:p>
    <w:p w:rsidR="005E69E3" w:rsidRPr="004C0911" w:rsidRDefault="005E69E3" w:rsidP="005E69E3">
      <w:pPr>
        <w:spacing w:after="0" w:line="240" w:lineRule="auto"/>
        <w:ind w:firstLine="709"/>
        <w:jc w:val="both"/>
        <w:rPr>
          <w:rFonts w:ascii="Times New Roman" w:hAnsi="Times New Roman"/>
          <w:color w:val="000000" w:themeColor="text1"/>
          <w:sz w:val="28"/>
          <w:szCs w:val="28"/>
          <w:shd w:val="clear" w:color="auto" w:fill="FFFFFF"/>
          <w:lang w:val="ru"/>
        </w:rPr>
      </w:pPr>
      <w:r w:rsidRPr="004C0911">
        <w:rPr>
          <w:rFonts w:ascii="Times New Roman" w:hAnsi="Times New Roman"/>
          <w:color w:val="000000" w:themeColor="text1"/>
          <w:sz w:val="28"/>
          <w:szCs w:val="28"/>
          <w:shd w:val="clear" w:color="auto" w:fill="FFFFFF"/>
          <w:lang w:val="ru"/>
        </w:rPr>
        <w:t xml:space="preserve">Добавлены требования для ОГЭ и ЕГЭ, что поможет в подготовке к экзаменам. </w:t>
      </w:r>
    </w:p>
    <w:p w:rsidR="005E69E3" w:rsidRPr="004C0911" w:rsidRDefault="005E69E3" w:rsidP="005E69E3">
      <w:pPr>
        <w:spacing w:after="0" w:line="240" w:lineRule="auto"/>
        <w:ind w:firstLine="709"/>
        <w:jc w:val="both"/>
        <w:rPr>
          <w:rFonts w:ascii="Times New Roman" w:hAnsi="Times New Roman"/>
          <w:color w:val="000000" w:themeColor="text1"/>
          <w:sz w:val="28"/>
          <w:szCs w:val="28"/>
          <w:u w:val="single"/>
          <w:shd w:val="clear" w:color="auto" w:fill="FFFFFF"/>
          <w:lang w:val="ru"/>
        </w:rPr>
      </w:pPr>
      <w:r w:rsidRPr="004C0911">
        <w:rPr>
          <w:rFonts w:ascii="Times New Roman" w:hAnsi="Times New Roman"/>
          <w:color w:val="000000" w:themeColor="text1"/>
          <w:sz w:val="28"/>
          <w:szCs w:val="28"/>
          <w:u w:val="single"/>
          <w:shd w:val="clear" w:color="auto" w:fill="FFFFFF"/>
          <w:lang w:val="ru"/>
        </w:rPr>
        <w:lastRenderedPageBreak/>
        <w:t>Биология</w:t>
      </w:r>
      <w:r w:rsidR="0018039F" w:rsidRPr="004C0911">
        <w:rPr>
          <w:rFonts w:ascii="Times New Roman" w:hAnsi="Times New Roman"/>
          <w:color w:val="000000" w:themeColor="text1"/>
          <w:sz w:val="28"/>
          <w:szCs w:val="28"/>
          <w:u w:val="single"/>
          <w:shd w:val="clear" w:color="auto" w:fill="FFFFFF"/>
          <w:lang w:val="ru"/>
        </w:rPr>
        <w:t>:</w:t>
      </w:r>
    </w:p>
    <w:p w:rsidR="005E69E3" w:rsidRPr="004C0911" w:rsidRDefault="005E69E3" w:rsidP="005E69E3">
      <w:pPr>
        <w:spacing w:after="0" w:line="240" w:lineRule="auto"/>
        <w:ind w:firstLine="709"/>
        <w:jc w:val="both"/>
        <w:rPr>
          <w:rFonts w:ascii="Times New Roman" w:hAnsi="Times New Roman"/>
          <w:color w:val="000000" w:themeColor="text1"/>
          <w:sz w:val="28"/>
          <w:szCs w:val="28"/>
          <w:shd w:val="clear" w:color="auto" w:fill="FFFFFF"/>
          <w:lang w:val="ru"/>
        </w:rPr>
      </w:pPr>
      <w:r w:rsidRPr="004C0911">
        <w:rPr>
          <w:rFonts w:ascii="Times New Roman" w:hAnsi="Times New Roman"/>
          <w:color w:val="000000" w:themeColor="text1"/>
          <w:sz w:val="28"/>
          <w:szCs w:val="28"/>
          <w:shd w:val="clear" w:color="auto" w:fill="FFFFFF"/>
          <w:lang w:val="ru"/>
        </w:rPr>
        <w:t>Введены кодификаторы требований, которые будут проверяться на ОГЭ и ЕГЭ.</w:t>
      </w:r>
    </w:p>
    <w:p w:rsidR="005E69E3" w:rsidRPr="004C0911" w:rsidRDefault="005E69E3" w:rsidP="005E69E3">
      <w:pPr>
        <w:spacing w:after="0" w:line="240" w:lineRule="auto"/>
        <w:ind w:firstLine="709"/>
        <w:jc w:val="both"/>
        <w:rPr>
          <w:rFonts w:ascii="Times New Roman" w:hAnsi="Times New Roman"/>
          <w:color w:val="000000" w:themeColor="text1"/>
          <w:sz w:val="28"/>
          <w:szCs w:val="28"/>
          <w:u w:val="single"/>
          <w:shd w:val="clear" w:color="auto" w:fill="FFFFFF"/>
          <w:lang w:val="ru"/>
        </w:rPr>
      </w:pPr>
      <w:r w:rsidRPr="004C0911">
        <w:rPr>
          <w:rFonts w:ascii="Times New Roman" w:hAnsi="Times New Roman"/>
          <w:color w:val="000000" w:themeColor="text1"/>
          <w:sz w:val="28"/>
          <w:szCs w:val="28"/>
          <w:u w:val="single"/>
          <w:shd w:val="clear" w:color="auto" w:fill="FFFFFF"/>
          <w:lang w:val="ru"/>
        </w:rPr>
        <w:t>География</w:t>
      </w:r>
      <w:r w:rsidR="0018039F" w:rsidRPr="004C0911">
        <w:rPr>
          <w:rFonts w:ascii="Times New Roman" w:hAnsi="Times New Roman"/>
          <w:color w:val="000000" w:themeColor="text1"/>
          <w:sz w:val="28"/>
          <w:szCs w:val="28"/>
          <w:u w:val="single"/>
          <w:shd w:val="clear" w:color="auto" w:fill="FFFFFF"/>
          <w:lang w:val="ru"/>
        </w:rPr>
        <w:t>:</w:t>
      </w:r>
    </w:p>
    <w:p w:rsidR="005E69E3" w:rsidRPr="004C0911" w:rsidRDefault="005E69E3" w:rsidP="005E69E3">
      <w:pPr>
        <w:spacing w:after="0" w:line="240" w:lineRule="auto"/>
        <w:ind w:firstLine="709"/>
        <w:jc w:val="both"/>
        <w:rPr>
          <w:rFonts w:ascii="Times New Roman" w:hAnsi="Times New Roman"/>
          <w:color w:val="000000" w:themeColor="text1"/>
          <w:sz w:val="28"/>
          <w:szCs w:val="28"/>
          <w:shd w:val="clear" w:color="auto" w:fill="FFFFFF"/>
          <w:lang w:val="ru"/>
        </w:rPr>
      </w:pPr>
      <w:r w:rsidRPr="004C0911">
        <w:rPr>
          <w:rFonts w:ascii="Times New Roman" w:hAnsi="Times New Roman"/>
          <w:color w:val="000000" w:themeColor="text1"/>
          <w:sz w:val="28"/>
          <w:szCs w:val="28"/>
          <w:shd w:val="clear" w:color="auto" w:fill="FFFFFF"/>
          <w:lang w:val="ru"/>
        </w:rPr>
        <w:t xml:space="preserve">Введены кодификаторы требований, которые будут проверяться на ОГЭ и ЕГЭ. В поурочном планировании выделены резервные уроки для проведения контрольных работ, в том числе </w:t>
      </w:r>
      <w:r w:rsidR="00BD4A14">
        <w:rPr>
          <w:rFonts w:ascii="Times New Roman" w:hAnsi="Times New Roman"/>
          <w:color w:val="000000" w:themeColor="text1"/>
          <w:sz w:val="28"/>
          <w:szCs w:val="28"/>
          <w:shd w:val="clear" w:color="auto" w:fill="FFFFFF"/>
          <w:lang w:val="ru"/>
        </w:rPr>
        <w:t>В</w:t>
      </w:r>
      <w:r w:rsidRPr="004C0911">
        <w:rPr>
          <w:rFonts w:ascii="Times New Roman" w:hAnsi="Times New Roman"/>
          <w:color w:val="000000" w:themeColor="text1"/>
          <w:sz w:val="28"/>
          <w:szCs w:val="28"/>
          <w:shd w:val="clear" w:color="auto" w:fill="FFFFFF"/>
          <w:lang w:val="ru"/>
        </w:rPr>
        <w:t xml:space="preserve">сероссийских </w:t>
      </w:r>
      <w:r w:rsidR="00BD4A14">
        <w:rPr>
          <w:rFonts w:ascii="Times New Roman" w:hAnsi="Times New Roman"/>
          <w:color w:val="000000" w:themeColor="text1"/>
          <w:sz w:val="28"/>
          <w:szCs w:val="28"/>
          <w:shd w:val="clear" w:color="auto" w:fill="FFFFFF"/>
          <w:lang w:val="ru"/>
        </w:rPr>
        <w:t>п</w:t>
      </w:r>
      <w:r w:rsidRPr="004C0911">
        <w:rPr>
          <w:rFonts w:ascii="Times New Roman" w:hAnsi="Times New Roman"/>
          <w:color w:val="000000" w:themeColor="text1"/>
          <w:sz w:val="28"/>
          <w:szCs w:val="28"/>
          <w:shd w:val="clear" w:color="auto" w:fill="FFFFFF"/>
          <w:lang w:val="ru"/>
        </w:rPr>
        <w:t xml:space="preserve">роверочных </w:t>
      </w:r>
      <w:r w:rsidR="00BD4A14">
        <w:rPr>
          <w:rFonts w:ascii="Times New Roman" w:hAnsi="Times New Roman"/>
          <w:color w:val="000000" w:themeColor="text1"/>
          <w:sz w:val="28"/>
          <w:szCs w:val="28"/>
          <w:shd w:val="clear" w:color="auto" w:fill="FFFFFF"/>
          <w:lang w:val="ru"/>
        </w:rPr>
        <w:t>р</w:t>
      </w:r>
      <w:r w:rsidRPr="004C0911">
        <w:rPr>
          <w:rFonts w:ascii="Times New Roman" w:hAnsi="Times New Roman"/>
          <w:color w:val="000000" w:themeColor="text1"/>
          <w:sz w:val="28"/>
          <w:szCs w:val="28"/>
          <w:shd w:val="clear" w:color="auto" w:fill="FFFFFF"/>
          <w:lang w:val="ru"/>
        </w:rPr>
        <w:t>абот.</w:t>
      </w:r>
    </w:p>
    <w:p w:rsidR="005E69E3" w:rsidRPr="004C0911" w:rsidRDefault="005E69E3" w:rsidP="005E69E3">
      <w:pPr>
        <w:spacing w:after="0" w:line="240" w:lineRule="auto"/>
        <w:ind w:firstLine="709"/>
        <w:jc w:val="both"/>
        <w:rPr>
          <w:rFonts w:ascii="Times New Roman" w:hAnsi="Times New Roman"/>
          <w:color w:val="000000" w:themeColor="text1"/>
          <w:sz w:val="28"/>
          <w:szCs w:val="28"/>
          <w:u w:val="single"/>
          <w:shd w:val="clear" w:color="auto" w:fill="FFFFFF"/>
          <w:lang w:val="ru"/>
        </w:rPr>
      </w:pPr>
      <w:r w:rsidRPr="004C0911">
        <w:rPr>
          <w:rFonts w:ascii="Times New Roman" w:hAnsi="Times New Roman"/>
          <w:color w:val="000000" w:themeColor="text1"/>
          <w:sz w:val="28"/>
          <w:szCs w:val="28"/>
          <w:u w:val="single"/>
          <w:shd w:val="clear" w:color="auto" w:fill="FFFFFF"/>
          <w:lang w:val="ru"/>
        </w:rPr>
        <w:t>Физическая культура</w:t>
      </w:r>
      <w:r w:rsidR="0018039F" w:rsidRPr="004C0911">
        <w:rPr>
          <w:rFonts w:ascii="Times New Roman" w:hAnsi="Times New Roman"/>
          <w:color w:val="000000" w:themeColor="text1"/>
          <w:sz w:val="28"/>
          <w:szCs w:val="28"/>
          <w:u w:val="single"/>
          <w:shd w:val="clear" w:color="auto" w:fill="FFFFFF"/>
          <w:lang w:val="ru"/>
        </w:rPr>
        <w:t>:</w:t>
      </w:r>
    </w:p>
    <w:p w:rsidR="005E69E3" w:rsidRPr="004C0911" w:rsidRDefault="005E69E3" w:rsidP="005E69E3">
      <w:pPr>
        <w:spacing w:after="0" w:line="240" w:lineRule="auto"/>
        <w:ind w:firstLine="709"/>
        <w:jc w:val="both"/>
        <w:rPr>
          <w:rFonts w:ascii="Times New Roman" w:hAnsi="Times New Roman"/>
          <w:color w:val="000000" w:themeColor="text1"/>
          <w:sz w:val="28"/>
          <w:szCs w:val="28"/>
          <w:shd w:val="clear" w:color="auto" w:fill="FFFFFF"/>
          <w:lang w:val="ru"/>
        </w:rPr>
      </w:pPr>
      <w:r w:rsidRPr="004C0911">
        <w:rPr>
          <w:rFonts w:ascii="Times New Roman" w:hAnsi="Times New Roman"/>
          <w:color w:val="000000" w:themeColor="text1"/>
          <w:sz w:val="28"/>
          <w:szCs w:val="28"/>
          <w:shd w:val="clear" w:color="auto" w:fill="FFFFFF"/>
          <w:lang w:val="ru"/>
        </w:rPr>
        <w:t xml:space="preserve">Введена новая редакция модулей, таких как «Самбо», «Гандбол», «Хоккей», «Городошный спорт» и «Компьютерный спорт». </w:t>
      </w:r>
    </w:p>
    <w:p w:rsidR="005E69E3" w:rsidRPr="004C0911" w:rsidRDefault="005E69E3" w:rsidP="005E69E3">
      <w:pPr>
        <w:spacing w:after="0" w:line="240" w:lineRule="auto"/>
        <w:ind w:firstLine="709"/>
        <w:jc w:val="both"/>
        <w:rPr>
          <w:rFonts w:ascii="Times New Roman" w:hAnsi="Times New Roman"/>
          <w:color w:val="000000" w:themeColor="text1"/>
          <w:sz w:val="28"/>
          <w:szCs w:val="28"/>
          <w:u w:val="single"/>
          <w:shd w:val="clear" w:color="auto" w:fill="FFFFFF"/>
          <w:lang w:val="ru"/>
        </w:rPr>
      </w:pPr>
      <w:r w:rsidRPr="004C0911">
        <w:rPr>
          <w:rFonts w:ascii="Times New Roman" w:hAnsi="Times New Roman"/>
          <w:color w:val="000000" w:themeColor="text1"/>
          <w:sz w:val="28"/>
          <w:szCs w:val="28"/>
          <w:u w:val="single"/>
          <w:shd w:val="clear" w:color="auto" w:fill="FFFFFF"/>
          <w:lang w:val="ru"/>
        </w:rPr>
        <w:t>Основы безопасности и защиты Родины</w:t>
      </w:r>
      <w:r w:rsidR="0018039F" w:rsidRPr="004C0911">
        <w:rPr>
          <w:rFonts w:ascii="Times New Roman" w:hAnsi="Times New Roman"/>
          <w:color w:val="000000" w:themeColor="text1"/>
          <w:sz w:val="28"/>
          <w:szCs w:val="28"/>
          <w:u w:val="single"/>
          <w:shd w:val="clear" w:color="auto" w:fill="FFFFFF"/>
          <w:lang w:val="ru"/>
        </w:rPr>
        <w:t>:</w:t>
      </w:r>
    </w:p>
    <w:p w:rsidR="005E69E3" w:rsidRPr="004C0911" w:rsidRDefault="005E69E3" w:rsidP="005E69E3">
      <w:pPr>
        <w:spacing w:after="0" w:line="240" w:lineRule="auto"/>
        <w:ind w:firstLine="709"/>
        <w:jc w:val="both"/>
        <w:rPr>
          <w:rFonts w:ascii="Times New Roman" w:hAnsi="Times New Roman"/>
          <w:color w:val="000000" w:themeColor="text1"/>
          <w:sz w:val="28"/>
          <w:szCs w:val="28"/>
          <w:shd w:val="clear" w:color="auto" w:fill="FFFFFF"/>
          <w:lang w:val="ru"/>
        </w:rPr>
      </w:pPr>
      <w:r w:rsidRPr="004C0911">
        <w:rPr>
          <w:rFonts w:ascii="Times New Roman" w:hAnsi="Times New Roman"/>
          <w:color w:val="000000" w:themeColor="text1"/>
          <w:sz w:val="28"/>
          <w:szCs w:val="28"/>
          <w:shd w:val="clear" w:color="auto" w:fill="FFFFFF"/>
          <w:lang w:val="ru"/>
        </w:rPr>
        <w:t xml:space="preserve">Внесены коррективы в модуль «Безопасность в социуме». Добавлено поурочное планирование. </w:t>
      </w:r>
    </w:p>
    <w:p w:rsidR="005E69E3" w:rsidRPr="004C0911" w:rsidRDefault="005E69E3" w:rsidP="005E69E3">
      <w:pPr>
        <w:spacing w:after="0" w:line="240" w:lineRule="auto"/>
        <w:ind w:firstLine="709"/>
        <w:jc w:val="both"/>
        <w:rPr>
          <w:rFonts w:ascii="Times New Roman" w:hAnsi="Times New Roman"/>
          <w:color w:val="000000" w:themeColor="text1"/>
          <w:sz w:val="28"/>
          <w:szCs w:val="28"/>
          <w:shd w:val="clear" w:color="auto" w:fill="FFFFFF"/>
          <w:lang w:val="ru"/>
        </w:rPr>
      </w:pPr>
      <w:r w:rsidRPr="004C0911">
        <w:rPr>
          <w:rFonts w:ascii="Times New Roman" w:hAnsi="Times New Roman"/>
          <w:color w:val="000000" w:themeColor="text1"/>
          <w:sz w:val="28"/>
          <w:szCs w:val="28"/>
          <w:shd w:val="clear" w:color="auto" w:fill="FFFFFF"/>
          <w:lang w:val="ru"/>
        </w:rPr>
        <w:t>7) В рабочей программе воспитания внесены изменения в модули «Классное руководство» и «Профориентация», что поможет более эффективно работать с учениками в плане их воспитания и подготовки к профессиональной деятельности.</w:t>
      </w:r>
    </w:p>
    <w:p w:rsidR="005E69E3" w:rsidRPr="004C0911" w:rsidRDefault="005E69E3" w:rsidP="005E69E3">
      <w:pPr>
        <w:spacing w:after="0" w:line="240" w:lineRule="auto"/>
        <w:ind w:firstLine="709"/>
        <w:jc w:val="both"/>
        <w:rPr>
          <w:rFonts w:ascii="Times New Roman" w:hAnsi="Times New Roman"/>
          <w:color w:val="000000" w:themeColor="text1"/>
          <w:sz w:val="28"/>
          <w:szCs w:val="28"/>
          <w:shd w:val="clear" w:color="auto" w:fill="FFFFFF"/>
          <w:lang w:val="ru"/>
        </w:rPr>
      </w:pPr>
      <w:r w:rsidRPr="004C0911">
        <w:rPr>
          <w:rFonts w:ascii="Times New Roman" w:hAnsi="Times New Roman"/>
          <w:color w:val="000000" w:themeColor="text1"/>
          <w:sz w:val="28"/>
          <w:szCs w:val="28"/>
          <w:shd w:val="clear" w:color="auto" w:fill="FFFFFF"/>
          <w:lang w:val="ru"/>
        </w:rPr>
        <w:t>8) Организация учебного процесса.</w:t>
      </w:r>
    </w:p>
    <w:p w:rsidR="005E69E3" w:rsidRPr="004C0911" w:rsidRDefault="005E69E3" w:rsidP="005E69E3">
      <w:pPr>
        <w:spacing w:after="0" w:line="240" w:lineRule="auto"/>
        <w:ind w:firstLine="709"/>
        <w:jc w:val="both"/>
        <w:rPr>
          <w:rFonts w:ascii="Times New Roman" w:hAnsi="Times New Roman"/>
          <w:color w:val="000000" w:themeColor="text1"/>
          <w:sz w:val="28"/>
          <w:szCs w:val="28"/>
          <w:shd w:val="clear" w:color="auto" w:fill="FFFFFF"/>
          <w:lang w:val="ru"/>
        </w:rPr>
      </w:pPr>
      <w:r w:rsidRPr="004C0911">
        <w:rPr>
          <w:rFonts w:ascii="Times New Roman" w:hAnsi="Times New Roman"/>
          <w:color w:val="000000" w:themeColor="text1"/>
          <w:sz w:val="28"/>
          <w:szCs w:val="28"/>
          <w:shd w:val="clear" w:color="auto" w:fill="FFFFFF"/>
          <w:lang w:val="ru"/>
        </w:rPr>
        <w:t xml:space="preserve">В Приказе Минпросвещения №704 обновлены организационные моменты учебного процесса. </w:t>
      </w:r>
    </w:p>
    <w:p w:rsidR="005E69E3" w:rsidRPr="004C0911" w:rsidRDefault="005E69E3" w:rsidP="005E69E3">
      <w:pPr>
        <w:spacing w:after="0" w:line="240" w:lineRule="auto"/>
        <w:ind w:firstLine="709"/>
        <w:jc w:val="both"/>
        <w:rPr>
          <w:rFonts w:ascii="Times New Roman" w:hAnsi="Times New Roman"/>
          <w:b/>
          <w:color w:val="000000" w:themeColor="text1"/>
          <w:sz w:val="28"/>
          <w:szCs w:val="28"/>
          <w:shd w:val="clear" w:color="auto" w:fill="FFFFFF"/>
          <w:lang w:val="ru"/>
        </w:rPr>
      </w:pPr>
      <w:r w:rsidRPr="004C0911">
        <w:rPr>
          <w:rFonts w:ascii="Times New Roman" w:hAnsi="Times New Roman"/>
          <w:b/>
          <w:color w:val="000000" w:themeColor="text1"/>
          <w:sz w:val="28"/>
          <w:szCs w:val="28"/>
          <w:shd w:val="clear" w:color="auto" w:fill="FFFFFF"/>
          <w:lang w:val="ru"/>
        </w:rPr>
        <w:t xml:space="preserve">Краткое и структурированное описание изменений: </w:t>
      </w:r>
    </w:p>
    <w:p w:rsidR="005E69E3" w:rsidRPr="004C0911" w:rsidRDefault="005E69E3" w:rsidP="005E69E3">
      <w:pPr>
        <w:spacing w:after="0" w:line="240" w:lineRule="auto"/>
        <w:ind w:firstLine="709"/>
        <w:jc w:val="both"/>
        <w:rPr>
          <w:rFonts w:ascii="Times New Roman" w:hAnsi="Times New Roman"/>
          <w:color w:val="000000" w:themeColor="text1"/>
          <w:sz w:val="28"/>
          <w:szCs w:val="28"/>
          <w:u w:val="single"/>
          <w:shd w:val="clear" w:color="auto" w:fill="FFFFFF"/>
          <w:lang w:val="ru"/>
        </w:rPr>
      </w:pPr>
      <w:r w:rsidRPr="004C0911">
        <w:rPr>
          <w:rFonts w:ascii="Times New Roman" w:hAnsi="Times New Roman"/>
          <w:color w:val="000000" w:themeColor="text1"/>
          <w:sz w:val="28"/>
          <w:szCs w:val="28"/>
          <w:u w:val="single"/>
          <w:shd w:val="clear" w:color="auto" w:fill="FFFFFF"/>
          <w:lang w:val="ru"/>
        </w:rPr>
        <w:t xml:space="preserve">Учебный план: </w:t>
      </w:r>
    </w:p>
    <w:p w:rsidR="00C25A2A" w:rsidRPr="004C0911" w:rsidRDefault="005E69E3" w:rsidP="005E69E3">
      <w:pPr>
        <w:spacing w:after="0" w:line="240" w:lineRule="auto"/>
        <w:ind w:firstLine="709"/>
        <w:jc w:val="both"/>
        <w:rPr>
          <w:rFonts w:ascii="Times New Roman" w:hAnsi="Times New Roman"/>
          <w:color w:val="000000" w:themeColor="text1"/>
          <w:sz w:val="28"/>
          <w:szCs w:val="28"/>
          <w:shd w:val="clear" w:color="auto" w:fill="FFFFFF"/>
          <w:lang w:val="ru"/>
        </w:rPr>
      </w:pPr>
      <w:r w:rsidRPr="004C0911">
        <w:rPr>
          <w:rFonts w:ascii="Times New Roman" w:hAnsi="Times New Roman"/>
          <w:color w:val="000000" w:themeColor="text1"/>
          <w:sz w:val="28"/>
          <w:szCs w:val="28"/>
          <w:shd w:val="clear" w:color="auto" w:fill="FFFFFF"/>
          <w:lang w:val="ru"/>
        </w:rPr>
        <w:t xml:space="preserve">1. Продолжительность учебного года теперь составляет 34 недели. </w:t>
      </w:r>
    </w:p>
    <w:p w:rsidR="005E69E3" w:rsidRPr="004C0911" w:rsidRDefault="005E69E3" w:rsidP="005E69E3">
      <w:pPr>
        <w:spacing w:after="0" w:line="240" w:lineRule="auto"/>
        <w:ind w:firstLine="709"/>
        <w:jc w:val="both"/>
        <w:rPr>
          <w:rFonts w:ascii="Times New Roman" w:hAnsi="Times New Roman"/>
          <w:color w:val="000000" w:themeColor="text1"/>
          <w:sz w:val="28"/>
          <w:szCs w:val="28"/>
          <w:shd w:val="clear" w:color="auto" w:fill="FFFFFF"/>
          <w:lang w:val="ru"/>
        </w:rPr>
      </w:pPr>
      <w:r w:rsidRPr="004C0911">
        <w:rPr>
          <w:rFonts w:ascii="Times New Roman" w:hAnsi="Times New Roman"/>
          <w:color w:val="000000" w:themeColor="text1"/>
          <w:sz w:val="28"/>
          <w:szCs w:val="28"/>
          <w:shd w:val="clear" w:color="auto" w:fill="FFFFFF"/>
          <w:lang w:val="ru"/>
        </w:rPr>
        <w:t xml:space="preserve">Минимальный </w:t>
      </w:r>
      <w:r w:rsidR="00C25A2A" w:rsidRPr="004C0911">
        <w:rPr>
          <w:rFonts w:ascii="Times New Roman" w:hAnsi="Times New Roman"/>
          <w:color w:val="000000" w:themeColor="text1"/>
          <w:sz w:val="28"/>
          <w:szCs w:val="28"/>
          <w:shd w:val="clear" w:color="auto" w:fill="FFFFFF"/>
          <w:lang w:val="ru"/>
        </w:rPr>
        <w:t xml:space="preserve">объем часов увеличен c 2954 до </w:t>
      </w:r>
      <w:r w:rsidRPr="004C0911">
        <w:rPr>
          <w:rFonts w:ascii="Times New Roman" w:hAnsi="Times New Roman"/>
          <w:color w:val="000000" w:themeColor="text1"/>
          <w:sz w:val="28"/>
          <w:szCs w:val="28"/>
          <w:shd w:val="clear" w:color="auto" w:fill="FFFFFF"/>
          <w:lang w:val="ru"/>
        </w:rPr>
        <w:t>2966 на уровне</w:t>
      </w:r>
      <w:r w:rsidR="00C25A2A" w:rsidRPr="004C0911">
        <w:rPr>
          <w:rFonts w:ascii="Times New Roman" w:hAnsi="Times New Roman"/>
          <w:color w:val="000000" w:themeColor="text1"/>
          <w:sz w:val="28"/>
          <w:szCs w:val="28"/>
          <w:shd w:val="clear" w:color="auto" w:fill="FFFFFF"/>
          <w:lang w:val="ru"/>
        </w:rPr>
        <w:t xml:space="preserve"> начального общего образования, </w:t>
      </w:r>
      <w:r w:rsidRPr="004C0911">
        <w:rPr>
          <w:rFonts w:ascii="Times New Roman" w:hAnsi="Times New Roman"/>
          <w:color w:val="000000" w:themeColor="text1"/>
          <w:sz w:val="28"/>
          <w:szCs w:val="28"/>
          <w:shd w:val="clear" w:color="auto" w:fill="FFFFFF"/>
          <w:lang w:val="ru"/>
        </w:rPr>
        <w:t xml:space="preserve">с 5058 до 5338 на уровне основного общего образования; с 2170 до 2312 часов за 2 года обучения на уровне среднего общего образования. </w:t>
      </w:r>
    </w:p>
    <w:p w:rsidR="005E69E3" w:rsidRPr="004C0911" w:rsidRDefault="005E69E3" w:rsidP="005E69E3">
      <w:pPr>
        <w:spacing w:after="0" w:line="240" w:lineRule="auto"/>
        <w:ind w:firstLine="709"/>
        <w:jc w:val="both"/>
        <w:rPr>
          <w:rFonts w:ascii="Times New Roman" w:hAnsi="Times New Roman"/>
          <w:color w:val="000000" w:themeColor="text1"/>
          <w:sz w:val="28"/>
          <w:szCs w:val="28"/>
          <w:shd w:val="clear" w:color="auto" w:fill="FFFFFF"/>
          <w:lang w:val="ru"/>
        </w:rPr>
      </w:pPr>
      <w:r w:rsidRPr="004C0911">
        <w:rPr>
          <w:rFonts w:ascii="Times New Roman" w:hAnsi="Times New Roman"/>
          <w:color w:val="000000" w:themeColor="text1"/>
          <w:sz w:val="28"/>
          <w:szCs w:val="28"/>
          <w:shd w:val="clear" w:color="auto" w:fill="FFFFFF"/>
          <w:lang w:val="ru"/>
        </w:rPr>
        <w:t>2. Появились рекомендации по домашнему заданию, что сделает нагрузку для школьников более сбалансированной.</w:t>
      </w:r>
    </w:p>
    <w:p w:rsidR="005E69E3" w:rsidRPr="004C0911" w:rsidRDefault="005E69E3" w:rsidP="005E69E3">
      <w:pPr>
        <w:spacing w:after="0" w:line="240" w:lineRule="auto"/>
        <w:ind w:firstLine="709"/>
        <w:jc w:val="both"/>
        <w:rPr>
          <w:rFonts w:ascii="Times New Roman" w:hAnsi="Times New Roman"/>
          <w:color w:val="000000" w:themeColor="text1"/>
          <w:sz w:val="28"/>
          <w:szCs w:val="28"/>
          <w:u w:val="single"/>
          <w:shd w:val="clear" w:color="auto" w:fill="FFFFFF"/>
          <w:lang w:val="ru"/>
        </w:rPr>
      </w:pPr>
      <w:r w:rsidRPr="004C0911">
        <w:rPr>
          <w:rFonts w:ascii="Times New Roman" w:hAnsi="Times New Roman"/>
          <w:color w:val="000000" w:themeColor="text1"/>
          <w:sz w:val="28"/>
          <w:szCs w:val="28"/>
          <w:u w:val="single"/>
          <w:shd w:val="clear" w:color="auto" w:fill="FFFFFF"/>
          <w:lang w:val="ru"/>
        </w:rPr>
        <w:t xml:space="preserve">Календарный учебный график: </w:t>
      </w:r>
    </w:p>
    <w:p w:rsidR="005E69E3" w:rsidRPr="004C0911" w:rsidRDefault="005E69E3" w:rsidP="005E69E3">
      <w:pPr>
        <w:spacing w:after="0" w:line="240" w:lineRule="auto"/>
        <w:ind w:firstLine="709"/>
        <w:jc w:val="both"/>
        <w:rPr>
          <w:rFonts w:ascii="Times New Roman" w:hAnsi="Times New Roman"/>
          <w:color w:val="000000" w:themeColor="text1"/>
          <w:sz w:val="28"/>
          <w:szCs w:val="28"/>
          <w:shd w:val="clear" w:color="auto" w:fill="FFFFFF"/>
          <w:lang w:val="ru"/>
        </w:rPr>
      </w:pPr>
      <w:r w:rsidRPr="004C0911">
        <w:rPr>
          <w:rFonts w:ascii="Times New Roman" w:hAnsi="Times New Roman"/>
          <w:color w:val="000000" w:themeColor="text1"/>
          <w:sz w:val="28"/>
          <w:szCs w:val="28"/>
          <w:shd w:val="clear" w:color="auto" w:fill="FFFFFF"/>
          <w:lang w:val="ru"/>
        </w:rPr>
        <w:t xml:space="preserve">1. Учебный график и режим работы теперь школы могут устанавливать самостоятельно, что позволит им более гибко подходить к организации учебного процесса. </w:t>
      </w:r>
    </w:p>
    <w:p w:rsidR="005E69E3" w:rsidRPr="004C0911" w:rsidRDefault="005E69E3" w:rsidP="005E69E3">
      <w:pPr>
        <w:spacing w:after="0" w:line="240" w:lineRule="auto"/>
        <w:ind w:firstLine="709"/>
        <w:jc w:val="both"/>
        <w:rPr>
          <w:rFonts w:ascii="Times New Roman" w:hAnsi="Times New Roman"/>
          <w:color w:val="000000" w:themeColor="text1"/>
          <w:sz w:val="28"/>
          <w:szCs w:val="28"/>
          <w:shd w:val="clear" w:color="auto" w:fill="FFFFFF"/>
          <w:lang w:val="ru"/>
        </w:rPr>
      </w:pPr>
      <w:r w:rsidRPr="004C0911">
        <w:rPr>
          <w:rFonts w:ascii="Times New Roman" w:hAnsi="Times New Roman"/>
          <w:color w:val="000000" w:themeColor="text1"/>
          <w:sz w:val="28"/>
          <w:szCs w:val="28"/>
          <w:shd w:val="clear" w:color="auto" w:fill="FFFFFF"/>
          <w:lang w:val="ru"/>
        </w:rPr>
        <w:t xml:space="preserve">2. Каникулы должны длиться не менее 7 дней, а летние – не менее 8 недель. В случае чрезвычайных ситуаций возможен перенос учебного процесса на лето. </w:t>
      </w:r>
    </w:p>
    <w:p w:rsidR="005E69E3" w:rsidRPr="004C0911" w:rsidRDefault="005E69E3" w:rsidP="005E69E3">
      <w:pPr>
        <w:spacing w:after="0" w:line="240" w:lineRule="auto"/>
        <w:ind w:firstLine="709"/>
        <w:jc w:val="both"/>
        <w:rPr>
          <w:rFonts w:ascii="Times New Roman" w:hAnsi="Times New Roman"/>
          <w:color w:val="000000" w:themeColor="text1"/>
          <w:sz w:val="28"/>
          <w:szCs w:val="28"/>
          <w:shd w:val="clear" w:color="auto" w:fill="FFFFFF"/>
          <w:lang w:val="ru"/>
        </w:rPr>
      </w:pPr>
      <w:r w:rsidRPr="004C0911">
        <w:rPr>
          <w:rFonts w:ascii="Times New Roman" w:hAnsi="Times New Roman"/>
          <w:color w:val="000000" w:themeColor="text1"/>
          <w:sz w:val="28"/>
          <w:szCs w:val="28"/>
          <w:shd w:val="clear" w:color="auto" w:fill="FFFFFF"/>
          <w:lang w:val="ru"/>
        </w:rPr>
        <w:t>3. Рекомендуется проводить учебные периоды по 5-6 недель с недельными каникулами. Общая минимальная продолжительность каникул должна быть не менее 126 дней для 10 классов и 42 дня для 11 классов.</w:t>
      </w:r>
    </w:p>
    <w:p w:rsidR="005E69E3" w:rsidRPr="004C0911" w:rsidRDefault="005E69E3" w:rsidP="005E69E3">
      <w:pPr>
        <w:spacing w:after="0" w:line="240" w:lineRule="auto"/>
        <w:ind w:firstLine="709"/>
        <w:jc w:val="both"/>
        <w:rPr>
          <w:rFonts w:ascii="Times New Roman" w:hAnsi="Times New Roman"/>
          <w:color w:val="000000" w:themeColor="text1"/>
          <w:sz w:val="28"/>
          <w:szCs w:val="28"/>
          <w:u w:val="single"/>
          <w:shd w:val="clear" w:color="auto" w:fill="FFFFFF"/>
          <w:lang w:val="ru"/>
        </w:rPr>
      </w:pPr>
      <w:r w:rsidRPr="004C0911">
        <w:rPr>
          <w:rFonts w:ascii="Times New Roman" w:hAnsi="Times New Roman"/>
          <w:color w:val="000000" w:themeColor="text1"/>
          <w:sz w:val="28"/>
          <w:szCs w:val="28"/>
          <w:u w:val="single"/>
          <w:shd w:val="clear" w:color="auto" w:fill="FFFFFF"/>
          <w:lang w:val="ru"/>
        </w:rPr>
        <w:t xml:space="preserve">Внеурочная деятельность: </w:t>
      </w:r>
    </w:p>
    <w:p w:rsidR="005E69E3" w:rsidRPr="004C0911" w:rsidRDefault="005E69E3" w:rsidP="005E69E3">
      <w:pPr>
        <w:spacing w:after="0" w:line="240" w:lineRule="auto"/>
        <w:ind w:firstLine="709"/>
        <w:jc w:val="both"/>
        <w:rPr>
          <w:rFonts w:ascii="Times New Roman" w:hAnsi="Times New Roman"/>
          <w:color w:val="000000" w:themeColor="text1"/>
          <w:sz w:val="28"/>
          <w:szCs w:val="28"/>
          <w:shd w:val="clear" w:color="auto" w:fill="FFFFFF"/>
          <w:lang w:val="ru"/>
        </w:rPr>
      </w:pPr>
      <w:r w:rsidRPr="004C0911">
        <w:rPr>
          <w:rFonts w:ascii="Times New Roman" w:hAnsi="Times New Roman"/>
          <w:color w:val="000000" w:themeColor="text1"/>
          <w:sz w:val="28"/>
          <w:szCs w:val="28"/>
          <w:shd w:val="clear" w:color="auto" w:fill="FFFFFF"/>
          <w:lang w:val="ru"/>
        </w:rPr>
        <w:t xml:space="preserve">1. Один час в неделю рекомендуется посвящать занятию «Россия – мои горизонты». </w:t>
      </w:r>
    </w:p>
    <w:p w:rsidR="005E69E3" w:rsidRPr="004C0911" w:rsidRDefault="005E69E3" w:rsidP="005E69E3">
      <w:pPr>
        <w:spacing w:after="0" w:line="240" w:lineRule="auto"/>
        <w:ind w:firstLine="709"/>
        <w:jc w:val="both"/>
        <w:rPr>
          <w:rFonts w:ascii="Times New Roman" w:hAnsi="Times New Roman"/>
          <w:color w:val="000000" w:themeColor="text1"/>
          <w:sz w:val="28"/>
          <w:szCs w:val="28"/>
          <w:shd w:val="clear" w:color="auto" w:fill="FFFFFF"/>
          <w:lang w:val="ru"/>
        </w:rPr>
      </w:pPr>
      <w:r w:rsidRPr="004C0911">
        <w:rPr>
          <w:rFonts w:ascii="Times New Roman" w:hAnsi="Times New Roman"/>
          <w:color w:val="000000" w:themeColor="text1"/>
          <w:sz w:val="28"/>
          <w:szCs w:val="28"/>
          <w:shd w:val="clear" w:color="auto" w:fill="FFFFFF"/>
          <w:lang w:val="ru"/>
        </w:rPr>
        <w:t>2. До 4 часов в неделю школьники могут выбирать сами занятия по интересам, 1 час – на организационную деятельность, и еще 1 час – на профориентацию. Школы сами определяют формы проведения внеурочных занятий.</w:t>
      </w:r>
    </w:p>
    <w:p w:rsidR="005E69E3" w:rsidRPr="004C0911" w:rsidRDefault="005E69E3" w:rsidP="005E69E3">
      <w:pPr>
        <w:spacing w:after="0" w:line="240" w:lineRule="auto"/>
        <w:ind w:firstLine="709"/>
        <w:jc w:val="both"/>
        <w:rPr>
          <w:rFonts w:ascii="Times New Roman" w:hAnsi="Times New Roman"/>
          <w:color w:val="333333"/>
          <w:sz w:val="28"/>
          <w:szCs w:val="28"/>
          <w:shd w:val="clear" w:color="auto" w:fill="FFFFFF"/>
          <w:lang w:val="ru"/>
        </w:rPr>
      </w:pPr>
      <w:r w:rsidRPr="004C0911">
        <w:rPr>
          <w:rFonts w:ascii="Times New Roman" w:hAnsi="Times New Roman"/>
          <w:color w:val="000000" w:themeColor="text1"/>
          <w:sz w:val="28"/>
          <w:szCs w:val="28"/>
          <w:shd w:val="clear" w:color="auto" w:fill="FFFFFF"/>
          <w:lang w:val="ru"/>
        </w:rPr>
        <w:t xml:space="preserve">Подробные методические разъяснения об изменениях основных образовательных программ и организации учебного процесса в соответствии с </w:t>
      </w:r>
      <w:r w:rsidRPr="004C0911">
        <w:rPr>
          <w:rFonts w:ascii="Times New Roman" w:hAnsi="Times New Roman"/>
          <w:color w:val="000000" w:themeColor="text1"/>
          <w:sz w:val="28"/>
          <w:szCs w:val="28"/>
          <w:shd w:val="clear" w:color="auto" w:fill="FFFFFF"/>
          <w:lang w:val="ru"/>
        </w:rPr>
        <w:lastRenderedPageBreak/>
        <w:t>приказом Министерства просвещения Российской Федерации от 09</w:t>
      </w:r>
      <w:r w:rsidR="00E05D6B">
        <w:rPr>
          <w:rFonts w:ascii="Times New Roman" w:hAnsi="Times New Roman"/>
          <w:color w:val="000000" w:themeColor="text1"/>
          <w:sz w:val="28"/>
          <w:szCs w:val="28"/>
          <w:shd w:val="clear" w:color="auto" w:fill="FFFFFF"/>
          <w:lang w:val="ru"/>
        </w:rPr>
        <w:t xml:space="preserve"> октября </w:t>
      </w:r>
      <w:r w:rsidRPr="004C0911">
        <w:rPr>
          <w:rFonts w:ascii="Times New Roman" w:hAnsi="Times New Roman"/>
          <w:color w:val="000000" w:themeColor="text1"/>
          <w:sz w:val="28"/>
          <w:szCs w:val="28"/>
          <w:shd w:val="clear" w:color="auto" w:fill="FFFFFF"/>
          <w:lang w:val="ru"/>
        </w:rPr>
        <w:t xml:space="preserve">2024 </w:t>
      </w:r>
      <w:r w:rsidR="00E05D6B">
        <w:rPr>
          <w:rFonts w:ascii="Times New Roman" w:hAnsi="Times New Roman"/>
          <w:color w:val="000000" w:themeColor="text1"/>
          <w:sz w:val="28"/>
          <w:szCs w:val="28"/>
          <w:shd w:val="clear" w:color="auto" w:fill="FFFFFF"/>
          <w:lang w:val="ru"/>
        </w:rPr>
        <w:t xml:space="preserve">года </w:t>
      </w:r>
      <w:r w:rsidRPr="004C0911">
        <w:rPr>
          <w:rFonts w:ascii="Times New Roman" w:hAnsi="Times New Roman"/>
          <w:color w:val="000000" w:themeColor="text1"/>
          <w:sz w:val="28"/>
          <w:szCs w:val="28"/>
          <w:shd w:val="clear" w:color="auto" w:fill="FFFFFF"/>
          <w:lang w:val="ru"/>
        </w:rPr>
        <w:t xml:space="preserve">№ 704 размещены по ссылке: </w:t>
      </w:r>
      <w:hyperlink r:id="rId10" w:history="1">
        <w:r w:rsidRPr="004C0911">
          <w:rPr>
            <w:rStyle w:val="aa"/>
            <w:rFonts w:ascii="Times New Roman" w:hAnsi="Times New Roman"/>
            <w:sz w:val="28"/>
            <w:szCs w:val="28"/>
            <w:shd w:val="clear" w:color="auto" w:fill="FFFFFF"/>
            <w:lang w:val="ru"/>
          </w:rPr>
          <w:t>https://disk.yandex.ru/d/8kEtHFeJ4AqTIw</w:t>
        </w:r>
      </w:hyperlink>
      <w:r w:rsidRPr="004C0911">
        <w:rPr>
          <w:rFonts w:ascii="Times New Roman" w:hAnsi="Times New Roman"/>
          <w:color w:val="333333"/>
          <w:sz w:val="28"/>
          <w:szCs w:val="28"/>
          <w:shd w:val="clear" w:color="auto" w:fill="FFFFFF"/>
          <w:lang w:val="ru"/>
        </w:rPr>
        <w:t>.</w:t>
      </w:r>
    </w:p>
    <w:p w:rsidR="00E71EFA" w:rsidRPr="00AD4564" w:rsidRDefault="00E71EFA" w:rsidP="00990140">
      <w:pPr>
        <w:spacing w:after="0" w:line="240" w:lineRule="auto"/>
        <w:ind w:firstLine="709"/>
        <w:jc w:val="both"/>
        <w:rPr>
          <w:rFonts w:ascii="Times New Roman" w:hAnsi="Times New Roman"/>
          <w:b/>
          <w:sz w:val="28"/>
          <w:szCs w:val="28"/>
          <w:shd w:val="clear" w:color="auto" w:fill="FFFFFF"/>
          <w:lang w:val="ru"/>
        </w:rPr>
      </w:pPr>
      <w:r w:rsidRPr="00AD4564">
        <w:rPr>
          <w:rFonts w:ascii="Times New Roman" w:hAnsi="Times New Roman"/>
          <w:b/>
          <w:sz w:val="28"/>
          <w:szCs w:val="28"/>
          <w:shd w:val="clear" w:color="auto" w:fill="FFFFFF"/>
          <w:lang w:val="ru"/>
        </w:rPr>
        <w:t xml:space="preserve">Основные изменения согласно Приказу </w:t>
      </w:r>
      <w:r w:rsidR="00BD4A14" w:rsidRPr="00AD4564">
        <w:rPr>
          <w:rFonts w:ascii="Times New Roman" w:hAnsi="Times New Roman"/>
          <w:b/>
          <w:sz w:val="28"/>
          <w:szCs w:val="28"/>
          <w:shd w:val="clear" w:color="auto" w:fill="FFFFFF"/>
          <w:lang w:val="ru"/>
        </w:rPr>
        <w:t xml:space="preserve">Минпросвещения </w:t>
      </w:r>
      <w:r w:rsidRPr="00AD4564">
        <w:rPr>
          <w:rFonts w:ascii="Times New Roman" w:hAnsi="Times New Roman"/>
          <w:b/>
          <w:sz w:val="28"/>
          <w:szCs w:val="28"/>
          <w:shd w:val="clear" w:color="auto" w:fill="FFFFFF"/>
          <w:lang w:val="ru"/>
        </w:rPr>
        <w:t>№ 467:</w:t>
      </w:r>
    </w:p>
    <w:p w:rsidR="005E46A6" w:rsidRPr="00AD4564" w:rsidRDefault="005E46A6" w:rsidP="00990140">
      <w:pPr>
        <w:pStyle w:val="ConsPlusNormal"/>
        <w:ind w:firstLine="540"/>
        <w:jc w:val="both"/>
        <w:rPr>
          <w:rFonts w:ascii="Times New Roman" w:hAnsi="Times New Roman" w:cs="Times New Roman"/>
          <w:sz w:val="28"/>
          <w:szCs w:val="28"/>
        </w:rPr>
      </w:pPr>
      <w:r w:rsidRPr="00AD4564">
        <w:rPr>
          <w:rFonts w:ascii="Times New Roman" w:hAnsi="Times New Roman" w:cs="Times New Roman"/>
          <w:sz w:val="28"/>
          <w:szCs w:val="28"/>
        </w:rPr>
        <w:tab/>
        <w:t xml:space="preserve">Приказ № 467 устанавливает, что понятие «предметная область» заменено на понятие «учебный предмет» или исключено из текста. Таким образом, с 1 сентября 2025 года предметные результаты в ФГОС НОО, ФГОС ООО представлены по отдельным учебным предметам, а не по предметным областям. </w:t>
      </w:r>
      <w:r w:rsidRPr="00AD4564">
        <w:rPr>
          <w:rFonts w:ascii="Times New Roman" w:hAnsi="Times New Roman" w:cs="Times New Roman"/>
          <w:sz w:val="28"/>
          <w:szCs w:val="28"/>
        </w:rPr>
        <w:tab/>
        <w:t>Обращаем внимание на то, что в федеральных основных общеобразовательных программах  понятие «предметная область» сохранено.</w:t>
      </w:r>
    </w:p>
    <w:p w:rsidR="005E46A6" w:rsidRPr="00AD4564" w:rsidRDefault="005E46A6" w:rsidP="00990140">
      <w:pPr>
        <w:pStyle w:val="ConsPlusNormal"/>
        <w:ind w:firstLine="540"/>
        <w:jc w:val="both"/>
        <w:rPr>
          <w:rFonts w:ascii="Times New Roman" w:hAnsi="Times New Roman" w:cs="Times New Roman"/>
          <w:sz w:val="28"/>
          <w:szCs w:val="28"/>
        </w:rPr>
      </w:pPr>
      <w:r w:rsidRPr="00AD4564">
        <w:rPr>
          <w:rFonts w:ascii="Times New Roman" w:hAnsi="Times New Roman" w:cs="Times New Roman"/>
          <w:sz w:val="28"/>
          <w:szCs w:val="28"/>
        </w:rPr>
        <w:t xml:space="preserve">При этом согласно части 6.1 статьи 12 273-ФЗ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образовательные программы в соответствии с федеральными государственными образовательными стандартами и соответствующими ФООП. Таким образом, согласно ФООП в образовательных программах общеобразовательных организаций на 2025/2026 учебный год понятие «предметная область» не исключается. </w:t>
      </w:r>
    </w:p>
    <w:p w:rsidR="005E46A6" w:rsidRPr="00AD4564" w:rsidRDefault="005E46A6" w:rsidP="00990140">
      <w:pPr>
        <w:pStyle w:val="ConsPlusNormal"/>
        <w:ind w:firstLine="540"/>
        <w:jc w:val="both"/>
        <w:rPr>
          <w:rFonts w:ascii="Times New Roman" w:hAnsi="Times New Roman" w:cs="Times New Roman"/>
          <w:sz w:val="28"/>
          <w:szCs w:val="28"/>
        </w:rPr>
      </w:pPr>
      <w:r w:rsidRPr="00AD4564">
        <w:rPr>
          <w:rFonts w:ascii="Times New Roman" w:hAnsi="Times New Roman" w:cs="Times New Roman"/>
          <w:sz w:val="28"/>
          <w:szCs w:val="28"/>
        </w:rPr>
        <w:t>В соответствии с пунктом 2 Порядка разработки и утверждения федеральных основных общеобразовательных программ, утвержденного приказом Минпросвещения России от 30 сентября 2022 года № 874, ФООП разрабатываются на основе федеральных государственных образовательных стандартов. В связи с этим исключение понятия «предметная область» из ФООП будет осуществлено после вступления в силу ФГОС общего образования, утверждающих указанную позицию (после 1 сентября 2025 года). И только после внесения изменений в ФООП и вступления их в силу общеобразовательные организации должны внести изменения в свои образовательные программы в этой части.</w:t>
      </w:r>
    </w:p>
    <w:p w:rsidR="00AD5DBC" w:rsidRPr="00AD4564" w:rsidRDefault="00FA1786" w:rsidP="005E46A6">
      <w:pPr>
        <w:pStyle w:val="ConsPlusNormal"/>
        <w:ind w:firstLine="540"/>
        <w:jc w:val="both"/>
        <w:rPr>
          <w:rFonts w:ascii="Times New Roman" w:hAnsi="Times New Roman"/>
          <w:sz w:val="24"/>
          <w:szCs w:val="24"/>
          <w:shd w:val="clear" w:color="auto" w:fill="FFFFFF"/>
        </w:rPr>
      </w:pPr>
      <w:r w:rsidRPr="00AD4564">
        <w:rPr>
          <w:rFonts w:ascii="Times New Roman" w:hAnsi="Times New Roman" w:cs="Times New Roman"/>
          <w:sz w:val="28"/>
          <w:szCs w:val="28"/>
        </w:rPr>
        <w:tab/>
      </w:r>
      <w:r w:rsidR="00E71EFA" w:rsidRPr="00AD4564">
        <w:rPr>
          <w:rFonts w:ascii="Times New Roman" w:hAnsi="Times New Roman" w:cs="Times New Roman"/>
          <w:sz w:val="28"/>
          <w:szCs w:val="28"/>
        </w:rPr>
        <w:t xml:space="preserve"> </w:t>
      </w:r>
    </w:p>
    <w:p w:rsidR="00C25A2A" w:rsidRPr="004C0911" w:rsidRDefault="00C25A2A" w:rsidP="00AD5DBC">
      <w:pPr>
        <w:pStyle w:val="a3"/>
        <w:spacing w:after="0" w:line="240" w:lineRule="auto"/>
        <w:jc w:val="center"/>
        <w:rPr>
          <w:rFonts w:ascii="Times New Roman" w:hAnsi="Times New Roman"/>
          <w:b/>
          <w:sz w:val="28"/>
          <w:szCs w:val="28"/>
        </w:rPr>
      </w:pPr>
      <w:r w:rsidRPr="004C0911">
        <w:rPr>
          <w:rFonts w:ascii="Times New Roman" w:hAnsi="Times New Roman"/>
          <w:b/>
          <w:sz w:val="28"/>
          <w:szCs w:val="28"/>
        </w:rPr>
        <w:t xml:space="preserve"> </w:t>
      </w:r>
      <w:r w:rsidR="00AD5DBC" w:rsidRPr="004C0911">
        <w:rPr>
          <w:rFonts w:ascii="Times New Roman" w:hAnsi="Times New Roman"/>
          <w:b/>
          <w:sz w:val="28"/>
          <w:szCs w:val="28"/>
        </w:rPr>
        <w:t xml:space="preserve">1.3. </w:t>
      </w:r>
      <w:r w:rsidRPr="004C0911">
        <w:rPr>
          <w:rFonts w:ascii="Times New Roman" w:hAnsi="Times New Roman"/>
          <w:b/>
          <w:sz w:val="28"/>
          <w:szCs w:val="28"/>
        </w:rPr>
        <w:t>Об учебниках и учебных пособиях, используемых в образовательном процессе в 2025/2026 учебном году</w:t>
      </w:r>
    </w:p>
    <w:p w:rsidR="00C25A2A" w:rsidRPr="004C0911" w:rsidRDefault="00C25A2A" w:rsidP="00C25A2A">
      <w:pPr>
        <w:spacing w:after="0" w:line="240" w:lineRule="auto"/>
        <w:jc w:val="center"/>
        <w:rPr>
          <w:rFonts w:ascii="Times New Roman" w:eastAsiaTheme="minorHAnsi" w:hAnsi="Times New Roman"/>
          <w:b/>
          <w:sz w:val="28"/>
          <w:szCs w:val="28"/>
        </w:rPr>
      </w:pPr>
    </w:p>
    <w:p w:rsidR="00C25A2A" w:rsidRPr="004C0911" w:rsidRDefault="00C25A2A" w:rsidP="00C25A2A">
      <w:pPr>
        <w:widowControl w:val="0"/>
        <w:tabs>
          <w:tab w:val="left" w:pos="4060"/>
        </w:tabs>
        <w:spacing w:after="0" w:line="240" w:lineRule="auto"/>
        <w:ind w:firstLine="709"/>
        <w:jc w:val="both"/>
        <w:rPr>
          <w:rFonts w:ascii="Times New Roman" w:eastAsia="Times New Roman" w:hAnsi="Times New Roman"/>
          <w:sz w:val="28"/>
          <w:szCs w:val="28"/>
        </w:rPr>
      </w:pPr>
      <w:r w:rsidRPr="004C0911">
        <w:rPr>
          <w:rFonts w:ascii="Times New Roman" w:eastAsia="Times New Roman" w:hAnsi="Times New Roman"/>
          <w:color w:val="000000"/>
          <w:sz w:val="28"/>
          <w:szCs w:val="28"/>
          <w:lang w:eastAsia="ru-RU" w:bidi="ru-RU"/>
        </w:rPr>
        <w:t>В соответствии со статьей 18 273-ФЗ организации, осуществляющие образовательную</w:t>
      </w:r>
      <w:r w:rsidRPr="004C0911">
        <w:rPr>
          <w:rFonts w:ascii="Times New Roman" w:eastAsia="Times New Roman" w:hAnsi="Times New Roman"/>
          <w:sz w:val="28"/>
          <w:szCs w:val="28"/>
        </w:rPr>
        <w:t xml:space="preserve"> </w:t>
      </w:r>
      <w:r w:rsidRPr="004C0911">
        <w:rPr>
          <w:rFonts w:ascii="Times New Roman" w:eastAsia="Times New Roman" w:hAnsi="Times New Roman"/>
          <w:color w:val="000000"/>
          <w:sz w:val="28"/>
          <w:szCs w:val="28"/>
          <w:lang w:eastAsia="ru-RU" w:bidi="ru-RU"/>
        </w:rPr>
        <w:t>деятельность по имеющим государственную аккредитацию образовательным программам начального общего, основного общего, среднего общего образования, используют:</w:t>
      </w:r>
    </w:p>
    <w:p w:rsidR="00C25A2A" w:rsidRPr="004C0911" w:rsidRDefault="00C25A2A" w:rsidP="00C25A2A">
      <w:pPr>
        <w:widowControl w:val="0"/>
        <w:spacing w:after="0" w:line="240" w:lineRule="auto"/>
        <w:ind w:firstLine="709"/>
        <w:jc w:val="both"/>
        <w:rPr>
          <w:rFonts w:ascii="Times New Roman" w:eastAsia="Times New Roman" w:hAnsi="Times New Roman"/>
          <w:sz w:val="28"/>
          <w:szCs w:val="28"/>
        </w:rPr>
      </w:pPr>
      <w:r w:rsidRPr="004C0911">
        <w:rPr>
          <w:rFonts w:ascii="Times New Roman" w:eastAsia="Times New Roman" w:hAnsi="Times New Roman"/>
          <w:color w:val="000000"/>
          <w:sz w:val="28"/>
          <w:szCs w:val="28"/>
          <w:lang w:eastAsia="ru-RU" w:bidi="ru-RU"/>
        </w:rPr>
        <w:t>учебники и разработанные в комплекте с ними учебные пособия из числа входящих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(далее - Федеральный перечень учебников, ФПУ);</w:t>
      </w:r>
    </w:p>
    <w:p w:rsidR="00C25A2A" w:rsidRPr="004C0911" w:rsidRDefault="00C25A2A" w:rsidP="00C25A2A">
      <w:pPr>
        <w:widowControl w:val="0"/>
        <w:spacing w:after="0" w:line="240" w:lineRule="auto"/>
        <w:ind w:firstLine="709"/>
        <w:jc w:val="both"/>
        <w:rPr>
          <w:rFonts w:ascii="Times New Roman" w:eastAsia="Times New Roman" w:hAnsi="Times New Roman"/>
          <w:color w:val="000000"/>
          <w:sz w:val="28"/>
          <w:szCs w:val="28"/>
          <w:lang w:eastAsia="ru-RU" w:bidi="ru-RU"/>
        </w:rPr>
      </w:pPr>
      <w:r w:rsidRPr="004C0911">
        <w:rPr>
          <w:rFonts w:ascii="Times New Roman" w:eastAsia="Times New Roman" w:hAnsi="Times New Roman"/>
          <w:color w:val="000000"/>
          <w:sz w:val="28"/>
          <w:szCs w:val="28"/>
          <w:lang w:eastAsia="ru-RU" w:bidi="ru-RU"/>
        </w:rPr>
        <w:t>учебные пособия, выпущенные организациями, входящими в перечень организаций, осуществляющих выпуск учебных пособий, которые могут дополнительно использоваться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C25A2A" w:rsidRPr="004C0911" w:rsidRDefault="00C25A2A" w:rsidP="00C25A2A">
      <w:pPr>
        <w:widowControl w:val="0"/>
        <w:spacing w:after="0" w:line="240" w:lineRule="auto"/>
        <w:ind w:firstLine="709"/>
        <w:jc w:val="both"/>
        <w:rPr>
          <w:rFonts w:ascii="Times New Roman" w:eastAsia="Times New Roman" w:hAnsi="Times New Roman"/>
          <w:sz w:val="28"/>
          <w:szCs w:val="28"/>
        </w:rPr>
      </w:pPr>
      <w:r w:rsidRPr="004C0911">
        <w:rPr>
          <w:rFonts w:ascii="Times New Roman" w:eastAsia="Times New Roman" w:hAnsi="Times New Roman"/>
          <w:sz w:val="28"/>
          <w:szCs w:val="28"/>
        </w:rPr>
        <w:t xml:space="preserve">электронные образовательные ресурсы, входящие в федеральный перечень </w:t>
      </w:r>
      <w:r w:rsidRPr="004C0911">
        <w:rPr>
          <w:rFonts w:ascii="Times New Roman" w:eastAsia="Times New Roman" w:hAnsi="Times New Roman"/>
          <w:sz w:val="28"/>
          <w:szCs w:val="28"/>
        </w:rPr>
        <w:lastRenderedPageBreak/>
        <w:t>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C25A2A" w:rsidRPr="004C0911" w:rsidRDefault="00C25A2A" w:rsidP="00C25A2A">
      <w:pPr>
        <w:widowControl w:val="0"/>
        <w:spacing w:after="0" w:line="240" w:lineRule="auto"/>
        <w:ind w:firstLine="709"/>
        <w:jc w:val="both"/>
        <w:rPr>
          <w:rFonts w:ascii="Times New Roman" w:eastAsia="Times New Roman" w:hAnsi="Times New Roman"/>
          <w:color w:val="000000"/>
          <w:sz w:val="28"/>
          <w:szCs w:val="28"/>
          <w:lang w:eastAsia="ru-RU" w:bidi="ru-RU"/>
        </w:rPr>
      </w:pPr>
      <w:r w:rsidRPr="004C0911">
        <w:rPr>
          <w:rFonts w:ascii="Times New Roman" w:eastAsia="Times New Roman" w:hAnsi="Times New Roman"/>
          <w:color w:val="000000"/>
          <w:sz w:val="28"/>
          <w:szCs w:val="28"/>
          <w:lang w:eastAsia="ru-RU" w:bidi="ru-RU"/>
        </w:rPr>
        <w:t>Федеральный</w:t>
      </w:r>
      <w:hyperlink r:id="rId11" w:history="1">
        <w:r w:rsidRPr="004C0911">
          <w:rPr>
            <w:rFonts w:ascii="Times New Roman" w:eastAsia="Times New Roman" w:hAnsi="Times New Roman"/>
            <w:color w:val="000000"/>
            <w:sz w:val="28"/>
            <w:szCs w:val="28"/>
            <w:lang w:eastAsia="ru-RU" w:bidi="ru-RU"/>
          </w:rPr>
          <w:t xml:space="preserve"> перечень </w:t>
        </w:r>
      </w:hyperlink>
      <w:r w:rsidR="00AD5DBC" w:rsidRPr="004C0911">
        <w:rPr>
          <w:rFonts w:ascii="Times New Roman" w:eastAsia="Times New Roman" w:hAnsi="Times New Roman"/>
          <w:color w:val="000000"/>
          <w:sz w:val="28"/>
          <w:szCs w:val="28"/>
          <w:lang w:eastAsia="ru-RU" w:bidi="ru-RU"/>
        </w:rPr>
        <w:t>учебников утвержден п</w:t>
      </w:r>
      <w:r w:rsidRPr="004C0911">
        <w:rPr>
          <w:rFonts w:ascii="Times New Roman" w:eastAsia="Times New Roman" w:hAnsi="Times New Roman"/>
          <w:color w:val="000000"/>
          <w:sz w:val="28"/>
          <w:szCs w:val="28"/>
          <w:lang w:eastAsia="ru-RU" w:bidi="ru-RU"/>
        </w:rPr>
        <w:t>риказом Минпросвещения России от 26 июня 2025 года № 495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 (далее – приказ Минпросвещения России № 495).</w:t>
      </w:r>
    </w:p>
    <w:p w:rsidR="00C25A2A" w:rsidRPr="004C0911" w:rsidRDefault="00C25A2A" w:rsidP="00C25A2A">
      <w:pPr>
        <w:widowControl w:val="0"/>
        <w:spacing w:after="0" w:line="240" w:lineRule="auto"/>
        <w:ind w:firstLine="709"/>
        <w:jc w:val="both"/>
        <w:rPr>
          <w:rFonts w:ascii="Times New Roman" w:eastAsia="Times New Roman" w:hAnsi="Times New Roman"/>
          <w:color w:val="000000"/>
          <w:sz w:val="28"/>
          <w:szCs w:val="28"/>
          <w:lang w:eastAsia="ru-RU" w:bidi="ru-RU"/>
        </w:rPr>
      </w:pPr>
      <w:r w:rsidRPr="004C0911">
        <w:rPr>
          <w:rFonts w:ascii="Times New Roman" w:eastAsia="Times New Roman" w:hAnsi="Times New Roman"/>
          <w:b/>
          <w:color w:val="000000"/>
          <w:sz w:val="28"/>
          <w:szCs w:val="28"/>
          <w:lang w:eastAsia="ru-RU" w:bidi="ru-RU"/>
        </w:rPr>
        <w:t xml:space="preserve">Важно: </w:t>
      </w:r>
      <w:r w:rsidRPr="004C0911">
        <w:rPr>
          <w:rFonts w:ascii="Times New Roman" w:eastAsia="Times New Roman" w:hAnsi="Times New Roman"/>
          <w:color w:val="000000"/>
          <w:sz w:val="28"/>
          <w:szCs w:val="28"/>
          <w:lang w:eastAsia="ru-RU" w:bidi="ru-RU"/>
        </w:rPr>
        <w:t xml:space="preserve">Комитет обращает внимание, что приказ Минпросвещения России </w:t>
      </w:r>
      <w:r w:rsidRPr="004C0911">
        <w:rPr>
          <w:rFonts w:ascii="Times New Roman" w:eastAsia="Times New Roman" w:hAnsi="Times New Roman"/>
          <w:color w:val="000000"/>
          <w:sz w:val="28"/>
          <w:szCs w:val="28"/>
          <w:lang w:eastAsia="ru-RU" w:bidi="ru-RU"/>
        </w:rPr>
        <w:br/>
        <w:t>от 5 ноября 2024 года № 769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 утрачивает силу в связи с изданием приказа Минпросвещения России № 495.</w:t>
      </w:r>
    </w:p>
    <w:p w:rsidR="00C25A2A" w:rsidRPr="004C0911" w:rsidRDefault="00C25A2A" w:rsidP="00C25A2A">
      <w:pPr>
        <w:widowControl w:val="0"/>
        <w:spacing w:after="0" w:line="240" w:lineRule="auto"/>
        <w:ind w:firstLine="709"/>
        <w:jc w:val="both"/>
        <w:rPr>
          <w:rFonts w:ascii="Times New Roman" w:eastAsia="Times New Roman" w:hAnsi="Times New Roman"/>
          <w:color w:val="000000"/>
          <w:sz w:val="28"/>
          <w:szCs w:val="28"/>
          <w:lang w:eastAsia="ru-RU" w:bidi="ru-RU"/>
        </w:rPr>
      </w:pPr>
      <w:r w:rsidRPr="004C0911">
        <w:rPr>
          <w:rFonts w:ascii="Times New Roman" w:eastAsia="Times New Roman" w:hAnsi="Times New Roman"/>
          <w:color w:val="000000"/>
          <w:sz w:val="28"/>
          <w:szCs w:val="28"/>
          <w:lang w:eastAsia="ru-RU" w:bidi="ru-RU"/>
        </w:rPr>
        <w:t>В Федеральном перечне учебников:</w:t>
      </w:r>
    </w:p>
    <w:p w:rsidR="00C25A2A" w:rsidRPr="004C0911" w:rsidRDefault="00C25A2A" w:rsidP="00C25A2A">
      <w:pPr>
        <w:widowControl w:val="0"/>
        <w:spacing w:after="0" w:line="240" w:lineRule="auto"/>
        <w:ind w:firstLine="709"/>
        <w:jc w:val="both"/>
        <w:rPr>
          <w:rFonts w:ascii="Times New Roman" w:eastAsia="Times New Roman" w:hAnsi="Times New Roman"/>
          <w:sz w:val="28"/>
          <w:szCs w:val="28"/>
        </w:rPr>
      </w:pPr>
      <w:r w:rsidRPr="004C0911">
        <w:rPr>
          <w:rFonts w:ascii="Times New Roman" w:eastAsia="Times New Roman" w:hAnsi="Times New Roman"/>
          <w:color w:val="000000"/>
          <w:sz w:val="28"/>
          <w:szCs w:val="28"/>
          <w:lang w:eastAsia="ru-RU" w:bidi="ru-RU"/>
        </w:rPr>
        <w:t>утвержден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(по каждому учебнику указан предельный срок использования);</w:t>
      </w:r>
    </w:p>
    <w:p w:rsidR="00C25A2A" w:rsidRPr="004C0911" w:rsidRDefault="00C25A2A" w:rsidP="00C25A2A">
      <w:pPr>
        <w:widowControl w:val="0"/>
        <w:spacing w:after="0" w:line="240" w:lineRule="auto"/>
        <w:ind w:firstLine="709"/>
        <w:jc w:val="both"/>
        <w:rPr>
          <w:rFonts w:ascii="Times New Roman" w:eastAsia="Times New Roman" w:hAnsi="Times New Roman"/>
          <w:sz w:val="28"/>
          <w:szCs w:val="28"/>
        </w:rPr>
      </w:pPr>
      <w:r w:rsidRPr="004C0911">
        <w:rPr>
          <w:rFonts w:ascii="Times New Roman" w:eastAsia="Times New Roman" w:hAnsi="Times New Roman"/>
          <w:color w:val="000000"/>
          <w:sz w:val="28"/>
          <w:szCs w:val="28"/>
          <w:lang w:eastAsia="ru-RU" w:bidi="ru-RU"/>
        </w:rPr>
        <w:t>установлен предельный срок использования учебников и разработанных в комплекте с ними учебных пособий, исключенных из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w:t>
      </w:r>
    </w:p>
    <w:p w:rsidR="00C25A2A" w:rsidRPr="004C0911" w:rsidRDefault="00C25A2A" w:rsidP="00C25A2A">
      <w:pPr>
        <w:widowControl w:val="0"/>
        <w:spacing w:after="0" w:line="240" w:lineRule="auto"/>
        <w:ind w:firstLine="709"/>
        <w:jc w:val="both"/>
        <w:rPr>
          <w:rFonts w:ascii="Times New Roman" w:eastAsia="Times New Roman" w:hAnsi="Times New Roman"/>
          <w:sz w:val="28"/>
          <w:szCs w:val="28"/>
        </w:rPr>
      </w:pPr>
      <w:r w:rsidRPr="004C0911">
        <w:rPr>
          <w:rFonts w:ascii="Times New Roman" w:eastAsia="Times New Roman" w:hAnsi="Times New Roman"/>
          <w:color w:val="000000"/>
          <w:sz w:val="28"/>
          <w:szCs w:val="28"/>
          <w:lang w:eastAsia="ru-RU" w:bidi="ru-RU"/>
        </w:rPr>
        <w:t xml:space="preserve">Ознакомиться с актуальным Федеральным перечнем учебников можно на сайте </w:t>
      </w:r>
      <w:hyperlink r:id="rId12" w:history="1">
        <w:r w:rsidRPr="004C0911">
          <w:rPr>
            <w:rFonts w:ascii="Times New Roman" w:eastAsia="Times New Roman" w:hAnsi="Times New Roman"/>
            <w:color w:val="0000FF"/>
            <w:sz w:val="28"/>
            <w:szCs w:val="28"/>
            <w:u w:val="single"/>
            <w:lang w:val="en-US" w:bidi="en-US"/>
          </w:rPr>
          <w:t>https</w:t>
        </w:r>
        <w:r w:rsidRPr="004C0911">
          <w:rPr>
            <w:rFonts w:ascii="Times New Roman" w:eastAsia="Times New Roman" w:hAnsi="Times New Roman"/>
            <w:color w:val="0000FF"/>
            <w:sz w:val="28"/>
            <w:szCs w:val="28"/>
            <w:u w:val="single"/>
            <w:lang w:bidi="en-US"/>
          </w:rPr>
          <w:t>://</w:t>
        </w:r>
        <w:r w:rsidRPr="004C0911">
          <w:rPr>
            <w:rFonts w:ascii="Times New Roman" w:eastAsia="Times New Roman" w:hAnsi="Times New Roman"/>
            <w:color w:val="0000FF"/>
            <w:sz w:val="28"/>
            <w:szCs w:val="28"/>
            <w:u w:val="single"/>
            <w:lang w:val="en-US" w:bidi="en-US"/>
          </w:rPr>
          <w:t>fpu</w:t>
        </w:r>
        <w:r w:rsidRPr="004C0911">
          <w:rPr>
            <w:rFonts w:ascii="Times New Roman" w:eastAsia="Times New Roman" w:hAnsi="Times New Roman"/>
            <w:color w:val="0000FF"/>
            <w:sz w:val="28"/>
            <w:szCs w:val="28"/>
            <w:u w:val="single"/>
            <w:lang w:bidi="en-US"/>
          </w:rPr>
          <w:t>.</w:t>
        </w:r>
        <w:r w:rsidRPr="004C0911">
          <w:rPr>
            <w:rFonts w:ascii="Times New Roman" w:eastAsia="Times New Roman" w:hAnsi="Times New Roman"/>
            <w:color w:val="0000FF"/>
            <w:sz w:val="28"/>
            <w:szCs w:val="28"/>
            <w:u w:val="single"/>
            <w:lang w:val="en-US" w:bidi="en-US"/>
          </w:rPr>
          <w:t>edu</w:t>
        </w:r>
        <w:r w:rsidRPr="004C0911">
          <w:rPr>
            <w:rFonts w:ascii="Times New Roman" w:eastAsia="Times New Roman" w:hAnsi="Times New Roman"/>
            <w:color w:val="0000FF"/>
            <w:sz w:val="28"/>
            <w:szCs w:val="28"/>
            <w:u w:val="single"/>
            <w:lang w:bidi="en-US"/>
          </w:rPr>
          <w:t>.</w:t>
        </w:r>
        <w:r w:rsidRPr="004C0911">
          <w:rPr>
            <w:rFonts w:ascii="Times New Roman" w:eastAsia="Times New Roman" w:hAnsi="Times New Roman"/>
            <w:color w:val="0000FF"/>
            <w:sz w:val="28"/>
            <w:szCs w:val="28"/>
            <w:u w:val="single"/>
            <w:lang w:val="en-US" w:bidi="en-US"/>
          </w:rPr>
          <w:t>ru</w:t>
        </w:r>
        <w:r w:rsidRPr="004C0911">
          <w:rPr>
            <w:rFonts w:ascii="Times New Roman" w:eastAsia="Times New Roman" w:hAnsi="Times New Roman"/>
            <w:color w:val="0000FF"/>
            <w:sz w:val="28"/>
            <w:szCs w:val="28"/>
            <w:u w:val="single"/>
            <w:lang w:bidi="en-US"/>
          </w:rPr>
          <w:t>/</w:t>
        </w:r>
        <w:r w:rsidRPr="004C0911">
          <w:rPr>
            <w:rFonts w:ascii="Times New Roman" w:eastAsia="Times New Roman" w:hAnsi="Times New Roman"/>
            <w:color w:val="000000"/>
            <w:sz w:val="28"/>
            <w:szCs w:val="28"/>
            <w:lang w:bidi="en-US"/>
          </w:rPr>
          <w:t>.</w:t>
        </w:r>
      </w:hyperlink>
    </w:p>
    <w:p w:rsidR="00C25A2A" w:rsidRPr="004C0911" w:rsidRDefault="00C25A2A" w:rsidP="00C25A2A">
      <w:pPr>
        <w:widowControl w:val="0"/>
        <w:spacing w:after="0" w:line="240" w:lineRule="auto"/>
        <w:ind w:firstLine="709"/>
        <w:jc w:val="both"/>
        <w:rPr>
          <w:rFonts w:ascii="Times New Roman" w:eastAsia="Times New Roman" w:hAnsi="Times New Roman"/>
          <w:sz w:val="28"/>
          <w:szCs w:val="28"/>
        </w:rPr>
      </w:pPr>
      <w:r w:rsidRPr="004C0911">
        <w:rPr>
          <w:rFonts w:ascii="Times New Roman" w:eastAsia="Times New Roman" w:hAnsi="Times New Roman"/>
          <w:color w:val="000000"/>
          <w:sz w:val="28"/>
          <w:szCs w:val="28"/>
          <w:lang w:eastAsia="ru-RU" w:bidi="ru-RU"/>
        </w:rPr>
        <w:t>Использование образовательными организациями учебников, по которым истек предельный срок, указанный в</w:t>
      </w:r>
      <w:hyperlink r:id="rId13" w:history="1">
        <w:r w:rsidRPr="004C0911">
          <w:rPr>
            <w:rFonts w:ascii="Times New Roman" w:eastAsia="Times New Roman" w:hAnsi="Times New Roman"/>
            <w:color w:val="000000"/>
            <w:sz w:val="28"/>
            <w:szCs w:val="28"/>
            <w:lang w:eastAsia="ru-RU" w:bidi="ru-RU"/>
          </w:rPr>
          <w:t xml:space="preserve"> приказе </w:t>
        </w:r>
      </w:hyperlink>
      <w:r w:rsidRPr="004C0911">
        <w:rPr>
          <w:rFonts w:ascii="Times New Roman" w:eastAsia="Times New Roman" w:hAnsi="Times New Roman"/>
          <w:color w:val="000000"/>
          <w:sz w:val="28"/>
          <w:szCs w:val="28"/>
          <w:lang w:eastAsia="ru-RU" w:bidi="ru-RU"/>
        </w:rPr>
        <w:t>Минпросвещения России № 495, при реализации образовательных программ начального общего, основного общего, среднего общего образования не допускается.</w:t>
      </w:r>
    </w:p>
    <w:p w:rsidR="00C25A2A" w:rsidRPr="004C0911" w:rsidRDefault="00C25A2A" w:rsidP="00C25A2A">
      <w:pPr>
        <w:widowControl w:val="0"/>
        <w:spacing w:after="0" w:line="240" w:lineRule="auto"/>
        <w:ind w:firstLine="709"/>
        <w:jc w:val="both"/>
        <w:rPr>
          <w:rFonts w:ascii="Times New Roman" w:eastAsia="Times New Roman" w:hAnsi="Times New Roman"/>
          <w:color w:val="000000"/>
          <w:sz w:val="28"/>
          <w:szCs w:val="28"/>
          <w:lang w:eastAsia="ru-RU" w:bidi="ru-RU"/>
        </w:rPr>
      </w:pPr>
      <w:r w:rsidRPr="004C0911">
        <w:rPr>
          <w:rFonts w:ascii="Times New Roman" w:eastAsia="Times New Roman" w:hAnsi="Times New Roman"/>
          <w:b/>
          <w:bCs/>
          <w:color w:val="000000"/>
          <w:sz w:val="28"/>
          <w:szCs w:val="28"/>
          <w:lang w:eastAsia="ru-RU" w:bidi="ru-RU"/>
        </w:rPr>
        <w:t xml:space="preserve">Важно: </w:t>
      </w:r>
      <w:r w:rsidRPr="004C0911">
        <w:rPr>
          <w:rFonts w:ascii="Times New Roman" w:eastAsia="Times New Roman" w:hAnsi="Times New Roman"/>
          <w:color w:val="000000"/>
          <w:sz w:val="28"/>
          <w:szCs w:val="28"/>
          <w:lang w:eastAsia="ru-RU" w:bidi="ru-RU"/>
        </w:rPr>
        <w:t>Комитет обращает внимание, что Минпросвещения России по итогам собеседований с субъектами Российской Федерации, проведенных по итогам монитори</w:t>
      </w:r>
      <w:r w:rsidR="00AD5DBC" w:rsidRPr="004C0911">
        <w:rPr>
          <w:rFonts w:ascii="Times New Roman" w:eastAsia="Times New Roman" w:hAnsi="Times New Roman"/>
          <w:color w:val="000000"/>
          <w:sz w:val="28"/>
          <w:szCs w:val="28"/>
          <w:lang w:eastAsia="ru-RU" w:bidi="ru-RU"/>
        </w:rPr>
        <w:t>нга обеспеченности учебниками,</w:t>
      </w:r>
      <w:r w:rsidRPr="004C0911">
        <w:rPr>
          <w:rFonts w:ascii="Times New Roman" w:eastAsia="Times New Roman" w:hAnsi="Times New Roman"/>
          <w:color w:val="000000"/>
          <w:sz w:val="28"/>
          <w:szCs w:val="28"/>
          <w:lang w:eastAsia="ru-RU" w:bidi="ru-RU"/>
        </w:rPr>
        <w:t xml:space="preserve"> Научно-методическим советом по учебникам при Минпросвещения России приняло </w:t>
      </w:r>
      <w:r w:rsidRPr="004C0911">
        <w:rPr>
          <w:rFonts w:ascii="Times New Roman" w:eastAsia="Times New Roman" w:hAnsi="Times New Roman"/>
          <w:b/>
          <w:color w:val="000000"/>
          <w:sz w:val="28"/>
          <w:szCs w:val="28"/>
          <w:lang w:eastAsia="ru-RU" w:bidi="ru-RU"/>
        </w:rPr>
        <w:t>решение о продлении предельного срока использования учебников (до 31 августа 2027 года)</w:t>
      </w:r>
      <w:r w:rsidRPr="004C0911">
        <w:rPr>
          <w:rFonts w:ascii="Times New Roman" w:eastAsia="Times New Roman" w:hAnsi="Times New Roman"/>
          <w:color w:val="000000"/>
          <w:sz w:val="28"/>
          <w:szCs w:val="28"/>
          <w:lang w:eastAsia="ru-RU" w:bidi="ru-RU"/>
        </w:rPr>
        <w:t xml:space="preserve">, включенных в перечень учебников, допущенных к использованию при реализации обязательной части основной образовательной программы приложения № 2 к </w:t>
      </w:r>
      <w:r w:rsidRPr="004C0911">
        <w:rPr>
          <w:rFonts w:ascii="Times New Roman" w:eastAsia="Times New Roman" w:hAnsi="Times New Roman"/>
          <w:color w:val="000000"/>
          <w:sz w:val="28"/>
          <w:szCs w:val="28"/>
          <w:lang w:eastAsia="ru-RU" w:bidi="ru-RU"/>
        </w:rPr>
        <w:lastRenderedPageBreak/>
        <w:t>приказу Минпросве</w:t>
      </w:r>
      <w:r w:rsidR="00AD5DBC" w:rsidRPr="004C0911">
        <w:rPr>
          <w:rFonts w:ascii="Times New Roman" w:eastAsia="Times New Roman" w:hAnsi="Times New Roman"/>
          <w:color w:val="000000"/>
          <w:sz w:val="28"/>
          <w:szCs w:val="28"/>
          <w:lang w:eastAsia="ru-RU" w:bidi="ru-RU"/>
        </w:rPr>
        <w:t>щения России от 5 ноября 2024 года</w:t>
      </w:r>
      <w:r w:rsidRPr="004C0911">
        <w:rPr>
          <w:rFonts w:ascii="Times New Roman" w:eastAsia="Times New Roman" w:hAnsi="Times New Roman"/>
          <w:color w:val="000000"/>
          <w:sz w:val="28"/>
          <w:szCs w:val="28"/>
          <w:lang w:eastAsia="ru-RU" w:bidi="ru-RU"/>
        </w:rPr>
        <w:t xml:space="preserve"> № 769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w:t>
      </w:r>
      <w:r w:rsidRPr="004C0911">
        <w:rPr>
          <w:rFonts w:ascii="Times New Roman" w:eastAsia="Times New Roman" w:hAnsi="Times New Roman"/>
          <w:sz w:val="28"/>
          <w:szCs w:val="28"/>
        </w:rPr>
        <w:t xml:space="preserve"> </w:t>
      </w:r>
      <w:r w:rsidRPr="004C0911">
        <w:rPr>
          <w:rFonts w:ascii="Times New Roman" w:eastAsia="Times New Roman" w:hAnsi="Times New Roman"/>
          <w:color w:val="000000"/>
          <w:sz w:val="28"/>
          <w:szCs w:val="28"/>
          <w:lang w:eastAsia="ru-RU" w:bidi="ru-RU"/>
        </w:rPr>
        <w:t xml:space="preserve">предельный срок использования которых истекает в 2025-2026 гг. Решение было утверждено протоколом заседания Научно-методического совета по учебникам от 20 июня 2025 </w:t>
      </w:r>
      <w:r w:rsidR="00AD5DBC" w:rsidRPr="004C0911">
        <w:rPr>
          <w:rFonts w:ascii="Times New Roman" w:eastAsia="Times New Roman" w:hAnsi="Times New Roman"/>
          <w:color w:val="000000"/>
          <w:sz w:val="28"/>
          <w:szCs w:val="28"/>
          <w:lang w:eastAsia="ru-RU" w:bidi="ru-RU"/>
        </w:rPr>
        <w:t xml:space="preserve">года </w:t>
      </w:r>
      <w:r w:rsidRPr="004C0911">
        <w:rPr>
          <w:rFonts w:ascii="Times New Roman" w:eastAsia="Times New Roman" w:hAnsi="Times New Roman"/>
          <w:color w:val="000000"/>
          <w:sz w:val="28"/>
          <w:szCs w:val="28"/>
          <w:lang w:eastAsia="ru-RU" w:bidi="ru-RU"/>
        </w:rPr>
        <w:t>№ О</w:t>
      </w:r>
      <w:r w:rsidR="009913A6" w:rsidRPr="004C0911">
        <w:rPr>
          <w:rFonts w:ascii="Times New Roman" w:eastAsia="Times New Roman" w:hAnsi="Times New Roman"/>
          <w:color w:val="000000"/>
          <w:sz w:val="28"/>
          <w:szCs w:val="28"/>
          <w:lang w:eastAsia="ru-RU" w:bidi="ru-RU"/>
        </w:rPr>
        <w:t>К-48/03пр, приложение № 2</w:t>
      </w:r>
      <w:r w:rsidRPr="004C0911">
        <w:rPr>
          <w:rFonts w:ascii="Times New Roman" w:eastAsia="Times New Roman" w:hAnsi="Times New Roman"/>
          <w:color w:val="000000"/>
          <w:sz w:val="28"/>
          <w:szCs w:val="28"/>
          <w:lang w:eastAsia="ru-RU" w:bidi="ru-RU"/>
        </w:rPr>
        <w:t>. Ознакомиться с протоколом заседания Научно-методического совета по учебникам можно также на официальном сайте Минпросвещения России в разделе «Банк документов» (</w:t>
      </w:r>
      <w:hyperlink r:id="rId14" w:history="1">
        <w:r w:rsidRPr="004C0911">
          <w:rPr>
            <w:rFonts w:ascii="Times New Roman" w:eastAsia="Times New Roman" w:hAnsi="Times New Roman"/>
            <w:color w:val="0000FF" w:themeColor="hyperlink"/>
            <w:sz w:val="28"/>
            <w:szCs w:val="28"/>
            <w:u w:val="single"/>
            <w:lang w:eastAsia="ru-RU" w:bidi="ru-RU"/>
          </w:rPr>
          <w:t>https://docs.edu.gov.ru/</w:t>
        </w:r>
      </w:hyperlink>
      <w:r w:rsidRPr="004C0911">
        <w:rPr>
          <w:rFonts w:ascii="Times New Roman" w:eastAsia="Times New Roman" w:hAnsi="Times New Roman"/>
          <w:color w:val="000000"/>
          <w:sz w:val="28"/>
          <w:szCs w:val="28"/>
          <w:lang w:eastAsia="ru-RU" w:bidi="ru-RU"/>
        </w:rPr>
        <w:t>). В приказ</w:t>
      </w:r>
      <w:r w:rsidR="005D2849">
        <w:rPr>
          <w:rFonts w:ascii="Times New Roman" w:eastAsia="Times New Roman" w:hAnsi="Times New Roman"/>
          <w:color w:val="000000"/>
          <w:sz w:val="28"/>
          <w:szCs w:val="28"/>
          <w:lang w:eastAsia="ru-RU" w:bidi="ru-RU"/>
        </w:rPr>
        <w:t>е</w:t>
      </w:r>
      <w:r w:rsidRPr="004C0911">
        <w:rPr>
          <w:rFonts w:ascii="Times New Roman" w:eastAsia="Times New Roman" w:hAnsi="Times New Roman"/>
          <w:color w:val="000000"/>
          <w:sz w:val="28"/>
          <w:szCs w:val="28"/>
          <w:lang w:eastAsia="ru-RU" w:bidi="ru-RU"/>
        </w:rPr>
        <w:t xml:space="preserve"> Минпросвещения России № 495 учтены внесённые изменения. Общеобразовательным организациям рекомендуется учесть продление предельного срока использования учебников из утверждённого перечня при планировании обеспечения учащихся учебными материалами на следующий учебный год и следить за обновлениями в федеральном перечне учебников на официальном сайте Минпросвещения России.</w:t>
      </w:r>
    </w:p>
    <w:p w:rsidR="00C25A2A" w:rsidRPr="004C0911" w:rsidRDefault="00C25A2A" w:rsidP="00C25A2A">
      <w:pPr>
        <w:widowControl w:val="0"/>
        <w:spacing w:after="0" w:line="240" w:lineRule="auto"/>
        <w:ind w:firstLine="709"/>
        <w:jc w:val="both"/>
        <w:rPr>
          <w:rFonts w:ascii="Times New Roman" w:eastAsia="Times New Roman" w:hAnsi="Times New Roman"/>
          <w:sz w:val="28"/>
          <w:szCs w:val="28"/>
        </w:rPr>
      </w:pPr>
      <w:r w:rsidRPr="004C0911">
        <w:rPr>
          <w:rFonts w:ascii="Times New Roman" w:eastAsia="Times New Roman" w:hAnsi="Times New Roman"/>
          <w:color w:val="000000"/>
          <w:sz w:val="28"/>
          <w:szCs w:val="28"/>
          <w:lang w:eastAsia="ru-RU" w:bidi="ru-RU"/>
        </w:rPr>
        <w:t>С 2023 года осуществляется подготовка единых государственных учебников, соответствующих федеральным рабочим программам (далее - ФРП), включенным в Федеральные образовательные программы</w:t>
      </w:r>
      <w:hyperlink r:id="rId15" w:history="1">
        <w:r w:rsidRPr="004C0911">
          <w:rPr>
            <w:rFonts w:ascii="Times New Roman" w:eastAsia="Times New Roman" w:hAnsi="Times New Roman"/>
            <w:color w:val="000000"/>
            <w:sz w:val="28"/>
            <w:szCs w:val="28"/>
            <w:lang w:eastAsia="ru-RU" w:bidi="ru-RU"/>
          </w:rPr>
          <w:t xml:space="preserve"> начального общего,</w:t>
        </w:r>
      </w:hyperlink>
      <w:hyperlink r:id="rId16" w:history="1">
        <w:r w:rsidRPr="004C0911">
          <w:rPr>
            <w:rFonts w:ascii="Times New Roman" w:eastAsia="Times New Roman" w:hAnsi="Times New Roman"/>
            <w:color w:val="000000"/>
            <w:sz w:val="28"/>
            <w:szCs w:val="28"/>
            <w:lang w:eastAsia="ru-RU" w:bidi="ru-RU"/>
          </w:rPr>
          <w:t xml:space="preserve"> основного общего </w:t>
        </w:r>
      </w:hyperlink>
      <w:r w:rsidRPr="004C0911">
        <w:rPr>
          <w:rFonts w:ascii="Times New Roman" w:eastAsia="Times New Roman" w:hAnsi="Times New Roman"/>
          <w:color w:val="000000"/>
          <w:sz w:val="28"/>
          <w:szCs w:val="28"/>
          <w:lang w:eastAsia="ru-RU" w:bidi="ru-RU"/>
        </w:rPr>
        <w:t>и</w:t>
      </w:r>
      <w:hyperlink r:id="rId17" w:history="1">
        <w:r w:rsidRPr="004C0911">
          <w:rPr>
            <w:rFonts w:ascii="Times New Roman" w:eastAsia="Times New Roman" w:hAnsi="Times New Roman"/>
            <w:color w:val="000000"/>
            <w:sz w:val="28"/>
            <w:szCs w:val="28"/>
            <w:lang w:eastAsia="ru-RU" w:bidi="ru-RU"/>
          </w:rPr>
          <w:t xml:space="preserve"> среднего общего</w:t>
        </w:r>
      </w:hyperlink>
      <w:r w:rsidRPr="004C0911">
        <w:rPr>
          <w:rFonts w:ascii="Times New Roman" w:eastAsia="Times New Roman" w:hAnsi="Times New Roman"/>
          <w:color w:val="000000"/>
          <w:sz w:val="28"/>
          <w:szCs w:val="28"/>
          <w:lang w:eastAsia="ru-RU" w:bidi="ru-RU"/>
        </w:rPr>
        <w:t xml:space="preserve"> образования, утверждённые соответствующими приказами Минпросвещения России от 18 мая 2023 года № 372, от 18 мая 2023 года № 370, от 18 мая 2023 года № 371(далее - ФОП), по всем обязательным учебным предметам, в том числе для изучения на углубленном уровне.</w:t>
      </w:r>
    </w:p>
    <w:p w:rsidR="00C25A2A" w:rsidRPr="004C0911" w:rsidRDefault="00C25A2A" w:rsidP="009913A6">
      <w:pPr>
        <w:widowControl w:val="0"/>
        <w:tabs>
          <w:tab w:val="left" w:pos="8850"/>
        </w:tabs>
        <w:spacing w:after="0" w:line="240" w:lineRule="auto"/>
        <w:ind w:firstLine="709"/>
        <w:jc w:val="both"/>
        <w:rPr>
          <w:rFonts w:ascii="Times New Roman" w:eastAsia="Times New Roman" w:hAnsi="Times New Roman"/>
          <w:sz w:val="28"/>
          <w:szCs w:val="28"/>
        </w:rPr>
      </w:pPr>
      <w:r w:rsidRPr="004C0911">
        <w:rPr>
          <w:rFonts w:ascii="Times New Roman" w:eastAsia="Times New Roman" w:hAnsi="Times New Roman"/>
          <w:color w:val="000000"/>
          <w:sz w:val="28"/>
          <w:szCs w:val="28"/>
          <w:lang w:eastAsia="ru-RU" w:bidi="ru-RU"/>
        </w:rPr>
        <w:t>Согласно письму Минпросвещения России от 27 сентября 2023 года № 03-1539 «Об</w:t>
      </w:r>
      <w:r w:rsidR="009913A6" w:rsidRPr="004C0911">
        <w:rPr>
          <w:rFonts w:ascii="Times New Roman" w:eastAsia="Times New Roman" w:hAnsi="Times New Roman"/>
          <w:color w:val="000000"/>
          <w:sz w:val="28"/>
          <w:szCs w:val="28"/>
          <w:lang w:eastAsia="ru-RU" w:bidi="ru-RU"/>
        </w:rPr>
        <w:t xml:space="preserve"> </w:t>
      </w:r>
      <w:r w:rsidRPr="004C0911">
        <w:rPr>
          <w:rFonts w:ascii="Times New Roman" w:eastAsia="Times New Roman" w:hAnsi="Times New Roman"/>
          <w:color w:val="000000"/>
          <w:sz w:val="28"/>
          <w:szCs w:val="28"/>
          <w:lang w:eastAsia="ru-RU" w:bidi="ru-RU"/>
        </w:rPr>
        <w:t>использовании учебников» в целях поддержки учителей на период разработки учебников, издательства разместили в информационно-коммуникационной сети «Интернет» методические рекомендации по использованию своих учебников.</w:t>
      </w:r>
    </w:p>
    <w:p w:rsidR="00C25A2A" w:rsidRPr="004C0911" w:rsidRDefault="009913A6" w:rsidP="00C25A2A">
      <w:pPr>
        <w:widowControl w:val="0"/>
        <w:spacing w:after="0" w:line="240" w:lineRule="auto"/>
        <w:ind w:firstLine="709"/>
        <w:jc w:val="both"/>
        <w:rPr>
          <w:rFonts w:ascii="Times New Roman" w:eastAsia="Times New Roman" w:hAnsi="Times New Roman"/>
          <w:sz w:val="28"/>
          <w:szCs w:val="28"/>
        </w:rPr>
      </w:pPr>
      <w:r w:rsidRPr="004C0911">
        <w:rPr>
          <w:rFonts w:ascii="Times New Roman" w:eastAsia="Times New Roman" w:hAnsi="Times New Roman"/>
          <w:color w:val="000000"/>
          <w:sz w:val="28"/>
          <w:szCs w:val="28"/>
          <w:lang w:eastAsia="ru-RU" w:bidi="ru-RU"/>
        </w:rPr>
        <w:t xml:space="preserve">273-ФЗ </w:t>
      </w:r>
      <w:r w:rsidR="00C25A2A" w:rsidRPr="004C0911">
        <w:rPr>
          <w:rFonts w:ascii="Times New Roman" w:eastAsia="Times New Roman" w:hAnsi="Times New Roman"/>
          <w:color w:val="000000"/>
          <w:sz w:val="28"/>
          <w:szCs w:val="28"/>
          <w:lang w:eastAsia="ru-RU" w:bidi="ru-RU"/>
        </w:rPr>
        <w:t>установлено, что обучающимся, осваивающим основные образовательные программы за счет бюджетных ассигнований различных бюджетов в пределах федеральных государственных образовательных стандартов общего образования, образовательными организациями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w:t>
      </w:r>
      <w:r w:rsidRPr="004C0911">
        <w:rPr>
          <w:rFonts w:ascii="Times New Roman" w:eastAsia="Times New Roman" w:hAnsi="Times New Roman"/>
          <w:color w:val="000000"/>
          <w:sz w:val="28"/>
          <w:szCs w:val="28"/>
          <w:lang w:eastAsia="ru-RU" w:bidi="ru-RU"/>
        </w:rPr>
        <w:t xml:space="preserve"> воспитания (часть 1 статьи 35 273-ФЗ</w:t>
      </w:r>
      <w:r w:rsidR="00C25A2A" w:rsidRPr="004C0911">
        <w:rPr>
          <w:rFonts w:ascii="Times New Roman" w:eastAsia="Times New Roman" w:hAnsi="Times New Roman"/>
          <w:color w:val="000000"/>
          <w:sz w:val="28"/>
          <w:szCs w:val="28"/>
          <w:lang w:eastAsia="ru-RU" w:bidi="ru-RU"/>
        </w:rPr>
        <w:t>).</w:t>
      </w:r>
    </w:p>
    <w:p w:rsidR="00C25A2A" w:rsidRPr="004C0911" w:rsidRDefault="00C25A2A" w:rsidP="00C25A2A">
      <w:pPr>
        <w:widowControl w:val="0"/>
        <w:spacing w:after="0" w:line="240" w:lineRule="auto"/>
        <w:ind w:firstLine="709"/>
        <w:jc w:val="both"/>
        <w:rPr>
          <w:rFonts w:ascii="Times New Roman" w:eastAsia="Times New Roman" w:hAnsi="Times New Roman"/>
          <w:sz w:val="28"/>
          <w:szCs w:val="28"/>
        </w:rPr>
      </w:pPr>
      <w:r w:rsidRPr="004C0911">
        <w:rPr>
          <w:rFonts w:ascii="Times New Roman" w:eastAsia="Times New Roman" w:hAnsi="Times New Roman"/>
          <w:color w:val="000000"/>
          <w:sz w:val="28"/>
          <w:szCs w:val="28"/>
          <w:lang w:eastAsia="ru-RU" w:bidi="ru-RU"/>
        </w:rPr>
        <w:t>Федеральными государственными образовательными</w:t>
      </w:r>
      <w:hyperlink r:id="rId18" w:history="1">
        <w:r w:rsidRPr="004C0911">
          <w:rPr>
            <w:rFonts w:ascii="Times New Roman" w:eastAsia="Times New Roman" w:hAnsi="Times New Roman"/>
            <w:color w:val="000000"/>
            <w:sz w:val="28"/>
            <w:szCs w:val="28"/>
            <w:lang w:eastAsia="ru-RU" w:bidi="ru-RU"/>
          </w:rPr>
          <w:t xml:space="preserve"> стандартами </w:t>
        </w:r>
      </w:hyperlink>
      <w:r w:rsidRPr="004C0911">
        <w:rPr>
          <w:rFonts w:ascii="Times New Roman" w:eastAsia="Times New Roman" w:hAnsi="Times New Roman"/>
          <w:color w:val="000000"/>
          <w:sz w:val="28"/>
          <w:szCs w:val="28"/>
          <w:lang w:eastAsia="ru-RU" w:bidi="ru-RU"/>
        </w:rPr>
        <w:t>начального общего, основного общего, среднего общего образования установлены нормы обеспеченности образовательной деятельности учебными изданиями в расчете на одного обучающегося (часть 2 статьи 18</w:t>
      </w:r>
      <w:r w:rsidR="009913A6" w:rsidRPr="004C0911">
        <w:rPr>
          <w:rFonts w:ascii="Times New Roman" w:eastAsia="Times New Roman" w:hAnsi="Times New Roman"/>
          <w:color w:val="000000"/>
          <w:sz w:val="28"/>
          <w:szCs w:val="28"/>
          <w:lang w:eastAsia="ru-RU" w:bidi="ru-RU"/>
        </w:rPr>
        <w:t> 273-ФЗ</w:t>
      </w:r>
      <w:r w:rsidRPr="004C0911">
        <w:rPr>
          <w:rFonts w:ascii="Times New Roman" w:eastAsia="Times New Roman" w:hAnsi="Times New Roman"/>
          <w:color w:val="000000"/>
          <w:sz w:val="28"/>
          <w:szCs w:val="28"/>
          <w:lang w:eastAsia="ru-RU" w:bidi="ru-RU"/>
        </w:rPr>
        <w:t>).</w:t>
      </w:r>
    </w:p>
    <w:p w:rsidR="00C25A2A" w:rsidRPr="004C0911" w:rsidRDefault="00C25A2A" w:rsidP="00C25A2A">
      <w:pPr>
        <w:widowControl w:val="0"/>
        <w:spacing w:after="0" w:line="240" w:lineRule="auto"/>
        <w:ind w:firstLine="709"/>
        <w:jc w:val="both"/>
        <w:rPr>
          <w:rFonts w:ascii="Times New Roman" w:eastAsia="Times New Roman" w:hAnsi="Times New Roman"/>
          <w:sz w:val="28"/>
          <w:szCs w:val="28"/>
        </w:rPr>
      </w:pPr>
      <w:r w:rsidRPr="004C0911">
        <w:rPr>
          <w:rFonts w:ascii="Times New Roman" w:eastAsia="Times New Roman" w:hAnsi="Times New Roman"/>
          <w:color w:val="000000"/>
          <w:sz w:val="28"/>
          <w:szCs w:val="28"/>
          <w:lang w:eastAsia="ru-RU" w:bidi="ru-RU"/>
        </w:rPr>
        <w:t>Пункт 36.1. ФГОС НОО устанавливает, что организация должна предоставлять:</w:t>
      </w:r>
    </w:p>
    <w:p w:rsidR="00C25A2A" w:rsidRPr="004C0911" w:rsidRDefault="00C25A2A" w:rsidP="00C25A2A">
      <w:pPr>
        <w:widowControl w:val="0"/>
        <w:spacing w:after="0" w:line="240" w:lineRule="auto"/>
        <w:ind w:firstLine="709"/>
        <w:jc w:val="both"/>
        <w:rPr>
          <w:rFonts w:ascii="Times New Roman" w:eastAsia="Times New Roman" w:hAnsi="Times New Roman"/>
          <w:sz w:val="28"/>
          <w:szCs w:val="28"/>
        </w:rPr>
      </w:pPr>
      <w:r w:rsidRPr="004C0911">
        <w:rPr>
          <w:rFonts w:ascii="Times New Roman" w:eastAsia="Times New Roman" w:hAnsi="Times New Roman"/>
          <w:b/>
          <w:bCs/>
          <w:color w:val="000000"/>
          <w:sz w:val="28"/>
          <w:szCs w:val="28"/>
          <w:lang w:eastAsia="ru-RU" w:bidi="ru-RU"/>
        </w:rPr>
        <w:t>не менее одного учебника и (или) учебного пособия в печатной форме</w:t>
      </w:r>
      <w:r w:rsidRPr="004C0911">
        <w:rPr>
          <w:rFonts w:ascii="Times New Roman" w:eastAsia="Times New Roman" w:hAnsi="Times New Roman"/>
          <w:color w:val="000000"/>
          <w:sz w:val="28"/>
          <w:szCs w:val="28"/>
          <w:lang w:eastAsia="ru-RU" w:bidi="ru-RU"/>
        </w:rPr>
        <w:t xml:space="preserve">, выпущенных организациями, входящими в перечень организаций, осуществляющих </w:t>
      </w:r>
      <w:r w:rsidRPr="004C0911">
        <w:rPr>
          <w:rFonts w:ascii="Times New Roman" w:eastAsia="Times New Roman" w:hAnsi="Times New Roman"/>
          <w:color w:val="000000"/>
          <w:sz w:val="28"/>
          <w:szCs w:val="28"/>
          <w:lang w:eastAsia="ru-RU" w:bidi="ru-RU"/>
        </w:rPr>
        <w:lastRenderedPageBreak/>
        <w:t xml:space="preserve">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начального общего образования, </w:t>
      </w:r>
      <w:r w:rsidRPr="004C0911">
        <w:rPr>
          <w:rFonts w:ascii="Times New Roman" w:eastAsia="Times New Roman" w:hAnsi="Times New Roman"/>
          <w:b/>
          <w:bCs/>
          <w:color w:val="000000"/>
          <w:sz w:val="28"/>
          <w:szCs w:val="28"/>
          <w:lang w:eastAsia="ru-RU" w:bidi="ru-RU"/>
        </w:rPr>
        <w:t>на каждого обучающегося по учебным предметам: русский язык, математика, окружающий мир, литературное чтение, иностранные языки,</w:t>
      </w:r>
    </w:p>
    <w:p w:rsidR="00C25A2A" w:rsidRPr="004C0911" w:rsidRDefault="00C25A2A" w:rsidP="00C25A2A">
      <w:pPr>
        <w:widowControl w:val="0"/>
        <w:spacing w:after="0" w:line="240" w:lineRule="auto"/>
        <w:ind w:firstLine="709"/>
        <w:jc w:val="both"/>
        <w:rPr>
          <w:rFonts w:ascii="Times New Roman" w:eastAsia="Times New Roman" w:hAnsi="Times New Roman"/>
          <w:sz w:val="28"/>
          <w:szCs w:val="28"/>
        </w:rPr>
      </w:pPr>
      <w:r w:rsidRPr="004C0911">
        <w:rPr>
          <w:rFonts w:ascii="Times New Roman" w:eastAsia="Times New Roman" w:hAnsi="Times New Roman"/>
          <w:b/>
          <w:bCs/>
          <w:color w:val="000000"/>
          <w:sz w:val="28"/>
          <w:szCs w:val="28"/>
          <w:lang w:eastAsia="ru-RU" w:bidi="ru-RU"/>
        </w:rPr>
        <w:t>не менее одного учебника и (или) учебного пособия в печатной и (или) электронной форме</w:t>
      </w:r>
      <w:r w:rsidRPr="004C0911">
        <w:rPr>
          <w:rFonts w:ascii="Times New Roman" w:eastAsia="Times New Roman" w:hAnsi="Times New Roman"/>
          <w:color w:val="000000"/>
          <w:sz w:val="28"/>
          <w:szCs w:val="28"/>
          <w:lang w:eastAsia="ru-RU" w:bidi="ru-RU"/>
        </w:rPr>
        <w:t>, необходимого для освоения программы начального общего образования, на каждого обучающегося по иным учебным предметам (дисциплинам, курсам), входящим как в обязательную часть учебного плана указанной программы, так и в часть, формируемую участниками образовательных отношений.</w:t>
      </w:r>
    </w:p>
    <w:p w:rsidR="00C25A2A" w:rsidRPr="004C0911" w:rsidRDefault="00C25A2A" w:rsidP="00C25A2A">
      <w:pPr>
        <w:widowControl w:val="0"/>
        <w:spacing w:after="0" w:line="240" w:lineRule="auto"/>
        <w:ind w:firstLine="709"/>
        <w:jc w:val="both"/>
        <w:rPr>
          <w:rFonts w:ascii="Times New Roman" w:eastAsia="Times New Roman" w:hAnsi="Times New Roman"/>
          <w:sz w:val="28"/>
          <w:szCs w:val="28"/>
        </w:rPr>
      </w:pPr>
      <w:r w:rsidRPr="004C0911">
        <w:rPr>
          <w:rFonts w:ascii="Times New Roman" w:eastAsia="Times New Roman" w:hAnsi="Times New Roman"/>
          <w:color w:val="000000"/>
          <w:sz w:val="28"/>
          <w:szCs w:val="28"/>
          <w:lang w:eastAsia="ru-RU" w:bidi="ru-RU"/>
        </w:rPr>
        <w:t>Пункт 37.3 ФГОС ООО, определяет, что организация должна предоставлять:</w:t>
      </w:r>
    </w:p>
    <w:p w:rsidR="00C25A2A" w:rsidRPr="004C0911" w:rsidRDefault="00C25A2A" w:rsidP="00C25A2A">
      <w:pPr>
        <w:widowControl w:val="0"/>
        <w:spacing w:after="0" w:line="240" w:lineRule="auto"/>
        <w:ind w:firstLine="709"/>
        <w:jc w:val="both"/>
        <w:rPr>
          <w:rFonts w:ascii="Times New Roman" w:eastAsia="Times New Roman" w:hAnsi="Times New Roman"/>
          <w:sz w:val="28"/>
          <w:szCs w:val="28"/>
        </w:rPr>
      </w:pPr>
      <w:r w:rsidRPr="004C0911">
        <w:rPr>
          <w:rFonts w:ascii="Times New Roman" w:eastAsia="Times New Roman" w:hAnsi="Times New Roman"/>
          <w:b/>
          <w:bCs/>
          <w:color w:val="000000"/>
          <w:sz w:val="28"/>
          <w:szCs w:val="28"/>
          <w:lang w:eastAsia="ru-RU" w:bidi="ru-RU"/>
        </w:rPr>
        <w:t>не менее одного учебника и (или) учебного пособия в печатной форме</w:t>
      </w:r>
      <w:r w:rsidRPr="004C0911">
        <w:rPr>
          <w:rFonts w:ascii="Times New Roman" w:eastAsia="Times New Roman" w:hAnsi="Times New Roman"/>
          <w:color w:val="000000"/>
          <w:sz w:val="28"/>
          <w:szCs w:val="28"/>
          <w:lang w:eastAsia="ru-RU" w:bidi="ru-RU"/>
        </w:rPr>
        <w:t>,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основного общего образования</w:t>
      </w:r>
      <w:r w:rsidRPr="004C0911">
        <w:rPr>
          <w:rFonts w:ascii="Times New Roman" w:eastAsia="Times New Roman" w:hAnsi="Times New Roman"/>
          <w:b/>
          <w:bCs/>
          <w:color w:val="000000"/>
          <w:sz w:val="28"/>
          <w:szCs w:val="28"/>
          <w:lang w:eastAsia="ru-RU" w:bidi="ru-RU"/>
        </w:rPr>
        <w:t>, на каждого обучающегося по учебным предметам: русский язык, математика, физика, химия, биология, литература, география, история, обществознание, иностранные языки, информатика</w:t>
      </w:r>
      <w:r w:rsidRPr="004C0911">
        <w:rPr>
          <w:rFonts w:ascii="Times New Roman" w:eastAsia="Times New Roman" w:hAnsi="Times New Roman"/>
          <w:color w:val="000000"/>
          <w:sz w:val="28"/>
          <w:szCs w:val="28"/>
          <w:lang w:eastAsia="ru-RU" w:bidi="ru-RU"/>
        </w:rPr>
        <w:t>,</w:t>
      </w:r>
    </w:p>
    <w:p w:rsidR="00C25A2A" w:rsidRPr="004C0911" w:rsidRDefault="00C25A2A" w:rsidP="00C25A2A">
      <w:pPr>
        <w:widowControl w:val="0"/>
        <w:spacing w:after="0" w:line="240" w:lineRule="auto"/>
        <w:ind w:firstLine="709"/>
        <w:jc w:val="both"/>
        <w:rPr>
          <w:rFonts w:ascii="Times New Roman" w:eastAsia="Times New Roman" w:hAnsi="Times New Roman"/>
          <w:sz w:val="28"/>
          <w:szCs w:val="28"/>
        </w:rPr>
      </w:pPr>
      <w:r w:rsidRPr="004C0911">
        <w:rPr>
          <w:rFonts w:ascii="Times New Roman" w:eastAsia="Times New Roman" w:hAnsi="Times New Roman"/>
          <w:b/>
          <w:bCs/>
          <w:color w:val="000000"/>
          <w:sz w:val="28"/>
          <w:szCs w:val="28"/>
          <w:lang w:eastAsia="ru-RU" w:bidi="ru-RU"/>
        </w:rPr>
        <w:t>не менее одного учебника и (или) учебного пособия в печатной и (или) электронной форме</w:t>
      </w:r>
      <w:r w:rsidRPr="004C0911">
        <w:rPr>
          <w:rFonts w:ascii="Times New Roman" w:eastAsia="Times New Roman" w:hAnsi="Times New Roman"/>
          <w:color w:val="000000"/>
          <w:sz w:val="28"/>
          <w:szCs w:val="28"/>
          <w:lang w:eastAsia="ru-RU" w:bidi="ru-RU"/>
        </w:rPr>
        <w:t>, необходимого для освоения программы основного общего образования, на каждого обучающегося по иным учебным предметам (дисциплинам, курсам), входящим как в обязательную часть учебного плана указанной программы, так и в часть, формируемую участниками образовательных отношений.</w:t>
      </w:r>
    </w:p>
    <w:p w:rsidR="00C25A2A" w:rsidRPr="004C0911" w:rsidRDefault="00C25A2A" w:rsidP="00C25A2A">
      <w:pPr>
        <w:widowControl w:val="0"/>
        <w:spacing w:after="0" w:line="240" w:lineRule="auto"/>
        <w:ind w:firstLine="709"/>
        <w:jc w:val="both"/>
        <w:rPr>
          <w:rFonts w:ascii="Times New Roman" w:eastAsia="Times New Roman" w:hAnsi="Times New Roman"/>
          <w:sz w:val="28"/>
          <w:szCs w:val="28"/>
        </w:rPr>
      </w:pPr>
      <w:r w:rsidRPr="004C0911">
        <w:rPr>
          <w:rFonts w:ascii="Times New Roman" w:eastAsia="Times New Roman" w:hAnsi="Times New Roman"/>
          <w:color w:val="000000"/>
          <w:sz w:val="28"/>
          <w:szCs w:val="28"/>
          <w:lang w:eastAsia="ru-RU" w:bidi="ru-RU"/>
        </w:rPr>
        <w:t>Пункт 27 ФГОС СОО определяет, что норма обеспеченности образовательной деятельности учебными изданиями определяется исходя из расчета:</w:t>
      </w:r>
    </w:p>
    <w:p w:rsidR="00C25A2A" w:rsidRPr="004C0911" w:rsidRDefault="00C25A2A" w:rsidP="00C25A2A">
      <w:pPr>
        <w:widowControl w:val="0"/>
        <w:spacing w:after="0" w:line="240" w:lineRule="auto"/>
        <w:ind w:firstLine="709"/>
        <w:jc w:val="both"/>
        <w:rPr>
          <w:rFonts w:ascii="Times New Roman" w:eastAsia="Times New Roman" w:hAnsi="Times New Roman"/>
          <w:color w:val="000000"/>
          <w:sz w:val="28"/>
          <w:szCs w:val="28"/>
          <w:lang w:eastAsia="ru-RU" w:bidi="ru-RU"/>
        </w:rPr>
      </w:pPr>
      <w:r w:rsidRPr="004C0911">
        <w:rPr>
          <w:rFonts w:ascii="Times New Roman" w:eastAsia="Times New Roman" w:hAnsi="Times New Roman"/>
          <w:b/>
          <w:bCs/>
          <w:color w:val="000000"/>
          <w:sz w:val="28"/>
          <w:szCs w:val="28"/>
          <w:lang w:eastAsia="ru-RU" w:bidi="ru-RU"/>
        </w:rPr>
        <w:t>не менее одного учебника в печатной и (или) электронной форме</w:t>
      </w:r>
      <w:r w:rsidRPr="004C0911">
        <w:rPr>
          <w:rFonts w:ascii="Times New Roman" w:eastAsia="Times New Roman" w:hAnsi="Times New Roman"/>
          <w:bCs/>
          <w:color w:val="000000"/>
          <w:sz w:val="28"/>
          <w:szCs w:val="28"/>
          <w:lang w:eastAsia="ru-RU" w:bidi="ru-RU"/>
        </w:rPr>
        <w:t>,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основной образовательной программы среднего общего образования</w:t>
      </w:r>
      <w:r w:rsidRPr="004C0911">
        <w:rPr>
          <w:rFonts w:ascii="Times New Roman" w:eastAsia="Times New Roman" w:hAnsi="Times New Roman"/>
          <w:color w:val="000000"/>
          <w:sz w:val="28"/>
          <w:szCs w:val="28"/>
          <w:lang w:eastAsia="ru-RU" w:bidi="ru-RU"/>
        </w:rPr>
        <w:t>;</w:t>
      </w:r>
    </w:p>
    <w:p w:rsidR="00C25A2A" w:rsidRPr="004C0911" w:rsidRDefault="00C25A2A" w:rsidP="00C25A2A">
      <w:pPr>
        <w:widowControl w:val="0"/>
        <w:spacing w:after="0" w:line="240" w:lineRule="auto"/>
        <w:ind w:firstLine="709"/>
        <w:jc w:val="both"/>
        <w:rPr>
          <w:rFonts w:ascii="Times New Roman" w:eastAsia="Times New Roman" w:hAnsi="Times New Roman"/>
          <w:sz w:val="28"/>
          <w:szCs w:val="28"/>
        </w:rPr>
      </w:pPr>
      <w:r w:rsidRPr="004C0911">
        <w:rPr>
          <w:rFonts w:ascii="Times New Roman" w:eastAsia="Times New Roman" w:hAnsi="Times New Roman"/>
          <w:b/>
          <w:bCs/>
          <w:color w:val="000000"/>
          <w:sz w:val="28"/>
          <w:szCs w:val="28"/>
          <w:lang w:eastAsia="ru-RU" w:bidi="ru-RU"/>
        </w:rPr>
        <w:t>не менее одного учебника в печатной и (или) электронной форме или учебного пособия</w:t>
      </w:r>
      <w:r w:rsidRPr="004C0911">
        <w:rPr>
          <w:rFonts w:ascii="Times New Roman" w:eastAsia="Times New Roman" w:hAnsi="Times New Roman"/>
          <w:bCs/>
          <w:color w:val="000000"/>
          <w:sz w:val="28"/>
          <w:szCs w:val="28"/>
          <w:lang w:eastAsia="ru-RU" w:bidi="ru-RU"/>
        </w:rPr>
        <w:t>,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основной образовательной программы среднего общего образования</w:t>
      </w:r>
      <w:r w:rsidRPr="004C0911">
        <w:rPr>
          <w:rFonts w:ascii="Times New Roman" w:hAnsi="Times New Roman"/>
          <w:sz w:val="28"/>
          <w:szCs w:val="28"/>
        </w:rPr>
        <w:t>.</w:t>
      </w:r>
    </w:p>
    <w:p w:rsidR="00C25A2A" w:rsidRPr="004C0911" w:rsidRDefault="00C25A2A" w:rsidP="00C25A2A">
      <w:pPr>
        <w:widowControl w:val="0"/>
        <w:spacing w:after="0" w:line="240" w:lineRule="auto"/>
        <w:ind w:firstLine="709"/>
        <w:jc w:val="both"/>
        <w:rPr>
          <w:rFonts w:ascii="Times New Roman" w:eastAsia="Times New Roman" w:hAnsi="Times New Roman"/>
          <w:sz w:val="28"/>
          <w:szCs w:val="28"/>
        </w:rPr>
      </w:pPr>
      <w:r w:rsidRPr="004C0911">
        <w:rPr>
          <w:rFonts w:ascii="Times New Roman" w:eastAsia="Times New Roman" w:hAnsi="Times New Roman"/>
          <w:color w:val="000000"/>
          <w:sz w:val="28"/>
          <w:szCs w:val="28"/>
          <w:lang w:eastAsia="ru-RU" w:bidi="ru-RU"/>
        </w:rPr>
        <w:t>К полномочиям образовательной организации относится определение списка учебников в соответствии с утвержденным Федеральным перечнем учебников, а также учебных пособий при реализации соответствующих образовательных программ (пункт 9 части 1 статьи 28</w:t>
      </w:r>
      <w:r w:rsidR="009913A6" w:rsidRPr="004C0911">
        <w:rPr>
          <w:rFonts w:ascii="Times New Roman" w:eastAsia="Times New Roman" w:hAnsi="Times New Roman"/>
          <w:color w:val="000000"/>
          <w:sz w:val="28"/>
          <w:szCs w:val="28"/>
          <w:lang w:eastAsia="ru-RU" w:bidi="ru-RU"/>
        </w:rPr>
        <w:t> 273-ФЗ</w:t>
      </w:r>
      <w:r w:rsidRPr="004C0911">
        <w:rPr>
          <w:rFonts w:ascii="Times New Roman" w:eastAsia="Times New Roman" w:hAnsi="Times New Roman"/>
          <w:color w:val="000000"/>
          <w:sz w:val="28"/>
          <w:szCs w:val="28"/>
          <w:lang w:eastAsia="ru-RU" w:bidi="ru-RU"/>
        </w:rPr>
        <w:t>).</w:t>
      </w:r>
    </w:p>
    <w:p w:rsidR="00C25A2A" w:rsidRPr="004C0911" w:rsidRDefault="00C25A2A" w:rsidP="00C25A2A">
      <w:pPr>
        <w:widowControl w:val="0"/>
        <w:spacing w:after="0" w:line="240" w:lineRule="auto"/>
        <w:ind w:firstLine="709"/>
        <w:jc w:val="both"/>
        <w:rPr>
          <w:rFonts w:ascii="Times New Roman" w:eastAsia="Times New Roman" w:hAnsi="Times New Roman"/>
          <w:sz w:val="28"/>
          <w:szCs w:val="28"/>
        </w:rPr>
      </w:pPr>
      <w:r w:rsidRPr="004C0911">
        <w:rPr>
          <w:rFonts w:ascii="Times New Roman" w:eastAsia="Times New Roman" w:hAnsi="Times New Roman"/>
          <w:color w:val="000000"/>
          <w:sz w:val="28"/>
          <w:szCs w:val="28"/>
          <w:lang w:eastAsia="ru-RU" w:bidi="ru-RU"/>
        </w:rPr>
        <w:t xml:space="preserve">Соответственно, в образовательной организации должен быть определен такой список учебников и учебных пособий, как в печатной, так и в электронной форме с </w:t>
      </w:r>
      <w:r w:rsidRPr="004C0911">
        <w:rPr>
          <w:rFonts w:ascii="Times New Roman" w:eastAsia="Times New Roman" w:hAnsi="Times New Roman"/>
          <w:color w:val="000000"/>
          <w:sz w:val="28"/>
          <w:szCs w:val="28"/>
          <w:lang w:eastAsia="ru-RU" w:bidi="ru-RU"/>
        </w:rPr>
        <w:lastRenderedPageBreak/>
        <w:t>учетом требований законодательства об образовании.</w:t>
      </w:r>
    </w:p>
    <w:p w:rsidR="00C25A2A" w:rsidRPr="004C0911" w:rsidRDefault="00C25A2A" w:rsidP="00C25A2A">
      <w:pPr>
        <w:widowControl w:val="0"/>
        <w:spacing w:after="0" w:line="240" w:lineRule="auto"/>
        <w:ind w:firstLine="709"/>
        <w:jc w:val="both"/>
        <w:rPr>
          <w:rFonts w:ascii="Times New Roman" w:eastAsia="Times New Roman" w:hAnsi="Times New Roman"/>
          <w:sz w:val="28"/>
          <w:szCs w:val="28"/>
        </w:rPr>
      </w:pPr>
      <w:r w:rsidRPr="004C0911">
        <w:rPr>
          <w:rFonts w:ascii="Times New Roman" w:eastAsia="Times New Roman" w:hAnsi="Times New Roman"/>
          <w:color w:val="000000"/>
          <w:sz w:val="28"/>
          <w:szCs w:val="28"/>
          <w:lang w:eastAsia="ru-RU" w:bidi="ru-RU"/>
        </w:rPr>
        <w:t>При определении списка учебников и учебных пособий необходимо учитывать право педагогических работников на выбор учебников, учебных пособий, материалов и иных средств обучения и воспитания в соответствии с образовательной прогр</w:t>
      </w:r>
      <w:r w:rsidR="009913A6" w:rsidRPr="004C0911">
        <w:rPr>
          <w:rFonts w:ascii="Times New Roman" w:eastAsia="Times New Roman" w:hAnsi="Times New Roman"/>
          <w:color w:val="000000"/>
          <w:sz w:val="28"/>
          <w:szCs w:val="28"/>
          <w:lang w:eastAsia="ru-RU" w:bidi="ru-RU"/>
        </w:rPr>
        <w:t>аммой (пункт 4 части 3 статьи 273-ФЗ</w:t>
      </w:r>
      <w:r w:rsidRPr="004C0911">
        <w:rPr>
          <w:rFonts w:ascii="Times New Roman" w:eastAsia="Times New Roman" w:hAnsi="Times New Roman"/>
          <w:color w:val="000000"/>
          <w:sz w:val="28"/>
          <w:szCs w:val="28"/>
          <w:lang w:eastAsia="ru-RU" w:bidi="ru-RU"/>
        </w:rPr>
        <w:t>).</w:t>
      </w:r>
    </w:p>
    <w:p w:rsidR="00C25A2A" w:rsidRPr="004C0911" w:rsidRDefault="00C25A2A" w:rsidP="00C25A2A">
      <w:pPr>
        <w:widowControl w:val="0"/>
        <w:spacing w:after="0" w:line="240" w:lineRule="auto"/>
        <w:ind w:firstLine="709"/>
        <w:jc w:val="both"/>
        <w:rPr>
          <w:rFonts w:ascii="Times New Roman" w:eastAsia="Times New Roman" w:hAnsi="Times New Roman"/>
          <w:sz w:val="28"/>
          <w:szCs w:val="28"/>
        </w:rPr>
      </w:pPr>
      <w:r w:rsidRPr="004C0911">
        <w:rPr>
          <w:rFonts w:ascii="Times New Roman" w:eastAsia="Times New Roman" w:hAnsi="Times New Roman"/>
          <w:color w:val="000000"/>
          <w:sz w:val="28"/>
          <w:szCs w:val="28"/>
          <w:lang w:eastAsia="ru-RU" w:bidi="ru-RU"/>
        </w:rPr>
        <w:t>Утвержденный распорядительным актом образовательной организации список учебников и учебных пособий необходимо разместить на официальном сайте образовательной организации с целью информирования всех участников образовательных отношений.</w:t>
      </w:r>
    </w:p>
    <w:p w:rsidR="00C25A2A" w:rsidRPr="004C0911" w:rsidRDefault="00C25A2A" w:rsidP="00C25A2A">
      <w:pPr>
        <w:widowControl w:val="0"/>
        <w:spacing w:after="0" w:line="240" w:lineRule="auto"/>
        <w:ind w:firstLine="709"/>
        <w:jc w:val="both"/>
        <w:rPr>
          <w:rFonts w:ascii="Times New Roman" w:eastAsia="Times New Roman" w:hAnsi="Times New Roman"/>
          <w:sz w:val="28"/>
          <w:szCs w:val="28"/>
        </w:rPr>
      </w:pPr>
      <w:r w:rsidRPr="004C0911">
        <w:rPr>
          <w:rFonts w:ascii="Times New Roman" w:eastAsia="Times New Roman" w:hAnsi="Times New Roman"/>
          <w:b/>
          <w:bCs/>
          <w:color w:val="000000"/>
          <w:sz w:val="28"/>
          <w:szCs w:val="28"/>
          <w:lang w:eastAsia="ru-RU" w:bidi="ru-RU"/>
        </w:rPr>
        <w:t>Важно:</w:t>
      </w:r>
    </w:p>
    <w:p w:rsidR="00C25A2A" w:rsidRPr="004C0911" w:rsidRDefault="00C25A2A" w:rsidP="00C25A2A">
      <w:pPr>
        <w:widowControl w:val="0"/>
        <w:spacing w:after="0" w:line="240" w:lineRule="auto"/>
        <w:ind w:firstLine="709"/>
        <w:jc w:val="both"/>
        <w:rPr>
          <w:rFonts w:ascii="Times New Roman" w:eastAsia="Times New Roman" w:hAnsi="Times New Roman"/>
          <w:sz w:val="28"/>
          <w:szCs w:val="28"/>
        </w:rPr>
      </w:pPr>
      <w:r w:rsidRPr="004C0911">
        <w:rPr>
          <w:rFonts w:ascii="Times New Roman" w:eastAsia="Times New Roman" w:hAnsi="Times New Roman"/>
          <w:color w:val="000000"/>
          <w:sz w:val="28"/>
          <w:szCs w:val="28"/>
          <w:lang w:eastAsia="ru-RU" w:bidi="ru-RU"/>
        </w:rPr>
        <w:t>Недопустимы в образовательной организации:</w:t>
      </w:r>
    </w:p>
    <w:p w:rsidR="00C25A2A" w:rsidRPr="004C0911" w:rsidRDefault="00C25A2A" w:rsidP="00C25A2A">
      <w:pPr>
        <w:widowControl w:val="0"/>
        <w:spacing w:after="0" w:line="240" w:lineRule="auto"/>
        <w:ind w:firstLine="709"/>
        <w:jc w:val="both"/>
        <w:rPr>
          <w:rFonts w:ascii="Times New Roman" w:eastAsia="Times New Roman" w:hAnsi="Times New Roman"/>
          <w:sz w:val="28"/>
          <w:szCs w:val="28"/>
        </w:rPr>
      </w:pPr>
      <w:r w:rsidRPr="004C0911">
        <w:rPr>
          <w:rFonts w:ascii="Times New Roman" w:eastAsia="Times New Roman" w:hAnsi="Times New Roman"/>
          <w:color w:val="000000"/>
          <w:sz w:val="28"/>
          <w:szCs w:val="28"/>
          <w:lang w:eastAsia="ru-RU" w:bidi="ru-RU"/>
        </w:rPr>
        <w:t>использование в образовательном процессе педагогическими работниками учебников или учебных пособий вне утвержденного в образовательной организации списка учебников и учебных пособий;</w:t>
      </w:r>
    </w:p>
    <w:p w:rsidR="00C25A2A" w:rsidRPr="004C0911" w:rsidRDefault="00C25A2A" w:rsidP="00C25A2A">
      <w:pPr>
        <w:widowControl w:val="0"/>
        <w:spacing w:after="0" w:line="240" w:lineRule="auto"/>
        <w:ind w:firstLine="709"/>
        <w:jc w:val="both"/>
        <w:rPr>
          <w:rFonts w:ascii="Times New Roman" w:eastAsia="Times New Roman" w:hAnsi="Times New Roman"/>
          <w:sz w:val="28"/>
          <w:szCs w:val="28"/>
        </w:rPr>
      </w:pPr>
      <w:r w:rsidRPr="004C0911">
        <w:rPr>
          <w:rFonts w:ascii="Times New Roman" w:eastAsia="Times New Roman" w:hAnsi="Times New Roman"/>
          <w:color w:val="000000"/>
          <w:sz w:val="28"/>
          <w:szCs w:val="28"/>
          <w:lang w:eastAsia="ru-RU" w:bidi="ru-RU"/>
        </w:rPr>
        <w:t>требования (рекомендации, просьбы) педагогических работников в адрес родителей (законных представителей) несовершеннолетних обучающихся о приобретении любых учебников или учебных пособий (как имеющихся в списке, так и вне утвержденного в образовательной организации списка учебников и учебных пособий).</w:t>
      </w:r>
    </w:p>
    <w:p w:rsidR="00C25A2A" w:rsidRPr="004C0911" w:rsidRDefault="00C25A2A" w:rsidP="00C25A2A">
      <w:pPr>
        <w:widowControl w:val="0"/>
        <w:spacing w:after="0" w:line="240" w:lineRule="auto"/>
        <w:ind w:firstLine="709"/>
        <w:jc w:val="both"/>
        <w:rPr>
          <w:rFonts w:ascii="Times New Roman" w:eastAsia="Times New Roman" w:hAnsi="Times New Roman"/>
          <w:sz w:val="28"/>
          <w:szCs w:val="28"/>
        </w:rPr>
      </w:pPr>
      <w:r w:rsidRPr="004C0911">
        <w:rPr>
          <w:rFonts w:ascii="Times New Roman" w:eastAsia="Times New Roman" w:hAnsi="Times New Roman"/>
          <w:b/>
          <w:bCs/>
          <w:color w:val="000000"/>
          <w:sz w:val="28"/>
          <w:szCs w:val="28"/>
          <w:lang w:eastAsia="ru-RU" w:bidi="ru-RU"/>
        </w:rPr>
        <w:t>Данный вопрос должен находиться на персональном контроле у руководителя образовательной организации.</w:t>
      </w:r>
    </w:p>
    <w:p w:rsidR="00C25A2A" w:rsidRPr="004C0911" w:rsidRDefault="00C25A2A" w:rsidP="00C25A2A">
      <w:pPr>
        <w:widowControl w:val="0"/>
        <w:spacing w:after="0" w:line="240" w:lineRule="auto"/>
        <w:ind w:firstLine="709"/>
        <w:jc w:val="both"/>
        <w:rPr>
          <w:rFonts w:ascii="Times New Roman" w:eastAsia="Times New Roman" w:hAnsi="Times New Roman"/>
          <w:color w:val="000000"/>
          <w:sz w:val="28"/>
          <w:szCs w:val="28"/>
          <w:lang w:eastAsia="ru-RU" w:bidi="ru-RU"/>
        </w:rPr>
      </w:pPr>
      <w:r w:rsidRPr="004C0911">
        <w:rPr>
          <w:rFonts w:ascii="Times New Roman" w:eastAsia="Times New Roman" w:hAnsi="Times New Roman"/>
          <w:b/>
          <w:bCs/>
          <w:color w:val="000000"/>
          <w:sz w:val="28"/>
          <w:szCs w:val="28"/>
          <w:lang w:eastAsia="ru-RU" w:bidi="ru-RU"/>
        </w:rPr>
        <w:t>Дополнительно комитет информирует о следующем</w:t>
      </w:r>
      <w:r w:rsidRPr="004C0911">
        <w:rPr>
          <w:rFonts w:ascii="Times New Roman" w:eastAsia="Times New Roman" w:hAnsi="Times New Roman"/>
          <w:color w:val="000000"/>
          <w:sz w:val="28"/>
          <w:szCs w:val="28"/>
          <w:lang w:eastAsia="ru-RU" w:bidi="ru-RU"/>
        </w:rPr>
        <w:t>:</w:t>
      </w:r>
    </w:p>
    <w:p w:rsidR="009913A6" w:rsidRPr="004C0911" w:rsidRDefault="00C25A2A" w:rsidP="00C25A2A">
      <w:pPr>
        <w:widowControl w:val="0"/>
        <w:spacing w:after="0" w:line="240" w:lineRule="auto"/>
        <w:ind w:firstLine="709"/>
        <w:jc w:val="both"/>
        <w:rPr>
          <w:rFonts w:ascii="Times New Roman" w:eastAsia="Times New Roman" w:hAnsi="Times New Roman"/>
          <w:color w:val="000000"/>
          <w:sz w:val="28"/>
          <w:szCs w:val="28"/>
          <w:lang w:eastAsia="ru-RU" w:bidi="ru-RU"/>
        </w:rPr>
      </w:pPr>
      <w:r w:rsidRPr="004C0911">
        <w:rPr>
          <w:rFonts w:ascii="Times New Roman" w:eastAsia="Times New Roman" w:hAnsi="Times New Roman"/>
          <w:color w:val="000000"/>
          <w:sz w:val="28"/>
          <w:szCs w:val="28"/>
          <w:lang w:eastAsia="ru-RU" w:bidi="ru-RU"/>
        </w:rPr>
        <w:t>1. Приказом Министерства просвещения Российско</w:t>
      </w:r>
      <w:r w:rsidR="009913A6" w:rsidRPr="004C0911">
        <w:rPr>
          <w:rFonts w:ascii="Times New Roman" w:eastAsia="Times New Roman" w:hAnsi="Times New Roman"/>
          <w:color w:val="000000"/>
          <w:sz w:val="28"/>
          <w:szCs w:val="28"/>
          <w:lang w:eastAsia="ru-RU" w:bidi="ru-RU"/>
        </w:rPr>
        <w:t xml:space="preserve">й Федерации от 5 ноября 2024 года </w:t>
      </w:r>
      <w:r w:rsidRPr="004C0911">
        <w:rPr>
          <w:rFonts w:ascii="Times New Roman" w:eastAsia="Times New Roman" w:hAnsi="Times New Roman"/>
          <w:color w:val="000000"/>
          <w:sz w:val="28"/>
          <w:szCs w:val="28"/>
          <w:lang w:eastAsia="ru-RU" w:bidi="ru-RU"/>
        </w:rPr>
        <w:t xml:space="preserve">№ 769 утвержден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 который включены государственные учебники по учебным курсам «Всеобщая история» (5–9 классы) и «История России» (6–9 классы)  (далее – государственные учебники по истории), право на издание которых на условиях исключительной лицензии предоставлено АО «Издательство «Просвещение». </w:t>
      </w:r>
      <w:r w:rsidRPr="004C0911">
        <w:rPr>
          <w:rFonts w:ascii="Times New Roman" w:eastAsia="Times New Roman" w:hAnsi="Times New Roman"/>
          <w:color w:val="000000"/>
          <w:sz w:val="28"/>
          <w:szCs w:val="28"/>
          <w:lang w:eastAsia="ru-RU" w:bidi="ru-RU"/>
        </w:rPr>
        <w:br/>
      </w:r>
      <w:r w:rsidR="009913A6" w:rsidRPr="004C0911">
        <w:rPr>
          <w:rFonts w:ascii="Times New Roman" w:eastAsia="Times New Roman" w:hAnsi="Times New Roman"/>
          <w:color w:val="000000"/>
          <w:sz w:val="28"/>
          <w:szCs w:val="28"/>
          <w:lang w:eastAsia="ru-RU" w:bidi="ru-RU"/>
        </w:rPr>
        <w:tab/>
      </w:r>
      <w:r w:rsidRPr="004C0911">
        <w:rPr>
          <w:rFonts w:ascii="Times New Roman" w:eastAsia="Times New Roman" w:hAnsi="Times New Roman"/>
          <w:color w:val="000000"/>
          <w:sz w:val="28"/>
          <w:szCs w:val="28"/>
          <w:lang w:eastAsia="ru-RU" w:bidi="ru-RU"/>
        </w:rPr>
        <w:t>В общеобразовательных организациях Ленинградской области использование государственных учебников – поэтапное: с 1 сентября 2025 для 5-7 классов;</w:t>
      </w:r>
      <w:r w:rsidRPr="004C0911">
        <w:rPr>
          <w:rFonts w:ascii="Times New Roman" w:eastAsia="Times New Roman" w:hAnsi="Times New Roman"/>
          <w:color w:val="000000"/>
          <w:sz w:val="28"/>
          <w:szCs w:val="28"/>
          <w:lang w:val="en-US" w:eastAsia="ru-RU" w:bidi="ru-RU"/>
        </w:rPr>
        <w:t>c</w:t>
      </w:r>
      <w:r w:rsidRPr="004C0911">
        <w:rPr>
          <w:rFonts w:ascii="Times New Roman" w:eastAsia="Times New Roman" w:hAnsi="Times New Roman"/>
          <w:color w:val="000000"/>
          <w:sz w:val="28"/>
          <w:szCs w:val="28"/>
          <w:lang w:eastAsia="ru-RU" w:bidi="ru-RU"/>
        </w:rPr>
        <w:t xml:space="preserve"> 1 сентября 2026 года для 8-9 классов. </w:t>
      </w:r>
    </w:p>
    <w:p w:rsidR="00C25A2A" w:rsidRPr="004C0911" w:rsidRDefault="00C25A2A" w:rsidP="00C25A2A">
      <w:pPr>
        <w:widowControl w:val="0"/>
        <w:spacing w:after="0" w:line="240" w:lineRule="auto"/>
        <w:ind w:firstLine="709"/>
        <w:jc w:val="both"/>
        <w:rPr>
          <w:rFonts w:ascii="Times New Roman" w:eastAsia="Times New Roman" w:hAnsi="Times New Roman"/>
          <w:color w:val="000000"/>
          <w:sz w:val="28"/>
          <w:szCs w:val="28"/>
          <w:lang w:eastAsia="ru-RU" w:bidi="ru-RU"/>
        </w:rPr>
      </w:pPr>
      <w:r w:rsidRPr="004C0911">
        <w:rPr>
          <w:rFonts w:ascii="Times New Roman" w:eastAsia="Times New Roman" w:hAnsi="Times New Roman"/>
          <w:b/>
          <w:color w:val="000000"/>
          <w:sz w:val="28"/>
          <w:szCs w:val="28"/>
          <w:lang w:eastAsia="ru-RU" w:bidi="ru-RU"/>
        </w:rPr>
        <w:t>Вопрос обеспеченности всех обучающихся общеобразовательных организаций Ленинградской области учебниками должен находиться на персональном контроле у руководителя образовательной организации.</w:t>
      </w:r>
    </w:p>
    <w:p w:rsidR="00C25A2A" w:rsidRPr="004C0911" w:rsidRDefault="00C25A2A" w:rsidP="00C25A2A">
      <w:pPr>
        <w:widowControl w:val="0"/>
        <w:spacing w:after="0" w:line="240" w:lineRule="auto"/>
        <w:ind w:firstLine="709"/>
        <w:jc w:val="both"/>
        <w:rPr>
          <w:rFonts w:ascii="Times New Roman" w:eastAsia="Times New Roman" w:hAnsi="Times New Roman"/>
          <w:color w:val="000000"/>
          <w:sz w:val="28"/>
          <w:szCs w:val="28"/>
          <w:lang w:eastAsia="ru-RU" w:bidi="ru-RU"/>
        </w:rPr>
      </w:pPr>
      <w:r w:rsidRPr="004C0911">
        <w:rPr>
          <w:rFonts w:ascii="Times New Roman" w:eastAsia="Times New Roman" w:hAnsi="Times New Roman"/>
          <w:color w:val="000000"/>
          <w:sz w:val="28"/>
          <w:szCs w:val="28"/>
          <w:lang w:eastAsia="ru-RU" w:bidi="ru-RU"/>
        </w:rPr>
        <w:t>2.</w:t>
      </w:r>
      <w:r w:rsidRPr="004C0911">
        <w:rPr>
          <w:rFonts w:ascii="Times New Roman" w:eastAsia="Times New Roman" w:hAnsi="Times New Roman"/>
          <w:sz w:val="28"/>
          <w:szCs w:val="28"/>
        </w:rPr>
        <w:t xml:space="preserve"> </w:t>
      </w:r>
      <w:r w:rsidRPr="004C0911">
        <w:rPr>
          <w:rFonts w:ascii="Times New Roman" w:eastAsia="Times New Roman" w:hAnsi="Times New Roman"/>
          <w:color w:val="000000"/>
          <w:sz w:val="28"/>
          <w:szCs w:val="28"/>
          <w:lang w:eastAsia="ru-RU" w:bidi="ru-RU"/>
        </w:rPr>
        <w:t>Издательством «Русское слово» разработан учебно-методический комплекс по истории состоящий из следующих учебных пособий:</w:t>
      </w:r>
    </w:p>
    <w:p w:rsidR="00C25A2A" w:rsidRPr="004C0911" w:rsidRDefault="00C25A2A" w:rsidP="00C25A2A">
      <w:pPr>
        <w:widowControl w:val="0"/>
        <w:tabs>
          <w:tab w:val="left" w:pos="8139"/>
        </w:tabs>
        <w:spacing w:after="0" w:line="240" w:lineRule="auto"/>
        <w:ind w:firstLine="709"/>
        <w:jc w:val="both"/>
        <w:rPr>
          <w:rFonts w:ascii="Times New Roman" w:eastAsia="Times New Roman" w:hAnsi="Times New Roman"/>
          <w:color w:val="000000"/>
          <w:sz w:val="28"/>
          <w:szCs w:val="28"/>
          <w:lang w:eastAsia="ru-RU" w:bidi="ru-RU"/>
        </w:rPr>
      </w:pPr>
      <w:r w:rsidRPr="004C0911">
        <w:rPr>
          <w:rFonts w:ascii="Times New Roman" w:eastAsia="Times New Roman" w:hAnsi="Times New Roman"/>
          <w:color w:val="000000"/>
          <w:sz w:val="28"/>
          <w:szCs w:val="28"/>
          <w:lang w:eastAsia="ru-RU" w:bidi="ru-RU"/>
        </w:rPr>
        <w:t>«Жемчужина земли Ленинградской» для 1-4 классов;</w:t>
      </w:r>
    </w:p>
    <w:p w:rsidR="00C25A2A" w:rsidRPr="004C0911" w:rsidRDefault="00C25A2A" w:rsidP="00C25A2A">
      <w:pPr>
        <w:widowControl w:val="0"/>
        <w:tabs>
          <w:tab w:val="left" w:pos="8139"/>
        </w:tabs>
        <w:spacing w:after="0" w:line="240" w:lineRule="auto"/>
        <w:ind w:firstLine="709"/>
        <w:jc w:val="both"/>
        <w:rPr>
          <w:rFonts w:ascii="Times New Roman" w:eastAsia="Times New Roman" w:hAnsi="Times New Roman"/>
          <w:color w:val="000000"/>
          <w:sz w:val="28"/>
          <w:szCs w:val="28"/>
          <w:lang w:eastAsia="ru-RU" w:bidi="ru-RU"/>
        </w:rPr>
      </w:pPr>
      <w:r w:rsidRPr="004C0911">
        <w:rPr>
          <w:rFonts w:ascii="Times New Roman" w:eastAsia="Times New Roman" w:hAnsi="Times New Roman"/>
          <w:color w:val="000000"/>
          <w:sz w:val="28"/>
          <w:szCs w:val="28"/>
          <w:lang w:eastAsia="ru-RU" w:bidi="ru-RU"/>
        </w:rPr>
        <w:t>«История и культура земли Ленинградской» для 5 класса;</w:t>
      </w:r>
    </w:p>
    <w:p w:rsidR="00C25A2A" w:rsidRPr="004C0911" w:rsidRDefault="00C25A2A" w:rsidP="00C25A2A">
      <w:pPr>
        <w:widowControl w:val="0"/>
        <w:tabs>
          <w:tab w:val="left" w:pos="8139"/>
        </w:tabs>
        <w:spacing w:after="0" w:line="240" w:lineRule="auto"/>
        <w:ind w:firstLine="709"/>
        <w:jc w:val="both"/>
        <w:rPr>
          <w:rFonts w:ascii="Times New Roman" w:eastAsia="Times New Roman" w:hAnsi="Times New Roman"/>
          <w:color w:val="000000"/>
          <w:sz w:val="28"/>
          <w:szCs w:val="28"/>
          <w:lang w:eastAsia="ru-RU" w:bidi="ru-RU"/>
        </w:rPr>
      </w:pPr>
      <w:r w:rsidRPr="004C0911">
        <w:rPr>
          <w:rFonts w:ascii="Times New Roman" w:eastAsia="Times New Roman" w:hAnsi="Times New Roman"/>
          <w:color w:val="000000"/>
          <w:sz w:val="28"/>
          <w:szCs w:val="28"/>
          <w:lang w:eastAsia="ru-RU" w:bidi="ru-RU"/>
        </w:rPr>
        <w:t xml:space="preserve">«История и культура земли Ленинградской с древнейших времен до конца </w:t>
      </w:r>
      <w:r w:rsidRPr="004C0911">
        <w:rPr>
          <w:rFonts w:ascii="Times New Roman" w:eastAsia="Times New Roman" w:hAnsi="Times New Roman"/>
          <w:color w:val="000000"/>
          <w:sz w:val="28"/>
          <w:szCs w:val="28"/>
          <w:lang w:val="en-US" w:eastAsia="ru-RU" w:bidi="ru-RU"/>
        </w:rPr>
        <w:t>XVII</w:t>
      </w:r>
      <w:r w:rsidRPr="004C0911">
        <w:rPr>
          <w:rFonts w:ascii="Times New Roman" w:eastAsia="Times New Roman" w:hAnsi="Times New Roman"/>
          <w:color w:val="000000"/>
          <w:sz w:val="28"/>
          <w:szCs w:val="28"/>
          <w:lang w:eastAsia="ru-RU" w:bidi="ru-RU"/>
        </w:rPr>
        <w:t xml:space="preserve"> века» для 6 класса;</w:t>
      </w:r>
    </w:p>
    <w:p w:rsidR="00C25A2A" w:rsidRPr="004C0911" w:rsidRDefault="00C25A2A" w:rsidP="00C25A2A">
      <w:pPr>
        <w:widowControl w:val="0"/>
        <w:tabs>
          <w:tab w:val="left" w:pos="8139"/>
        </w:tabs>
        <w:spacing w:after="0" w:line="240" w:lineRule="auto"/>
        <w:ind w:firstLine="709"/>
        <w:jc w:val="both"/>
        <w:rPr>
          <w:rFonts w:ascii="Times New Roman" w:eastAsia="Times New Roman" w:hAnsi="Times New Roman"/>
          <w:color w:val="000000"/>
          <w:sz w:val="28"/>
          <w:szCs w:val="28"/>
          <w:lang w:eastAsia="ru-RU" w:bidi="ru-RU"/>
        </w:rPr>
      </w:pPr>
      <w:r w:rsidRPr="004C0911">
        <w:rPr>
          <w:rFonts w:ascii="Times New Roman" w:eastAsia="Times New Roman" w:hAnsi="Times New Roman"/>
          <w:color w:val="000000"/>
          <w:sz w:val="28"/>
          <w:szCs w:val="28"/>
          <w:lang w:eastAsia="ru-RU" w:bidi="ru-RU"/>
        </w:rPr>
        <w:t xml:space="preserve">«История и культура земли Ленинградской в </w:t>
      </w:r>
      <w:r w:rsidRPr="004C0911">
        <w:rPr>
          <w:rFonts w:ascii="Times New Roman" w:eastAsia="Times New Roman" w:hAnsi="Times New Roman"/>
          <w:color w:val="000000"/>
          <w:sz w:val="28"/>
          <w:szCs w:val="28"/>
          <w:lang w:val="en-US" w:eastAsia="ru-RU" w:bidi="ru-RU"/>
        </w:rPr>
        <w:t>XVIII</w:t>
      </w:r>
      <w:r w:rsidRPr="004C0911">
        <w:rPr>
          <w:rFonts w:ascii="Times New Roman" w:eastAsia="Times New Roman" w:hAnsi="Times New Roman"/>
          <w:color w:val="000000"/>
          <w:sz w:val="28"/>
          <w:szCs w:val="28"/>
          <w:lang w:eastAsia="ru-RU" w:bidi="ru-RU"/>
        </w:rPr>
        <w:t xml:space="preserve"> – начале </w:t>
      </w:r>
      <w:r w:rsidRPr="004C0911">
        <w:rPr>
          <w:rFonts w:ascii="Times New Roman" w:eastAsia="Times New Roman" w:hAnsi="Times New Roman"/>
          <w:color w:val="000000"/>
          <w:sz w:val="28"/>
          <w:szCs w:val="28"/>
          <w:lang w:val="en-US" w:eastAsia="ru-RU" w:bidi="ru-RU"/>
        </w:rPr>
        <w:t>XX</w:t>
      </w:r>
      <w:r w:rsidRPr="004C0911">
        <w:rPr>
          <w:rFonts w:ascii="Times New Roman" w:eastAsia="Times New Roman" w:hAnsi="Times New Roman"/>
          <w:color w:val="000000"/>
          <w:sz w:val="28"/>
          <w:szCs w:val="28"/>
          <w:lang w:eastAsia="ru-RU" w:bidi="ru-RU"/>
        </w:rPr>
        <w:t xml:space="preserve"> века» для 8-9 </w:t>
      </w:r>
      <w:r w:rsidRPr="004C0911">
        <w:rPr>
          <w:rFonts w:ascii="Times New Roman" w:eastAsia="Times New Roman" w:hAnsi="Times New Roman"/>
          <w:color w:val="000000"/>
          <w:sz w:val="28"/>
          <w:szCs w:val="28"/>
          <w:lang w:eastAsia="ru-RU" w:bidi="ru-RU"/>
        </w:rPr>
        <w:lastRenderedPageBreak/>
        <w:t>классов;</w:t>
      </w:r>
    </w:p>
    <w:p w:rsidR="00C25A2A" w:rsidRPr="004C0911" w:rsidRDefault="00C25A2A" w:rsidP="00C25A2A">
      <w:pPr>
        <w:widowControl w:val="0"/>
        <w:tabs>
          <w:tab w:val="left" w:pos="8139"/>
        </w:tabs>
        <w:spacing w:after="0" w:line="240" w:lineRule="auto"/>
        <w:ind w:firstLine="709"/>
        <w:jc w:val="both"/>
        <w:rPr>
          <w:rFonts w:ascii="Times New Roman" w:eastAsia="Times New Roman" w:hAnsi="Times New Roman"/>
          <w:color w:val="000000"/>
          <w:sz w:val="28"/>
          <w:szCs w:val="28"/>
          <w:lang w:eastAsia="ru-RU" w:bidi="ru-RU"/>
        </w:rPr>
      </w:pPr>
      <w:r w:rsidRPr="004C0911">
        <w:rPr>
          <w:rFonts w:ascii="Times New Roman" w:eastAsia="Times New Roman" w:hAnsi="Times New Roman"/>
          <w:color w:val="000000"/>
          <w:sz w:val="28"/>
          <w:szCs w:val="28"/>
          <w:lang w:eastAsia="ru-RU" w:bidi="ru-RU"/>
        </w:rPr>
        <w:t xml:space="preserve">«История и культура земли Ленинградской в </w:t>
      </w:r>
      <w:r w:rsidRPr="004C0911">
        <w:rPr>
          <w:rFonts w:ascii="Times New Roman" w:eastAsia="Times New Roman" w:hAnsi="Times New Roman"/>
          <w:color w:val="000000"/>
          <w:sz w:val="28"/>
          <w:szCs w:val="28"/>
          <w:lang w:val="en-US" w:eastAsia="ru-RU" w:bidi="ru-RU"/>
        </w:rPr>
        <w:t>XX</w:t>
      </w:r>
      <w:r w:rsidRPr="004C0911">
        <w:rPr>
          <w:rFonts w:ascii="Times New Roman" w:eastAsia="Times New Roman" w:hAnsi="Times New Roman"/>
          <w:color w:val="000000"/>
          <w:sz w:val="28"/>
          <w:szCs w:val="28"/>
          <w:lang w:eastAsia="ru-RU" w:bidi="ru-RU"/>
        </w:rPr>
        <w:t xml:space="preserve"> – начале </w:t>
      </w:r>
      <w:r w:rsidRPr="004C0911">
        <w:rPr>
          <w:rFonts w:ascii="Times New Roman" w:eastAsia="Times New Roman" w:hAnsi="Times New Roman"/>
          <w:color w:val="000000"/>
          <w:sz w:val="28"/>
          <w:szCs w:val="28"/>
          <w:lang w:val="en-US" w:eastAsia="ru-RU" w:bidi="ru-RU"/>
        </w:rPr>
        <w:t>XXI</w:t>
      </w:r>
      <w:r w:rsidRPr="004C0911">
        <w:rPr>
          <w:rFonts w:ascii="Times New Roman" w:eastAsia="Times New Roman" w:hAnsi="Times New Roman"/>
          <w:color w:val="000000"/>
          <w:sz w:val="28"/>
          <w:szCs w:val="28"/>
          <w:lang w:eastAsia="ru-RU" w:bidi="ru-RU"/>
        </w:rPr>
        <w:t xml:space="preserve"> века» для 10-11 классов.</w:t>
      </w:r>
    </w:p>
    <w:p w:rsidR="00C25A2A" w:rsidRPr="004C0911" w:rsidRDefault="00C25A2A" w:rsidP="00C25A2A">
      <w:pPr>
        <w:widowControl w:val="0"/>
        <w:tabs>
          <w:tab w:val="left" w:pos="8139"/>
        </w:tabs>
        <w:spacing w:after="0" w:line="240" w:lineRule="auto"/>
        <w:ind w:firstLine="709"/>
        <w:jc w:val="both"/>
        <w:rPr>
          <w:rFonts w:ascii="Times New Roman" w:eastAsia="Times New Roman" w:hAnsi="Times New Roman"/>
          <w:sz w:val="28"/>
          <w:szCs w:val="28"/>
        </w:rPr>
      </w:pPr>
      <w:r w:rsidRPr="004C0911">
        <w:rPr>
          <w:rFonts w:ascii="Times New Roman" w:eastAsia="Times New Roman" w:hAnsi="Times New Roman"/>
          <w:color w:val="000000"/>
          <w:sz w:val="28"/>
          <w:szCs w:val="28"/>
          <w:lang w:eastAsia="ru-RU" w:bidi="ru-RU"/>
        </w:rPr>
        <w:t>Учебно-методический комплекс для общеобразовательных организаций основан на инновационных формах, методах и интерактивных средствах обучения истории и культуре коренных народов Ленинградской области.</w:t>
      </w:r>
    </w:p>
    <w:p w:rsidR="00C25A2A" w:rsidRPr="004C0911" w:rsidRDefault="00C25A2A" w:rsidP="00C25A2A">
      <w:pPr>
        <w:widowControl w:val="0"/>
        <w:spacing w:after="180" w:line="240" w:lineRule="auto"/>
        <w:ind w:firstLine="709"/>
        <w:jc w:val="both"/>
        <w:rPr>
          <w:rFonts w:ascii="Times New Roman" w:eastAsia="Times New Roman" w:hAnsi="Times New Roman"/>
          <w:color w:val="000000"/>
          <w:sz w:val="28"/>
          <w:szCs w:val="28"/>
          <w:lang w:eastAsia="ru-RU" w:bidi="ru-RU"/>
        </w:rPr>
      </w:pPr>
      <w:r w:rsidRPr="004C0911">
        <w:rPr>
          <w:rFonts w:ascii="Times New Roman" w:eastAsia="Times New Roman" w:hAnsi="Times New Roman"/>
          <w:color w:val="000000"/>
          <w:sz w:val="28"/>
          <w:szCs w:val="28"/>
          <w:lang w:eastAsia="ru-RU" w:bidi="ru-RU"/>
        </w:rPr>
        <w:t>Комитет рекомендует данные учебные пособия для использования во внеурочной деятельности в общеобразовательных организаций Ленинградской области.</w:t>
      </w:r>
    </w:p>
    <w:p w:rsidR="009A167B" w:rsidRPr="009130AB" w:rsidRDefault="004C0911" w:rsidP="009A167B">
      <w:pPr>
        <w:spacing w:after="0" w:line="240" w:lineRule="auto"/>
        <w:jc w:val="center"/>
        <w:rPr>
          <w:rFonts w:ascii="Times New Roman" w:eastAsiaTheme="minorHAnsi" w:hAnsi="Times New Roman"/>
          <w:b/>
          <w:sz w:val="28"/>
          <w:szCs w:val="28"/>
        </w:rPr>
      </w:pPr>
      <w:r w:rsidRPr="009130AB">
        <w:rPr>
          <w:rFonts w:ascii="Times New Roman" w:eastAsiaTheme="minorHAnsi" w:hAnsi="Times New Roman"/>
          <w:b/>
          <w:sz w:val="28"/>
          <w:szCs w:val="28"/>
        </w:rPr>
        <w:t>1.</w:t>
      </w:r>
      <w:r w:rsidR="009A167B" w:rsidRPr="009130AB">
        <w:rPr>
          <w:rFonts w:ascii="Times New Roman" w:eastAsiaTheme="minorHAnsi" w:hAnsi="Times New Roman"/>
          <w:b/>
          <w:sz w:val="28"/>
          <w:szCs w:val="28"/>
        </w:rPr>
        <w:t>4. Об особенностях приема на обучение по образовательным программам общего образования детей, являющихся иностранными гражданами</w:t>
      </w:r>
    </w:p>
    <w:p w:rsidR="009A167B" w:rsidRPr="009130AB" w:rsidRDefault="009A167B" w:rsidP="009A167B">
      <w:pPr>
        <w:spacing w:after="0" w:line="240" w:lineRule="auto"/>
        <w:jc w:val="center"/>
        <w:rPr>
          <w:rFonts w:ascii="Times New Roman" w:eastAsiaTheme="minorHAnsi" w:hAnsi="Times New Roman"/>
          <w:b/>
          <w:sz w:val="28"/>
          <w:szCs w:val="28"/>
        </w:rPr>
      </w:pPr>
    </w:p>
    <w:p w:rsidR="009A167B" w:rsidRPr="009130AB" w:rsidRDefault="009A167B" w:rsidP="009A167B">
      <w:pPr>
        <w:spacing w:after="0" w:line="240" w:lineRule="auto"/>
        <w:ind w:firstLine="708"/>
        <w:jc w:val="both"/>
        <w:rPr>
          <w:rFonts w:ascii="Times New Roman" w:hAnsi="Times New Roman"/>
          <w:sz w:val="28"/>
          <w:szCs w:val="28"/>
        </w:rPr>
      </w:pPr>
      <w:r w:rsidRPr="009130AB">
        <w:rPr>
          <w:rFonts w:ascii="Times New Roman" w:hAnsi="Times New Roman"/>
          <w:sz w:val="28"/>
          <w:szCs w:val="28"/>
        </w:rPr>
        <w:t>01 апреля 2025 года вступил в силу Федеральный закон от 28</w:t>
      </w:r>
      <w:r w:rsidR="004C0911" w:rsidRPr="009130AB">
        <w:rPr>
          <w:rFonts w:ascii="Times New Roman" w:hAnsi="Times New Roman"/>
          <w:sz w:val="28"/>
          <w:szCs w:val="28"/>
        </w:rPr>
        <w:t xml:space="preserve"> декабря </w:t>
      </w:r>
      <w:r w:rsidRPr="009130AB">
        <w:rPr>
          <w:rFonts w:ascii="Times New Roman" w:hAnsi="Times New Roman"/>
          <w:sz w:val="28"/>
          <w:szCs w:val="28"/>
        </w:rPr>
        <w:t xml:space="preserve">2024 </w:t>
      </w:r>
      <w:r w:rsidR="004C0911" w:rsidRPr="009130AB">
        <w:rPr>
          <w:rFonts w:ascii="Times New Roman" w:hAnsi="Times New Roman"/>
          <w:sz w:val="28"/>
          <w:szCs w:val="28"/>
        </w:rPr>
        <w:t xml:space="preserve">года </w:t>
      </w:r>
      <w:r w:rsidRPr="009130AB">
        <w:rPr>
          <w:rFonts w:ascii="Times New Roman" w:hAnsi="Times New Roman"/>
          <w:sz w:val="28"/>
          <w:szCs w:val="28"/>
        </w:rPr>
        <w:t>№ 544 «О внесении изменений в статьи 67 и 78 Федерального закона «Об образовании в Российской Федерации».</w:t>
      </w:r>
    </w:p>
    <w:p w:rsidR="009A167B" w:rsidRPr="009130AB" w:rsidRDefault="009A167B" w:rsidP="009A167B">
      <w:pPr>
        <w:spacing w:after="0" w:line="240" w:lineRule="auto"/>
        <w:ind w:firstLine="708"/>
        <w:jc w:val="both"/>
        <w:rPr>
          <w:rFonts w:ascii="Times New Roman" w:hAnsi="Times New Roman"/>
          <w:sz w:val="28"/>
          <w:szCs w:val="28"/>
        </w:rPr>
      </w:pPr>
      <w:r w:rsidRPr="009130AB">
        <w:rPr>
          <w:rFonts w:ascii="Times New Roman" w:hAnsi="Times New Roman"/>
          <w:sz w:val="28"/>
          <w:szCs w:val="28"/>
        </w:rPr>
        <w:t>В соответствии с новой редакцией части 4 статьи 67 Федерального закона от 29</w:t>
      </w:r>
      <w:r w:rsidR="004C0911" w:rsidRPr="009130AB">
        <w:rPr>
          <w:rFonts w:ascii="Times New Roman" w:hAnsi="Times New Roman"/>
          <w:sz w:val="28"/>
          <w:szCs w:val="28"/>
        </w:rPr>
        <w:t xml:space="preserve"> декабря </w:t>
      </w:r>
      <w:r w:rsidRPr="009130AB">
        <w:rPr>
          <w:rFonts w:ascii="Times New Roman" w:hAnsi="Times New Roman"/>
          <w:sz w:val="28"/>
          <w:szCs w:val="28"/>
        </w:rPr>
        <w:t xml:space="preserve">2012 </w:t>
      </w:r>
      <w:r w:rsidR="004C0911" w:rsidRPr="009130AB">
        <w:rPr>
          <w:rFonts w:ascii="Times New Roman" w:hAnsi="Times New Roman"/>
          <w:sz w:val="28"/>
          <w:szCs w:val="28"/>
        </w:rPr>
        <w:t xml:space="preserve">года </w:t>
      </w:r>
      <w:r w:rsidRPr="009130AB">
        <w:rPr>
          <w:rFonts w:ascii="Times New Roman" w:hAnsi="Times New Roman"/>
          <w:sz w:val="28"/>
          <w:szCs w:val="28"/>
        </w:rPr>
        <w:t>№ 273-ФЗ «Об образовании в Российской Федерации» (далее</w:t>
      </w:r>
      <w:r w:rsidR="004C0911" w:rsidRPr="009130AB">
        <w:rPr>
          <w:rFonts w:ascii="Times New Roman" w:hAnsi="Times New Roman"/>
          <w:sz w:val="28"/>
          <w:szCs w:val="28"/>
        </w:rPr>
        <w:t xml:space="preserve"> </w:t>
      </w:r>
      <w:r w:rsidRPr="009130AB">
        <w:rPr>
          <w:rFonts w:ascii="Times New Roman" w:hAnsi="Times New Roman"/>
          <w:sz w:val="28"/>
          <w:szCs w:val="28"/>
        </w:rPr>
        <w:t>- 273-ФЗ) в приеме в государственную или муниципальную образовательную организацию может быть отказано только по причине отсутствия в ней свободных мест, а также при невыполнении условий, установленных частью 2.1 статьи 78 настоящего Федерального закона, за исключением случаев, предусмотренных частями 5 и 6 настоящей статьи и статьей 88 настоящего Федерального закона.</w:t>
      </w:r>
    </w:p>
    <w:p w:rsidR="009A167B" w:rsidRPr="009130AB" w:rsidRDefault="009A167B" w:rsidP="009A167B">
      <w:pPr>
        <w:spacing w:after="0" w:line="240" w:lineRule="auto"/>
        <w:ind w:firstLine="708"/>
        <w:jc w:val="both"/>
        <w:rPr>
          <w:rFonts w:ascii="Times New Roman" w:hAnsi="Times New Roman"/>
          <w:sz w:val="28"/>
          <w:szCs w:val="28"/>
        </w:rPr>
      </w:pPr>
      <w:r w:rsidRPr="009130AB">
        <w:rPr>
          <w:rFonts w:ascii="Times New Roman" w:hAnsi="Times New Roman"/>
          <w:sz w:val="28"/>
          <w:szCs w:val="28"/>
        </w:rPr>
        <w:t>В соответствии с новой частью 2.1 статьи 78 273-ФЗ иностранные граждане принимаются:</w:t>
      </w:r>
    </w:p>
    <w:p w:rsidR="009A167B" w:rsidRPr="009130AB" w:rsidRDefault="009A167B" w:rsidP="009A167B">
      <w:pPr>
        <w:spacing w:after="0" w:line="240" w:lineRule="auto"/>
        <w:ind w:firstLine="708"/>
        <w:jc w:val="both"/>
        <w:rPr>
          <w:rFonts w:ascii="Times New Roman" w:hAnsi="Times New Roman"/>
          <w:sz w:val="28"/>
          <w:szCs w:val="28"/>
        </w:rPr>
      </w:pPr>
      <w:r w:rsidRPr="009130AB">
        <w:rPr>
          <w:rFonts w:ascii="Times New Roman" w:hAnsi="Times New Roman"/>
          <w:sz w:val="28"/>
          <w:szCs w:val="28"/>
        </w:rPr>
        <w:t>на обучение по основным общеобразовательным программам (образовательным программам дошкольного образования, образовательным программам начального общего образования, образовательным программам основного общего образования, образовательным программам среднего общего образования) при условии предъявления документа, подтверждающего законность их нахождения на территории Российской Федерации</w:t>
      </w:r>
      <w:r w:rsidR="004C0911" w:rsidRPr="009130AB">
        <w:rPr>
          <w:rFonts w:ascii="Times New Roman" w:hAnsi="Times New Roman"/>
          <w:sz w:val="28"/>
          <w:szCs w:val="28"/>
        </w:rPr>
        <w:t xml:space="preserve"> (Пункт 1 части 3 статьи 12 273-ФЗ)</w:t>
      </w:r>
      <w:r w:rsidRPr="009130AB">
        <w:rPr>
          <w:rFonts w:ascii="Times New Roman" w:hAnsi="Times New Roman"/>
          <w:sz w:val="28"/>
          <w:szCs w:val="28"/>
        </w:rPr>
        <w:t>;</w:t>
      </w:r>
    </w:p>
    <w:p w:rsidR="009A167B" w:rsidRPr="009130AB" w:rsidRDefault="009A167B" w:rsidP="009A167B">
      <w:pPr>
        <w:spacing w:after="0" w:line="240" w:lineRule="auto"/>
        <w:ind w:firstLine="708"/>
        <w:jc w:val="both"/>
        <w:rPr>
          <w:rFonts w:ascii="Times New Roman" w:hAnsi="Times New Roman"/>
          <w:sz w:val="28"/>
          <w:szCs w:val="28"/>
        </w:rPr>
      </w:pPr>
      <w:r w:rsidRPr="009130AB">
        <w:rPr>
          <w:rFonts w:ascii="Times New Roman" w:hAnsi="Times New Roman"/>
          <w:sz w:val="28"/>
          <w:szCs w:val="28"/>
        </w:rPr>
        <w:t>на обучение по образовательным программам начального общего,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достаточное для освоения указанных образовательных программ.</w:t>
      </w:r>
    </w:p>
    <w:p w:rsidR="009A167B" w:rsidRPr="009130AB" w:rsidRDefault="009A167B" w:rsidP="009A167B">
      <w:pPr>
        <w:spacing w:after="0" w:line="240" w:lineRule="auto"/>
        <w:ind w:firstLine="708"/>
        <w:jc w:val="both"/>
        <w:rPr>
          <w:rFonts w:ascii="Times New Roman" w:hAnsi="Times New Roman"/>
          <w:sz w:val="28"/>
          <w:szCs w:val="28"/>
        </w:rPr>
      </w:pPr>
      <w:r w:rsidRPr="009130AB">
        <w:rPr>
          <w:rFonts w:ascii="Times New Roman" w:hAnsi="Times New Roman"/>
          <w:sz w:val="28"/>
          <w:szCs w:val="28"/>
        </w:rPr>
        <w:t xml:space="preserve">В настоящий момент на федеральном уровне разработаны и утверждены: </w:t>
      </w:r>
    </w:p>
    <w:p w:rsidR="009A167B" w:rsidRPr="009130AB" w:rsidRDefault="009A167B" w:rsidP="009A167B">
      <w:pPr>
        <w:spacing w:after="0" w:line="240" w:lineRule="auto"/>
        <w:ind w:firstLine="708"/>
        <w:jc w:val="both"/>
        <w:rPr>
          <w:rFonts w:ascii="Times New Roman" w:hAnsi="Times New Roman"/>
          <w:sz w:val="28"/>
          <w:szCs w:val="28"/>
        </w:rPr>
      </w:pPr>
      <w:r w:rsidRPr="009130AB">
        <w:rPr>
          <w:rFonts w:ascii="Times New Roman" w:hAnsi="Times New Roman"/>
          <w:sz w:val="28"/>
          <w:szCs w:val="28"/>
        </w:rPr>
        <w:t>Порядок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 (приказ Минпросвещения России от 04 марта 2025 года № 170, далее – тестирование, Порядок проведения тестирования);</w:t>
      </w:r>
    </w:p>
    <w:p w:rsidR="009A167B" w:rsidRPr="009130AB" w:rsidRDefault="009A167B" w:rsidP="009A167B">
      <w:pPr>
        <w:spacing w:after="0" w:line="240" w:lineRule="auto"/>
        <w:ind w:firstLine="708"/>
        <w:jc w:val="both"/>
        <w:rPr>
          <w:rFonts w:ascii="Times New Roman" w:hAnsi="Times New Roman"/>
          <w:sz w:val="28"/>
          <w:szCs w:val="28"/>
        </w:rPr>
      </w:pPr>
      <w:r w:rsidRPr="009130AB">
        <w:rPr>
          <w:rFonts w:ascii="Times New Roman" w:hAnsi="Times New Roman"/>
          <w:sz w:val="28"/>
          <w:szCs w:val="28"/>
        </w:rPr>
        <w:lastRenderedPageBreak/>
        <w:t>изменения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года № 458 (приказ Минпросвещения России от 04 марта 2025 года №171);</w:t>
      </w:r>
    </w:p>
    <w:p w:rsidR="009A167B" w:rsidRPr="009130AB" w:rsidRDefault="009A167B" w:rsidP="009A167B">
      <w:pPr>
        <w:spacing w:after="0" w:line="240" w:lineRule="auto"/>
        <w:ind w:firstLine="708"/>
        <w:jc w:val="both"/>
        <w:rPr>
          <w:rFonts w:ascii="Times New Roman" w:hAnsi="Times New Roman"/>
          <w:sz w:val="28"/>
          <w:szCs w:val="28"/>
        </w:rPr>
      </w:pPr>
      <w:r w:rsidRPr="009130AB">
        <w:rPr>
          <w:rFonts w:ascii="Times New Roman" w:hAnsi="Times New Roman"/>
          <w:sz w:val="28"/>
          <w:szCs w:val="28"/>
        </w:rPr>
        <w:t>минимальное количество баллов, подтверждающее успешное прохождение иностранными гражданами и лицами без гражданства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(приказ Федеральной службы по надзору в сфере образования и науки от 05 марта 2025 года № 510).</w:t>
      </w:r>
    </w:p>
    <w:p w:rsidR="009A167B" w:rsidRPr="009130AB" w:rsidRDefault="009A167B" w:rsidP="009A167B">
      <w:pPr>
        <w:spacing w:after="0" w:line="240" w:lineRule="auto"/>
        <w:ind w:firstLine="708"/>
        <w:jc w:val="both"/>
        <w:rPr>
          <w:rFonts w:ascii="Times New Roman" w:hAnsi="Times New Roman"/>
          <w:sz w:val="28"/>
          <w:szCs w:val="28"/>
        </w:rPr>
      </w:pPr>
      <w:r w:rsidRPr="009130AB">
        <w:rPr>
          <w:rFonts w:ascii="Times New Roman" w:hAnsi="Times New Roman"/>
          <w:sz w:val="28"/>
          <w:szCs w:val="28"/>
        </w:rPr>
        <w:t>В соответствии с пунктом 7 Порядка проведения тестирования тестирование проводится в целях определения у иностранного гражданина уровня знания русского языка, достаточного для освоения образовательных программ начального общего, основного общего и среднего общего образования.</w:t>
      </w:r>
    </w:p>
    <w:p w:rsidR="009A167B" w:rsidRPr="009130AB" w:rsidRDefault="009A167B" w:rsidP="009A167B">
      <w:pPr>
        <w:spacing w:after="0" w:line="240" w:lineRule="auto"/>
        <w:ind w:firstLine="708"/>
        <w:jc w:val="both"/>
        <w:rPr>
          <w:rFonts w:ascii="Times New Roman" w:hAnsi="Times New Roman"/>
          <w:sz w:val="28"/>
          <w:szCs w:val="28"/>
        </w:rPr>
      </w:pPr>
      <w:r w:rsidRPr="009130AB">
        <w:rPr>
          <w:rFonts w:ascii="Times New Roman" w:hAnsi="Times New Roman"/>
          <w:sz w:val="28"/>
          <w:szCs w:val="28"/>
        </w:rPr>
        <w:t>В соответствии с пунктом 21 Порядка проведения тестирования иностранному гражданину, не прошедшему успешно тестирование, общеобразовательной организацией, в которую иностранный гражданин подал заявление о приеме на обучение, предлагается пройти дополнительное обучение по русскому языку. При этом иностранный гражданин вправе повторно пройти тестирование не ранее чем через 3 месяца со дня прохождения тестирования, по результатам которого выявлен недостаточный уровень владения русским языком, согласно расписанию проведения тестирования, определяемому исполнительными органами в сфере образования (пункт 22  Порядка проведения тестирования).</w:t>
      </w:r>
    </w:p>
    <w:p w:rsidR="009A167B" w:rsidRDefault="009A167B" w:rsidP="009A167B">
      <w:pPr>
        <w:spacing w:after="0" w:line="240" w:lineRule="auto"/>
        <w:jc w:val="center"/>
        <w:rPr>
          <w:rFonts w:ascii="Times New Roman" w:hAnsi="Times New Roman"/>
          <w:sz w:val="24"/>
          <w:szCs w:val="24"/>
        </w:rPr>
      </w:pPr>
    </w:p>
    <w:p w:rsidR="009A167B" w:rsidRPr="00935189" w:rsidRDefault="009A167B" w:rsidP="009A167B">
      <w:pPr>
        <w:spacing w:after="0" w:line="240" w:lineRule="auto"/>
        <w:jc w:val="center"/>
        <w:rPr>
          <w:rFonts w:ascii="Times New Roman" w:hAnsi="Times New Roman"/>
          <w:sz w:val="28"/>
          <w:szCs w:val="28"/>
        </w:rPr>
      </w:pPr>
      <w:r w:rsidRPr="00935189">
        <w:rPr>
          <w:rFonts w:ascii="Times New Roman" w:hAnsi="Times New Roman"/>
          <w:sz w:val="28"/>
          <w:szCs w:val="28"/>
        </w:rPr>
        <w:t>Организация работы государственных и муниципальных общеобразовательных организаций по вопросам приема детей в образовательные организации, перевода и отчисления обучающихся</w:t>
      </w:r>
    </w:p>
    <w:p w:rsidR="009A167B" w:rsidRPr="009130AB" w:rsidRDefault="009A167B" w:rsidP="009A167B">
      <w:pPr>
        <w:spacing w:after="0" w:line="240" w:lineRule="auto"/>
        <w:ind w:firstLine="708"/>
        <w:jc w:val="both"/>
        <w:rPr>
          <w:rFonts w:ascii="Times New Roman" w:hAnsi="Times New Roman"/>
          <w:sz w:val="28"/>
          <w:szCs w:val="28"/>
        </w:rPr>
      </w:pPr>
      <w:r w:rsidRPr="009130AB">
        <w:rPr>
          <w:rFonts w:ascii="Times New Roman" w:hAnsi="Times New Roman"/>
          <w:sz w:val="28"/>
          <w:szCs w:val="28"/>
        </w:rPr>
        <w:t>1. Прием в образовательную организацию осуществляется в соответствии с правилами приема на обучение в образовательную организацию.</w:t>
      </w:r>
    </w:p>
    <w:p w:rsidR="009A167B" w:rsidRPr="009130AB" w:rsidRDefault="009A167B" w:rsidP="009A167B">
      <w:pPr>
        <w:spacing w:after="0" w:line="240" w:lineRule="auto"/>
        <w:ind w:firstLine="708"/>
        <w:jc w:val="both"/>
        <w:rPr>
          <w:rFonts w:ascii="Times New Roman" w:hAnsi="Times New Roman"/>
          <w:sz w:val="28"/>
          <w:szCs w:val="28"/>
        </w:rPr>
      </w:pPr>
      <w:r w:rsidRPr="009130AB">
        <w:rPr>
          <w:rFonts w:ascii="Times New Roman" w:hAnsi="Times New Roman"/>
          <w:sz w:val="28"/>
          <w:szCs w:val="28"/>
        </w:rPr>
        <w:t>Руководитель образовательной организации или уполномоченное образовательной организацией лицо при приеме ребенка, являющегося иностранным гражданином, или лицом без гражданства:</w:t>
      </w:r>
    </w:p>
    <w:p w:rsidR="009A167B" w:rsidRPr="009130AB" w:rsidRDefault="009A167B" w:rsidP="009A167B">
      <w:pPr>
        <w:spacing w:after="0" w:line="240" w:lineRule="auto"/>
        <w:ind w:firstLine="708"/>
        <w:jc w:val="both"/>
        <w:rPr>
          <w:rFonts w:ascii="Times New Roman" w:hAnsi="Times New Roman"/>
          <w:sz w:val="28"/>
          <w:szCs w:val="28"/>
        </w:rPr>
      </w:pPr>
      <w:r w:rsidRPr="009130AB">
        <w:rPr>
          <w:rFonts w:ascii="Times New Roman" w:hAnsi="Times New Roman"/>
          <w:sz w:val="28"/>
          <w:szCs w:val="28"/>
        </w:rPr>
        <w:t>1.1. Принимает заявление и следующие документы:</w:t>
      </w:r>
    </w:p>
    <w:p w:rsidR="009A167B" w:rsidRPr="009130AB" w:rsidRDefault="009A167B" w:rsidP="009A167B">
      <w:pPr>
        <w:spacing w:after="0" w:line="240" w:lineRule="auto"/>
        <w:ind w:firstLine="708"/>
        <w:jc w:val="both"/>
        <w:rPr>
          <w:rFonts w:ascii="Times New Roman" w:hAnsi="Times New Roman"/>
          <w:sz w:val="28"/>
          <w:szCs w:val="28"/>
        </w:rPr>
      </w:pPr>
      <w:r w:rsidRPr="009130AB">
        <w:rPr>
          <w:rFonts w:ascii="Times New Roman" w:hAnsi="Times New Roman"/>
          <w:sz w:val="28"/>
          <w:szCs w:val="28"/>
        </w:rPr>
        <w:t>копии документов, подтверждающих родство заявителя или законность представления прав ребенка;</w:t>
      </w:r>
    </w:p>
    <w:p w:rsidR="009A167B" w:rsidRPr="009130AB" w:rsidRDefault="009A167B" w:rsidP="009A167B">
      <w:pPr>
        <w:spacing w:after="0" w:line="240" w:lineRule="auto"/>
        <w:ind w:firstLine="708"/>
        <w:jc w:val="both"/>
        <w:rPr>
          <w:rFonts w:ascii="Times New Roman" w:hAnsi="Times New Roman"/>
          <w:sz w:val="28"/>
          <w:szCs w:val="28"/>
        </w:rPr>
      </w:pPr>
      <w:r w:rsidRPr="009130AB">
        <w:rPr>
          <w:rFonts w:ascii="Times New Roman" w:hAnsi="Times New Roman"/>
          <w:sz w:val="28"/>
          <w:szCs w:val="28"/>
        </w:rPr>
        <w:t xml:space="preserve">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w:t>
      </w:r>
      <w:r w:rsidRPr="009130AB">
        <w:rPr>
          <w:rFonts w:ascii="Times New Roman" w:hAnsi="Times New Roman"/>
          <w:sz w:val="28"/>
          <w:szCs w:val="28"/>
        </w:rPr>
        <w:lastRenderedPageBreak/>
        <w:t>гражданина или лица без гражданства на пребывание (проживание) в Российской Федерации);</w:t>
      </w:r>
    </w:p>
    <w:p w:rsidR="009A167B" w:rsidRPr="009130AB" w:rsidRDefault="009A167B" w:rsidP="009A167B">
      <w:pPr>
        <w:spacing w:after="0" w:line="240" w:lineRule="auto"/>
        <w:ind w:firstLine="708"/>
        <w:jc w:val="both"/>
        <w:rPr>
          <w:rFonts w:ascii="Times New Roman" w:hAnsi="Times New Roman"/>
          <w:sz w:val="28"/>
          <w:szCs w:val="28"/>
        </w:rPr>
      </w:pPr>
      <w:r w:rsidRPr="009130AB">
        <w:rPr>
          <w:rFonts w:ascii="Times New Roman" w:hAnsi="Times New Roman"/>
          <w:sz w:val="28"/>
          <w:szCs w:val="28"/>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9A167B" w:rsidRPr="009130AB" w:rsidRDefault="009A167B" w:rsidP="009A167B">
      <w:pPr>
        <w:spacing w:after="0" w:line="240" w:lineRule="auto"/>
        <w:ind w:firstLine="708"/>
        <w:jc w:val="both"/>
        <w:rPr>
          <w:rFonts w:ascii="Times New Roman" w:hAnsi="Times New Roman"/>
          <w:sz w:val="28"/>
          <w:szCs w:val="28"/>
        </w:rPr>
      </w:pPr>
      <w:r w:rsidRPr="009130AB">
        <w:rPr>
          <w:rFonts w:ascii="Times New Roman" w:hAnsi="Times New Roman"/>
          <w:sz w:val="28"/>
          <w:szCs w:val="28"/>
        </w:rPr>
        <w:t xml:space="preserve"> 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rsidR="009A167B" w:rsidRPr="009130AB" w:rsidRDefault="009A167B" w:rsidP="009A167B">
      <w:pPr>
        <w:spacing w:after="0" w:line="240" w:lineRule="auto"/>
        <w:ind w:firstLine="708"/>
        <w:jc w:val="both"/>
        <w:rPr>
          <w:rFonts w:ascii="Times New Roman" w:hAnsi="Times New Roman"/>
          <w:sz w:val="28"/>
          <w:szCs w:val="28"/>
        </w:rPr>
      </w:pPr>
      <w:r w:rsidRPr="009130AB">
        <w:rPr>
          <w:rFonts w:ascii="Times New Roman" w:hAnsi="Times New Roman"/>
          <w:sz w:val="28"/>
          <w:szCs w:val="28"/>
        </w:rPr>
        <w:t>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9A167B" w:rsidRPr="009130AB" w:rsidRDefault="009A167B" w:rsidP="009A167B">
      <w:pPr>
        <w:spacing w:after="0" w:line="240" w:lineRule="auto"/>
        <w:ind w:firstLine="708"/>
        <w:jc w:val="both"/>
        <w:rPr>
          <w:rFonts w:ascii="Times New Roman" w:hAnsi="Times New Roman"/>
          <w:sz w:val="28"/>
          <w:szCs w:val="28"/>
        </w:rPr>
      </w:pPr>
      <w:r w:rsidRPr="009130AB">
        <w:rPr>
          <w:rFonts w:ascii="Times New Roman" w:hAnsi="Times New Roman"/>
          <w:sz w:val="28"/>
          <w:szCs w:val="28"/>
        </w:rPr>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rsidR="009A167B" w:rsidRPr="009130AB" w:rsidRDefault="009A167B" w:rsidP="009A167B">
      <w:pPr>
        <w:spacing w:after="0" w:line="240" w:lineRule="auto"/>
        <w:ind w:firstLine="708"/>
        <w:jc w:val="both"/>
        <w:rPr>
          <w:rFonts w:ascii="Times New Roman" w:hAnsi="Times New Roman"/>
          <w:sz w:val="28"/>
          <w:szCs w:val="28"/>
        </w:rPr>
      </w:pPr>
      <w:r w:rsidRPr="009130AB">
        <w:rPr>
          <w:rFonts w:ascii="Times New Roman" w:hAnsi="Times New Roman"/>
          <w:sz w:val="28"/>
          <w:szCs w:val="28"/>
        </w:rPr>
        <w:t>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Федерации федеральным органом исполнительной власти в соответствии с частью 2 статьи 43 Федерального закона от 21</w:t>
      </w:r>
      <w:r w:rsidR="00764BA6" w:rsidRPr="009130AB">
        <w:rPr>
          <w:rFonts w:ascii="Times New Roman" w:hAnsi="Times New Roman"/>
          <w:sz w:val="28"/>
          <w:szCs w:val="28"/>
        </w:rPr>
        <w:t xml:space="preserve"> ноября </w:t>
      </w:r>
      <w:r w:rsidRPr="009130AB">
        <w:rPr>
          <w:rFonts w:ascii="Times New Roman" w:hAnsi="Times New Roman"/>
          <w:sz w:val="28"/>
          <w:szCs w:val="28"/>
        </w:rPr>
        <w:t xml:space="preserve">2011 </w:t>
      </w:r>
      <w:r w:rsidR="00764BA6" w:rsidRPr="009130AB">
        <w:rPr>
          <w:rFonts w:ascii="Times New Roman" w:hAnsi="Times New Roman"/>
          <w:sz w:val="28"/>
          <w:szCs w:val="28"/>
        </w:rPr>
        <w:t xml:space="preserve">года </w:t>
      </w:r>
      <w:r w:rsidRPr="009130AB">
        <w:rPr>
          <w:rFonts w:ascii="Times New Roman" w:hAnsi="Times New Roman"/>
          <w:sz w:val="28"/>
          <w:szCs w:val="28"/>
        </w:rPr>
        <w:t>№ 323-ФЗ «Об основах охраны здоровья граждан в Российской Федерации»;</w:t>
      </w:r>
    </w:p>
    <w:p w:rsidR="009A167B" w:rsidRPr="009130AB" w:rsidRDefault="009A167B" w:rsidP="009A167B">
      <w:pPr>
        <w:spacing w:after="0" w:line="240" w:lineRule="auto"/>
        <w:ind w:firstLine="708"/>
        <w:jc w:val="both"/>
        <w:rPr>
          <w:rFonts w:ascii="Times New Roman" w:hAnsi="Times New Roman"/>
          <w:sz w:val="28"/>
          <w:szCs w:val="28"/>
        </w:rPr>
      </w:pPr>
      <w:r w:rsidRPr="009130AB">
        <w:rPr>
          <w:rFonts w:ascii="Times New Roman" w:hAnsi="Times New Roman"/>
          <w:sz w:val="28"/>
          <w:szCs w:val="28"/>
        </w:rPr>
        <w:t>копии документов, подтверждающих осуществление родителем (законным представителем) трудовой деятельности (при наличии);</w:t>
      </w:r>
    </w:p>
    <w:p w:rsidR="009A167B" w:rsidRPr="009130AB" w:rsidRDefault="009A167B" w:rsidP="009A167B">
      <w:pPr>
        <w:spacing w:after="0" w:line="240" w:lineRule="auto"/>
        <w:ind w:firstLine="708"/>
        <w:jc w:val="both"/>
        <w:rPr>
          <w:rFonts w:ascii="Times New Roman" w:hAnsi="Times New Roman"/>
          <w:sz w:val="28"/>
          <w:szCs w:val="28"/>
        </w:rPr>
      </w:pPr>
      <w:r w:rsidRPr="009130AB">
        <w:rPr>
          <w:rFonts w:ascii="Times New Roman" w:hAnsi="Times New Roman"/>
          <w:sz w:val="28"/>
          <w:szCs w:val="28"/>
        </w:rPr>
        <w:t>копии документов, подтверждающих право внеочередного, первоочередного приема на обучение по основным общеобразовательным программам (при наличии);</w:t>
      </w:r>
    </w:p>
    <w:p w:rsidR="009A167B" w:rsidRPr="009130AB" w:rsidRDefault="009A167B" w:rsidP="009A167B">
      <w:pPr>
        <w:spacing w:after="0" w:line="240" w:lineRule="auto"/>
        <w:ind w:firstLine="708"/>
        <w:jc w:val="both"/>
        <w:rPr>
          <w:rFonts w:ascii="Times New Roman" w:hAnsi="Times New Roman"/>
          <w:sz w:val="28"/>
          <w:szCs w:val="28"/>
        </w:rPr>
      </w:pPr>
      <w:r w:rsidRPr="009130AB">
        <w:rPr>
          <w:rFonts w:ascii="Times New Roman" w:hAnsi="Times New Roman"/>
          <w:sz w:val="28"/>
          <w:szCs w:val="28"/>
        </w:rPr>
        <w:lastRenderedPageBreak/>
        <w:t>заключение психолого-медико-педагогической необходимости (в случае необходимости);</w:t>
      </w:r>
    </w:p>
    <w:p w:rsidR="009A167B" w:rsidRPr="009130AB" w:rsidRDefault="009A167B" w:rsidP="009A167B">
      <w:pPr>
        <w:spacing w:after="0" w:line="240" w:lineRule="auto"/>
        <w:ind w:firstLine="708"/>
        <w:jc w:val="both"/>
        <w:rPr>
          <w:rFonts w:ascii="Times New Roman" w:hAnsi="Times New Roman"/>
          <w:sz w:val="28"/>
          <w:szCs w:val="28"/>
        </w:rPr>
      </w:pPr>
      <w:r w:rsidRPr="009130AB">
        <w:rPr>
          <w:rFonts w:ascii="Times New Roman" w:hAnsi="Times New Roman"/>
          <w:sz w:val="28"/>
          <w:szCs w:val="28"/>
        </w:rPr>
        <w:t xml:space="preserve">выписка из протокола решения конфликтной комиссии (в случае необходимости). </w:t>
      </w:r>
    </w:p>
    <w:p w:rsidR="009A167B" w:rsidRPr="009130AB" w:rsidRDefault="009A167B" w:rsidP="009A167B">
      <w:pPr>
        <w:spacing w:after="0" w:line="240" w:lineRule="auto"/>
        <w:ind w:firstLine="708"/>
        <w:jc w:val="both"/>
        <w:rPr>
          <w:rFonts w:ascii="Times New Roman" w:hAnsi="Times New Roman"/>
          <w:sz w:val="28"/>
          <w:szCs w:val="28"/>
        </w:rPr>
      </w:pPr>
      <w:r w:rsidRPr="009130AB">
        <w:rPr>
          <w:rFonts w:ascii="Times New Roman" w:hAnsi="Times New Roman"/>
          <w:sz w:val="28"/>
          <w:szCs w:val="28"/>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9A167B" w:rsidRPr="009130AB" w:rsidRDefault="009A167B" w:rsidP="009A167B">
      <w:pPr>
        <w:spacing w:after="0" w:line="240" w:lineRule="auto"/>
        <w:ind w:firstLine="708"/>
        <w:jc w:val="both"/>
        <w:rPr>
          <w:rFonts w:ascii="Times New Roman" w:hAnsi="Times New Roman"/>
          <w:sz w:val="28"/>
          <w:szCs w:val="28"/>
        </w:rPr>
      </w:pPr>
      <w:r w:rsidRPr="009130AB">
        <w:rPr>
          <w:rFonts w:ascii="Times New Roman" w:hAnsi="Times New Roman"/>
          <w:sz w:val="28"/>
          <w:szCs w:val="28"/>
        </w:rPr>
        <w:t xml:space="preserve">1.2. После представления документов, указанных в пункте 1.1., в течение 5 рабочих дней образовательной организацией проводится проверка их комплектности. </w:t>
      </w:r>
    </w:p>
    <w:p w:rsidR="009A167B" w:rsidRPr="009130AB" w:rsidRDefault="009A167B" w:rsidP="009A167B">
      <w:pPr>
        <w:spacing w:after="0" w:line="240" w:lineRule="auto"/>
        <w:ind w:firstLine="708"/>
        <w:jc w:val="both"/>
        <w:rPr>
          <w:rFonts w:ascii="Times New Roman" w:hAnsi="Times New Roman"/>
          <w:sz w:val="28"/>
          <w:szCs w:val="28"/>
        </w:rPr>
      </w:pPr>
      <w:r w:rsidRPr="009130AB">
        <w:rPr>
          <w:rFonts w:ascii="Times New Roman" w:hAnsi="Times New Roman"/>
          <w:sz w:val="28"/>
          <w:szCs w:val="28"/>
        </w:rPr>
        <w:t>В случае представления неполного комплекта документов, указанных в пункте 1.1., образовательная организация возвращает заявление без его рассмотрения.</w:t>
      </w:r>
    </w:p>
    <w:p w:rsidR="009A167B" w:rsidRPr="009130AB" w:rsidRDefault="009A167B" w:rsidP="009A167B">
      <w:pPr>
        <w:spacing w:after="0" w:line="240" w:lineRule="auto"/>
        <w:ind w:firstLine="708"/>
        <w:jc w:val="both"/>
        <w:rPr>
          <w:rFonts w:ascii="Times New Roman" w:hAnsi="Times New Roman"/>
          <w:sz w:val="28"/>
          <w:szCs w:val="28"/>
        </w:rPr>
      </w:pPr>
      <w:r w:rsidRPr="009130AB">
        <w:rPr>
          <w:rFonts w:ascii="Times New Roman" w:hAnsi="Times New Roman"/>
          <w:sz w:val="28"/>
          <w:szCs w:val="28"/>
        </w:rPr>
        <w:t>1.3.  Если представлен полный комплект документов, образовательная организация в течение 25 рабочих дней осуществляет проверку наличия или отсутствия сведений о включении ребенка (поступающего) и его законных представителей в реестр контролируемых лиц, размещенный на официальном сайте МВД России, для  подтверждения законности пребывания в Российской Федерации ребенка, являющегося иностранным гражданином или лицом без гражданства, и его родителей (законных представителей), являющихся иностранными гражданами или лицами без гражданства.</w:t>
      </w:r>
    </w:p>
    <w:p w:rsidR="009A167B" w:rsidRPr="009130AB" w:rsidRDefault="009A167B" w:rsidP="009A167B">
      <w:pPr>
        <w:spacing w:after="0" w:line="240" w:lineRule="auto"/>
        <w:ind w:firstLine="708"/>
        <w:jc w:val="both"/>
        <w:rPr>
          <w:rFonts w:ascii="Times New Roman" w:hAnsi="Times New Roman"/>
          <w:sz w:val="28"/>
          <w:szCs w:val="28"/>
        </w:rPr>
      </w:pPr>
      <w:r w:rsidRPr="009130AB">
        <w:rPr>
          <w:rFonts w:ascii="Times New Roman" w:hAnsi="Times New Roman"/>
          <w:sz w:val="28"/>
          <w:szCs w:val="28"/>
        </w:rPr>
        <w:t xml:space="preserve">В случае установления сведений о включении в реестр контролируемых лиц ребенка, являющегося иностранным гражданином или лицом без гражданства, или его родителей (законных представителей), являющихся иностранными гражданами или лицами без гражданства, руководитель образовательной организации или уполномоченное лицо образовательной организации незамедлительно направляет информацию в муниципальные органы управления образованием Ленинградской области, на территории которого находится образовательная организация. </w:t>
      </w:r>
    </w:p>
    <w:p w:rsidR="009A167B" w:rsidRPr="009130AB" w:rsidRDefault="009A167B" w:rsidP="009A167B">
      <w:pPr>
        <w:spacing w:after="0" w:line="240" w:lineRule="auto"/>
        <w:ind w:firstLine="708"/>
        <w:jc w:val="both"/>
        <w:rPr>
          <w:rFonts w:ascii="Times New Roman" w:hAnsi="Times New Roman"/>
          <w:sz w:val="28"/>
          <w:szCs w:val="28"/>
        </w:rPr>
      </w:pPr>
      <w:r w:rsidRPr="009130AB">
        <w:rPr>
          <w:rFonts w:ascii="Times New Roman" w:hAnsi="Times New Roman"/>
          <w:sz w:val="28"/>
          <w:szCs w:val="28"/>
        </w:rPr>
        <w:t xml:space="preserve">Поступившую информацию о включении в реестр контролируемых лиц поступающих детей, являющихся иностранными гражданами или лицами без гражданства, или их родителей (законных представителей), являющихся иностранными гражданами или лицами без гражданства, муниципальные органы управления образованием Ленинградской области незамедлительно передают в территориальный орган МВД России в Ленинградской области в соответствующем районе. </w:t>
      </w:r>
    </w:p>
    <w:p w:rsidR="009A167B" w:rsidRPr="009130AB" w:rsidRDefault="009A167B" w:rsidP="009A167B">
      <w:pPr>
        <w:spacing w:after="0" w:line="240" w:lineRule="auto"/>
        <w:ind w:firstLine="708"/>
        <w:jc w:val="both"/>
        <w:rPr>
          <w:rFonts w:ascii="Times New Roman" w:hAnsi="Times New Roman"/>
          <w:sz w:val="28"/>
          <w:szCs w:val="28"/>
        </w:rPr>
      </w:pPr>
      <w:r w:rsidRPr="009130AB">
        <w:rPr>
          <w:rFonts w:ascii="Times New Roman" w:hAnsi="Times New Roman"/>
          <w:sz w:val="28"/>
          <w:szCs w:val="28"/>
        </w:rPr>
        <w:t>1.4. В случае подтверждения наличия полного комплекта документов, указанных в пункте 1.1.,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образовательной организацией в тестирующие организации, утверждённые распоряжением комитета общего и профессионального образования Ленинградской области от 26</w:t>
      </w:r>
      <w:r w:rsidR="003B3296" w:rsidRPr="009130AB">
        <w:rPr>
          <w:rFonts w:ascii="Times New Roman" w:hAnsi="Times New Roman"/>
          <w:sz w:val="28"/>
          <w:szCs w:val="28"/>
        </w:rPr>
        <w:t xml:space="preserve"> марта </w:t>
      </w:r>
      <w:r w:rsidRPr="009130AB">
        <w:rPr>
          <w:rFonts w:ascii="Times New Roman" w:hAnsi="Times New Roman"/>
          <w:sz w:val="28"/>
          <w:szCs w:val="28"/>
        </w:rPr>
        <w:t xml:space="preserve">2025 </w:t>
      </w:r>
      <w:r w:rsidR="003B3296" w:rsidRPr="009130AB">
        <w:rPr>
          <w:rFonts w:ascii="Times New Roman" w:hAnsi="Times New Roman"/>
          <w:sz w:val="28"/>
          <w:szCs w:val="28"/>
        </w:rPr>
        <w:t xml:space="preserve">года </w:t>
      </w:r>
      <w:r w:rsidRPr="009130AB">
        <w:rPr>
          <w:rFonts w:ascii="Times New Roman" w:hAnsi="Times New Roman"/>
          <w:sz w:val="28"/>
          <w:szCs w:val="28"/>
        </w:rPr>
        <w:t>№ 739-р (далее - тестирующие организации),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w:t>
      </w:r>
    </w:p>
    <w:p w:rsidR="009A167B" w:rsidRPr="009130AB" w:rsidRDefault="009A167B" w:rsidP="009A167B">
      <w:pPr>
        <w:spacing w:after="0" w:line="240" w:lineRule="auto"/>
        <w:ind w:firstLine="708"/>
        <w:jc w:val="both"/>
        <w:rPr>
          <w:rFonts w:ascii="Times New Roman" w:hAnsi="Times New Roman"/>
          <w:sz w:val="28"/>
          <w:szCs w:val="28"/>
        </w:rPr>
      </w:pPr>
      <w:r w:rsidRPr="009130AB">
        <w:rPr>
          <w:rFonts w:ascii="Times New Roman" w:hAnsi="Times New Roman"/>
          <w:sz w:val="28"/>
          <w:szCs w:val="28"/>
        </w:rPr>
        <w:lastRenderedPageBreak/>
        <w:t xml:space="preserve">Информация о тестирующих организациях Ленинградской области размещена на официальном сайте комитета общего и профессионального образования Ленинградской области в разделе «Тестирование иностранных граждан и лиц без гражданства на знание русского языка» по ссылке: </w:t>
      </w:r>
      <w:hyperlink r:id="rId19" w:history="1">
        <w:r w:rsidRPr="009130AB">
          <w:rPr>
            <w:rFonts w:ascii="Times New Roman" w:hAnsi="Times New Roman"/>
            <w:color w:val="0000FF" w:themeColor="hyperlink"/>
            <w:sz w:val="28"/>
            <w:szCs w:val="28"/>
            <w:u w:val="single"/>
          </w:rPr>
          <w:t>https://edu.lenobl.ru/ru/upravlenie-obrazovaniem/departament-nadzora-i-kontrolja/testirovanie-inostrannyh-grazhdan-i-lic-bez-grazhdanstva-na-znanie-rus/</w:t>
        </w:r>
      </w:hyperlink>
      <w:r w:rsidRPr="009130AB">
        <w:rPr>
          <w:rFonts w:ascii="Times New Roman" w:hAnsi="Times New Roman"/>
          <w:sz w:val="28"/>
          <w:szCs w:val="28"/>
        </w:rPr>
        <w:t>.</w:t>
      </w:r>
    </w:p>
    <w:p w:rsidR="009A167B" w:rsidRPr="009130AB" w:rsidRDefault="009A167B" w:rsidP="009A167B">
      <w:pPr>
        <w:spacing w:after="0" w:line="240" w:lineRule="auto"/>
        <w:ind w:firstLine="708"/>
        <w:jc w:val="both"/>
        <w:rPr>
          <w:rFonts w:ascii="Times New Roman" w:hAnsi="Times New Roman"/>
          <w:sz w:val="28"/>
          <w:szCs w:val="28"/>
        </w:rPr>
      </w:pPr>
      <w:r w:rsidRPr="009130AB">
        <w:rPr>
          <w:rFonts w:ascii="Times New Roman" w:hAnsi="Times New Roman"/>
          <w:sz w:val="28"/>
          <w:szCs w:val="28"/>
        </w:rPr>
        <w:t>1.5. 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образовательной организацией заявителю по адресу (почтовый или электронный), указанному в заявлении о приеме на обучение, и в личный кабинет ЕПГУ (при наличии).</w:t>
      </w:r>
    </w:p>
    <w:p w:rsidR="009A167B" w:rsidRPr="009130AB" w:rsidRDefault="009A167B" w:rsidP="009A167B">
      <w:pPr>
        <w:spacing w:after="0" w:line="240" w:lineRule="auto"/>
        <w:ind w:firstLine="708"/>
        <w:jc w:val="both"/>
        <w:rPr>
          <w:rFonts w:ascii="Times New Roman" w:hAnsi="Times New Roman"/>
          <w:sz w:val="28"/>
          <w:szCs w:val="28"/>
        </w:rPr>
      </w:pPr>
      <w:r w:rsidRPr="009130AB">
        <w:rPr>
          <w:rFonts w:ascii="Times New Roman" w:hAnsi="Times New Roman"/>
          <w:sz w:val="28"/>
          <w:szCs w:val="28"/>
        </w:rPr>
        <w:t>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образовательная организация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9A167B" w:rsidRPr="009130AB" w:rsidRDefault="009A167B" w:rsidP="009A167B">
      <w:pPr>
        <w:spacing w:after="0" w:line="240" w:lineRule="auto"/>
        <w:ind w:firstLine="708"/>
        <w:jc w:val="both"/>
        <w:rPr>
          <w:rFonts w:ascii="Times New Roman" w:hAnsi="Times New Roman"/>
          <w:sz w:val="28"/>
          <w:szCs w:val="28"/>
        </w:rPr>
      </w:pPr>
      <w:r w:rsidRPr="009130AB">
        <w:rPr>
          <w:rFonts w:ascii="Times New Roman" w:hAnsi="Times New Roman"/>
          <w:sz w:val="28"/>
          <w:szCs w:val="28"/>
        </w:rPr>
        <w:t>1.6. В случае если ребенок успешно прошел тестирование (достаточный уровень знания русского языка), тестирующая организация уведомляет:</w:t>
      </w:r>
    </w:p>
    <w:p w:rsidR="009A167B" w:rsidRPr="009130AB" w:rsidRDefault="009A167B" w:rsidP="009A167B">
      <w:pPr>
        <w:spacing w:after="0" w:line="240" w:lineRule="auto"/>
        <w:ind w:firstLine="708"/>
        <w:jc w:val="both"/>
        <w:rPr>
          <w:rFonts w:ascii="Times New Roman" w:hAnsi="Times New Roman"/>
          <w:sz w:val="28"/>
          <w:szCs w:val="28"/>
        </w:rPr>
      </w:pPr>
      <w:r w:rsidRPr="009130AB">
        <w:rPr>
          <w:rFonts w:ascii="Times New Roman" w:hAnsi="Times New Roman"/>
          <w:sz w:val="28"/>
          <w:szCs w:val="28"/>
        </w:rPr>
        <w:t>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о результатах тестирования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 родителей (законных представителей) ребенка;</w:t>
      </w:r>
    </w:p>
    <w:p w:rsidR="009A167B" w:rsidRPr="009130AB" w:rsidRDefault="009A167B" w:rsidP="009A167B">
      <w:pPr>
        <w:spacing w:after="0" w:line="240" w:lineRule="auto"/>
        <w:ind w:firstLine="708"/>
        <w:jc w:val="both"/>
        <w:rPr>
          <w:rFonts w:ascii="Times New Roman" w:hAnsi="Times New Roman"/>
          <w:sz w:val="28"/>
          <w:szCs w:val="28"/>
        </w:rPr>
      </w:pPr>
      <w:r w:rsidRPr="009130AB">
        <w:rPr>
          <w:rFonts w:ascii="Times New Roman" w:hAnsi="Times New Roman"/>
          <w:sz w:val="28"/>
          <w:szCs w:val="28"/>
        </w:rPr>
        <w:t>в течение 1 рабочего дня образовательную организацию, выдавшую направление;</w:t>
      </w:r>
    </w:p>
    <w:p w:rsidR="009A167B" w:rsidRPr="009130AB" w:rsidRDefault="009A167B" w:rsidP="009A167B">
      <w:pPr>
        <w:spacing w:after="0" w:line="240" w:lineRule="auto"/>
        <w:ind w:firstLine="708"/>
        <w:jc w:val="both"/>
        <w:rPr>
          <w:rFonts w:ascii="Times New Roman" w:hAnsi="Times New Roman"/>
          <w:sz w:val="28"/>
          <w:szCs w:val="28"/>
        </w:rPr>
      </w:pPr>
      <w:r w:rsidRPr="009130AB">
        <w:rPr>
          <w:rFonts w:ascii="Times New Roman" w:hAnsi="Times New Roman"/>
          <w:sz w:val="28"/>
          <w:szCs w:val="28"/>
        </w:rPr>
        <w:t>в течение 1 рабочего дня муниципальный орган управления образованием по месту нахождения образовательной организации.</w:t>
      </w:r>
    </w:p>
    <w:p w:rsidR="009A167B" w:rsidRPr="009130AB" w:rsidRDefault="009A167B" w:rsidP="009A167B">
      <w:pPr>
        <w:spacing w:after="0" w:line="240" w:lineRule="auto"/>
        <w:ind w:firstLine="708"/>
        <w:jc w:val="both"/>
        <w:rPr>
          <w:rFonts w:ascii="Times New Roman" w:hAnsi="Times New Roman"/>
          <w:sz w:val="28"/>
          <w:szCs w:val="28"/>
        </w:rPr>
      </w:pPr>
      <w:r w:rsidRPr="009130AB">
        <w:rPr>
          <w:rFonts w:ascii="Times New Roman" w:hAnsi="Times New Roman"/>
          <w:sz w:val="28"/>
          <w:szCs w:val="28"/>
        </w:rPr>
        <w:t>1.7. После получения информации из тестирующей организации об успешном прохождении тестирования  (достаточный уровень знания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образовательная организация:</w:t>
      </w:r>
    </w:p>
    <w:p w:rsidR="009A167B" w:rsidRPr="009130AB" w:rsidRDefault="009A167B" w:rsidP="009A167B">
      <w:pPr>
        <w:spacing w:after="0" w:line="240" w:lineRule="auto"/>
        <w:ind w:firstLine="708"/>
        <w:jc w:val="both"/>
        <w:rPr>
          <w:rFonts w:ascii="Times New Roman" w:hAnsi="Times New Roman"/>
          <w:sz w:val="28"/>
          <w:szCs w:val="28"/>
        </w:rPr>
      </w:pPr>
      <w:r w:rsidRPr="009130AB">
        <w:rPr>
          <w:rFonts w:ascii="Times New Roman" w:hAnsi="Times New Roman"/>
          <w:sz w:val="28"/>
          <w:szCs w:val="28"/>
        </w:rPr>
        <w:t>издает распорядительный акт о зачислении ребенка в образовательную организацию как успешно прошедшего тестирование на знание русского языка;</w:t>
      </w:r>
    </w:p>
    <w:p w:rsidR="009A167B" w:rsidRPr="009130AB" w:rsidRDefault="009A167B" w:rsidP="009A167B">
      <w:pPr>
        <w:spacing w:after="0" w:line="240" w:lineRule="auto"/>
        <w:ind w:firstLine="708"/>
        <w:jc w:val="both"/>
        <w:rPr>
          <w:rFonts w:ascii="Times New Roman" w:hAnsi="Times New Roman"/>
          <w:sz w:val="28"/>
          <w:szCs w:val="28"/>
        </w:rPr>
      </w:pPr>
      <w:r w:rsidRPr="009130AB">
        <w:rPr>
          <w:rFonts w:ascii="Times New Roman" w:hAnsi="Times New Roman"/>
          <w:sz w:val="28"/>
          <w:szCs w:val="28"/>
        </w:rPr>
        <w:t>передает в течение 1 рабочего дня информацию о зачислении ребенка в образовательную организацию в тестирующую организацию и муниципальный орган управления образованием.</w:t>
      </w:r>
    </w:p>
    <w:p w:rsidR="009A167B" w:rsidRPr="009130AB" w:rsidRDefault="009A167B" w:rsidP="009A167B">
      <w:pPr>
        <w:spacing w:after="0" w:line="240" w:lineRule="auto"/>
        <w:ind w:firstLine="708"/>
        <w:jc w:val="both"/>
        <w:rPr>
          <w:rFonts w:ascii="Times New Roman" w:hAnsi="Times New Roman"/>
          <w:sz w:val="28"/>
          <w:szCs w:val="28"/>
        </w:rPr>
      </w:pPr>
      <w:r w:rsidRPr="009130AB">
        <w:rPr>
          <w:rFonts w:ascii="Times New Roman" w:hAnsi="Times New Roman"/>
          <w:sz w:val="28"/>
          <w:szCs w:val="28"/>
        </w:rPr>
        <w:lastRenderedPageBreak/>
        <w:t>1.8.</w:t>
      </w:r>
      <w:r w:rsidRPr="009130AB">
        <w:rPr>
          <w:rFonts w:ascii="Times New Roman" w:hAnsi="Times New Roman"/>
          <w:sz w:val="28"/>
          <w:szCs w:val="28"/>
        </w:rPr>
        <w:tab/>
        <w:t>В случае если ребенок неуспешно прошел тестирование (недостаточный уровень знания русского языка), тестирующая организация уведомляет:</w:t>
      </w:r>
    </w:p>
    <w:p w:rsidR="009A167B" w:rsidRPr="009130AB" w:rsidRDefault="009A167B" w:rsidP="009A167B">
      <w:pPr>
        <w:spacing w:after="0" w:line="240" w:lineRule="auto"/>
        <w:ind w:firstLine="708"/>
        <w:jc w:val="both"/>
        <w:rPr>
          <w:rFonts w:ascii="Times New Roman" w:hAnsi="Times New Roman"/>
          <w:sz w:val="28"/>
          <w:szCs w:val="28"/>
        </w:rPr>
      </w:pPr>
      <w:r w:rsidRPr="009130AB">
        <w:rPr>
          <w:rFonts w:ascii="Times New Roman" w:hAnsi="Times New Roman"/>
          <w:sz w:val="28"/>
          <w:szCs w:val="28"/>
        </w:rPr>
        <w:t>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о результатах проведения тестирования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 родителей (законных представителей) ребенка и предлагает пройти дополнительное обучение русскому языку;</w:t>
      </w:r>
    </w:p>
    <w:p w:rsidR="009A167B" w:rsidRPr="009130AB" w:rsidRDefault="009A167B" w:rsidP="009A167B">
      <w:pPr>
        <w:spacing w:after="0" w:line="240" w:lineRule="auto"/>
        <w:ind w:firstLine="708"/>
        <w:jc w:val="both"/>
        <w:rPr>
          <w:rFonts w:ascii="Times New Roman" w:hAnsi="Times New Roman"/>
          <w:sz w:val="28"/>
          <w:szCs w:val="28"/>
        </w:rPr>
      </w:pPr>
      <w:r w:rsidRPr="009130AB">
        <w:rPr>
          <w:rFonts w:ascii="Times New Roman" w:hAnsi="Times New Roman"/>
          <w:sz w:val="28"/>
          <w:szCs w:val="28"/>
        </w:rPr>
        <w:t>в течение 1 рабочего дня образовательную организацию, выдавшую направление;</w:t>
      </w:r>
    </w:p>
    <w:p w:rsidR="009A167B" w:rsidRPr="009130AB" w:rsidRDefault="009A167B" w:rsidP="009A167B">
      <w:pPr>
        <w:spacing w:after="0" w:line="240" w:lineRule="auto"/>
        <w:ind w:firstLine="708"/>
        <w:jc w:val="both"/>
        <w:rPr>
          <w:rFonts w:ascii="Times New Roman" w:hAnsi="Times New Roman"/>
          <w:sz w:val="28"/>
          <w:szCs w:val="28"/>
        </w:rPr>
      </w:pPr>
      <w:r w:rsidRPr="009130AB">
        <w:rPr>
          <w:rFonts w:ascii="Times New Roman" w:hAnsi="Times New Roman"/>
          <w:sz w:val="28"/>
          <w:szCs w:val="28"/>
        </w:rPr>
        <w:t>в течение 1 рабочего дня муниципальный орган управления образованием по месту нахождения образовательной организации.</w:t>
      </w:r>
    </w:p>
    <w:p w:rsidR="009A167B" w:rsidRPr="009130AB" w:rsidRDefault="009A167B" w:rsidP="009A167B">
      <w:pPr>
        <w:spacing w:after="0" w:line="240" w:lineRule="auto"/>
        <w:ind w:firstLine="708"/>
        <w:jc w:val="both"/>
        <w:rPr>
          <w:rFonts w:ascii="Times New Roman" w:hAnsi="Times New Roman"/>
          <w:sz w:val="28"/>
          <w:szCs w:val="28"/>
        </w:rPr>
      </w:pPr>
      <w:r w:rsidRPr="009130AB">
        <w:rPr>
          <w:rFonts w:ascii="Times New Roman" w:hAnsi="Times New Roman"/>
          <w:sz w:val="28"/>
          <w:szCs w:val="28"/>
        </w:rPr>
        <w:t>Повторное прохождение тестирования возможно не ранее чем через 3 месяца со дня предыдущего тестирования.</w:t>
      </w:r>
    </w:p>
    <w:p w:rsidR="009A167B" w:rsidRPr="009130AB" w:rsidRDefault="009A167B" w:rsidP="009A167B">
      <w:pPr>
        <w:spacing w:after="0" w:line="240" w:lineRule="auto"/>
        <w:ind w:firstLine="708"/>
        <w:jc w:val="both"/>
        <w:rPr>
          <w:rFonts w:ascii="Times New Roman" w:hAnsi="Times New Roman"/>
          <w:sz w:val="28"/>
          <w:szCs w:val="28"/>
        </w:rPr>
      </w:pPr>
      <w:r w:rsidRPr="009130AB">
        <w:rPr>
          <w:rFonts w:ascii="Times New Roman" w:hAnsi="Times New Roman"/>
          <w:sz w:val="28"/>
          <w:szCs w:val="28"/>
        </w:rPr>
        <w:t>2. В случае поступления в образовательную организацию заявления на отчисление обучающегося, являющегося иностранным гражданином, или лицом без гражданства, в связи с переводом в другую образовательную организацию или переводом на семейное обучение /самообразование, руководитель образовательной организации руководствуется локальными нормативными актами образовательной организации, регламентирующими правила приема обучающихся, порядок и основания перевода, отчисления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9A167B" w:rsidRPr="009130AB" w:rsidRDefault="009A167B" w:rsidP="009A167B">
      <w:pPr>
        <w:spacing w:after="0" w:line="240" w:lineRule="auto"/>
        <w:ind w:firstLine="708"/>
        <w:jc w:val="both"/>
        <w:rPr>
          <w:rFonts w:ascii="Times New Roman" w:hAnsi="Times New Roman"/>
          <w:sz w:val="28"/>
          <w:szCs w:val="28"/>
        </w:rPr>
      </w:pPr>
      <w:r w:rsidRPr="009130AB">
        <w:rPr>
          <w:rFonts w:ascii="Times New Roman" w:hAnsi="Times New Roman"/>
          <w:sz w:val="28"/>
          <w:szCs w:val="28"/>
        </w:rPr>
        <w:t xml:space="preserve">В течение 1 рабочего дня с даты </w:t>
      </w:r>
      <w:r w:rsidR="00DD1215" w:rsidRPr="009130AB">
        <w:rPr>
          <w:rFonts w:ascii="Times New Roman" w:hAnsi="Times New Roman"/>
          <w:sz w:val="28"/>
          <w:szCs w:val="28"/>
        </w:rPr>
        <w:t xml:space="preserve">издания распорядительного </w:t>
      </w:r>
      <w:r w:rsidRPr="009130AB">
        <w:rPr>
          <w:rFonts w:ascii="Times New Roman" w:hAnsi="Times New Roman"/>
          <w:sz w:val="28"/>
          <w:szCs w:val="28"/>
        </w:rPr>
        <w:t xml:space="preserve">акта образовательной организации об отчислении обучающегося из образовательной организации, являющегося иностранным гражданином, или лицом без гражданства, образовательная организация извещает об этом муниципальные органы управления образованием по месту нахождения образовательной организации.    </w:t>
      </w:r>
    </w:p>
    <w:p w:rsidR="009A167B" w:rsidRPr="009130AB" w:rsidRDefault="009A167B" w:rsidP="009A167B">
      <w:pPr>
        <w:spacing w:after="0" w:line="240" w:lineRule="auto"/>
        <w:ind w:firstLine="708"/>
        <w:jc w:val="both"/>
        <w:rPr>
          <w:rFonts w:ascii="Times New Roman" w:hAnsi="Times New Roman"/>
          <w:sz w:val="28"/>
          <w:szCs w:val="28"/>
        </w:rPr>
      </w:pPr>
      <w:r w:rsidRPr="009130AB">
        <w:rPr>
          <w:rFonts w:ascii="Times New Roman" w:hAnsi="Times New Roman"/>
          <w:sz w:val="28"/>
          <w:szCs w:val="28"/>
        </w:rPr>
        <w:t>3. Ежеквартально, не позднее 5-ro числа, следующего за отчетным периодом, образовательная организация направляет сведения в отношении иностранных обучающихся и их законных представителей в муниципальные органы управления образованием по месту нахождения образовательной организации.</w:t>
      </w:r>
    </w:p>
    <w:p w:rsidR="009A167B" w:rsidRDefault="009A167B" w:rsidP="009A167B">
      <w:pPr>
        <w:spacing w:after="0" w:line="240" w:lineRule="auto"/>
        <w:ind w:firstLine="708"/>
        <w:jc w:val="both"/>
        <w:rPr>
          <w:rFonts w:ascii="Times New Roman" w:hAnsi="Times New Roman"/>
          <w:sz w:val="28"/>
          <w:szCs w:val="28"/>
        </w:rPr>
      </w:pPr>
      <w:r w:rsidRPr="009130AB">
        <w:rPr>
          <w:rFonts w:ascii="Times New Roman" w:hAnsi="Times New Roman"/>
          <w:sz w:val="28"/>
          <w:szCs w:val="28"/>
        </w:rPr>
        <w:t>4. В случае длительного непосещения образовательной организации обучающимся, являющимся иностранным гражданином, или лицом без гражданства, без уважительной причины, подтвержденной соответствующим документом, образовательная организация незамедлительно направляет информацию в территориальный орган МВД России в Ленинградской области в соответствующем районе и муниципальный орган управления образованием соответствующего района.</w:t>
      </w:r>
    </w:p>
    <w:p w:rsidR="009130AB" w:rsidRPr="009130AB" w:rsidRDefault="009130AB" w:rsidP="009A167B">
      <w:pPr>
        <w:spacing w:after="0" w:line="240" w:lineRule="auto"/>
        <w:ind w:firstLine="708"/>
        <w:jc w:val="both"/>
        <w:rPr>
          <w:rFonts w:ascii="Times New Roman" w:hAnsi="Times New Roman"/>
          <w:sz w:val="28"/>
          <w:szCs w:val="28"/>
        </w:rPr>
      </w:pPr>
    </w:p>
    <w:p w:rsidR="009A167B" w:rsidRPr="00935189" w:rsidRDefault="009A167B" w:rsidP="009A167B">
      <w:pPr>
        <w:spacing w:after="0" w:line="240" w:lineRule="auto"/>
        <w:ind w:firstLine="708"/>
        <w:jc w:val="center"/>
        <w:rPr>
          <w:rFonts w:ascii="Times New Roman" w:hAnsi="Times New Roman"/>
          <w:sz w:val="28"/>
          <w:szCs w:val="28"/>
        </w:rPr>
      </w:pPr>
      <w:r w:rsidRPr="00935189">
        <w:rPr>
          <w:rFonts w:ascii="Times New Roman" w:hAnsi="Times New Roman"/>
          <w:sz w:val="28"/>
          <w:szCs w:val="28"/>
        </w:rPr>
        <w:lastRenderedPageBreak/>
        <w:t>Организация работы муниципальных органов</w:t>
      </w:r>
    </w:p>
    <w:p w:rsidR="009A167B" w:rsidRPr="00935189" w:rsidRDefault="009A167B" w:rsidP="009A167B">
      <w:pPr>
        <w:spacing w:after="0" w:line="240" w:lineRule="auto"/>
        <w:ind w:firstLine="708"/>
        <w:jc w:val="center"/>
        <w:rPr>
          <w:rFonts w:ascii="Times New Roman" w:hAnsi="Times New Roman"/>
          <w:sz w:val="28"/>
          <w:szCs w:val="28"/>
        </w:rPr>
      </w:pPr>
      <w:r w:rsidRPr="00935189">
        <w:rPr>
          <w:rFonts w:ascii="Times New Roman" w:hAnsi="Times New Roman"/>
          <w:sz w:val="28"/>
          <w:szCs w:val="28"/>
        </w:rPr>
        <w:t>управления образованием Ленинградской области</w:t>
      </w:r>
    </w:p>
    <w:p w:rsidR="009A167B" w:rsidRPr="009130AB" w:rsidRDefault="009A167B" w:rsidP="009A167B">
      <w:pPr>
        <w:spacing w:after="0" w:line="240" w:lineRule="auto"/>
        <w:ind w:firstLine="708"/>
        <w:jc w:val="both"/>
        <w:rPr>
          <w:rFonts w:ascii="Times New Roman" w:hAnsi="Times New Roman"/>
          <w:sz w:val="28"/>
          <w:szCs w:val="28"/>
        </w:rPr>
      </w:pPr>
      <w:r w:rsidRPr="009130AB">
        <w:rPr>
          <w:rFonts w:ascii="Times New Roman" w:hAnsi="Times New Roman"/>
          <w:sz w:val="28"/>
          <w:szCs w:val="28"/>
        </w:rPr>
        <w:t>1. Муниципальные органы управления образованием Ленинградской области осуществляют учет обучающихся, подлежащих обучению по образовательным программам дошкольного, начального общего, основного общего и среднего общего образования в образовательных организациях, находящихся на их территории, в том числе ведут учет обучающихся, получающих образование в форме семейного образования / самообразования.</w:t>
      </w:r>
    </w:p>
    <w:p w:rsidR="00DD1215" w:rsidRPr="009130AB" w:rsidRDefault="009A167B" w:rsidP="009A167B">
      <w:pPr>
        <w:spacing w:after="0" w:line="240" w:lineRule="auto"/>
        <w:ind w:firstLine="708"/>
        <w:jc w:val="both"/>
        <w:rPr>
          <w:rFonts w:ascii="Times New Roman" w:hAnsi="Times New Roman"/>
          <w:sz w:val="28"/>
          <w:szCs w:val="28"/>
        </w:rPr>
      </w:pPr>
      <w:r w:rsidRPr="009130AB">
        <w:rPr>
          <w:rFonts w:ascii="Times New Roman" w:hAnsi="Times New Roman"/>
          <w:sz w:val="28"/>
          <w:szCs w:val="28"/>
        </w:rPr>
        <w:t>2. Ежеквартально, не позднее 10-го числа, следующего за отчетным периодом, муниципальные органы управления образованием Ленинградской области направляют сведения в отношении иностранных обучающихся и их законных представителей в территориальный орган МВД России в Ленинградской области в соответствующем муниципальном районе/муниципальном округе/городском округе</w:t>
      </w:r>
      <w:r w:rsidR="00DD1215" w:rsidRPr="009130AB">
        <w:rPr>
          <w:rFonts w:ascii="Times New Roman" w:hAnsi="Times New Roman"/>
          <w:sz w:val="28"/>
          <w:szCs w:val="28"/>
        </w:rPr>
        <w:t>.</w:t>
      </w:r>
      <w:r w:rsidRPr="009130AB">
        <w:rPr>
          <w:rFonts w:ascii="Times New Roman" w:hAnsi="Times New Roman"/>
          <w:sz w:val="28"/>
          <w:szCs w:val="28"/>
        </w:rPr>
        <w:t xml:space="preserve"> </w:t>
      </w:r>
    </w:p>
    <w:p w:rsidR="009A167B" w:rsidRPr="009130AB" w:rsidRDefault="009A167B" w:rsidP="009A167B">
      <w:pPr>
        <w:spacing w:after="0" w:line="240" w:lineRule="auto"/>
        <w:ind w:firstLine="708"/>
        <w:jc w:val="both"/>
        <w:rPr>
          <w:rFonts w:ascii="Times New Roman" w:hAnsi="Times New Roman"/>
          <w:sz w:val="28"/>
          <w:szCs w:val="28"/>
        </w:rPr>
      </w:pPr>
      <w:r w:rsidRPr="009130AB">
        <w:rPr>
          <w:rFonts w:ascii="Times New Roman" w:hAnsi="Times New Roman"/>
          <w:sz w:val="28"/>
          <w:szCs w:val="28"/>
        </w:rPr>
        <w:t>3. Муниципальные органы управления образованием Ленинградской области незамедлительно направляют информацию в территориальный орган МВД России при установлении сведений о включении в реестр контролируемых лиц несовершеннолетних иностранных граждан и их законных представителей.</w:t>
      </w:r>
    </w:p>
    <w:p w:rsidR="009A167B" w:rsidRPr="009130AB" w:rsidRDefault="009A167B" w:rsidP="009A167B">
      <w:pPr>
        <w:spacing w:after="0" w:line="240" w:lineRule="auto"/>
        <w:ind w:firstLine="708"/>
        <w:jc w:val="both"/>
        <w:rPr>
          <w:rFonts w:ascii="Times New Roman" w:hAnsi="Times New Roman"/>
          <w:sz w:val="28"/>
          <w:szCs w:val="28"/>
        </w:rPr>
      </w:pPr>
      <w:r w:rsidRPr="009130AB">
        <w:rPr>
          <w:rFonts w:ascii="Times New Roman" w:hAnsi="Times New Roman"/>
          <w:sz w:val="28"/>
          <w:szCs w:val="28"/>
        </w:rPr>
        <w:t>4. Муниципальные органы управления образованием Ленинградской области систематизируют сведения о результатах проведенной сверки данных в отношении  иностранных обучающихся и их законных представителей, поступивших из территориальных органов МВД России.</w:t>
      </w:r>
    </w:p>
    <w:p w:rsidR="009A167B" w:rsidRPr="009130AB" w:rsidRDefault="009A167B" w:rsidP="009A167B">
      <w:pPr>
        <w:spacing w:after="0" w:line="240" w:lineRule="auto"/>
        <w:ind w:firstLine="708"/>
        <w:jc w:val="both"/>
        <w:rPr>
          <w:rFonts w:ascii="Times New Roman" w:hAnsi="Times New Roman"/>
          <w:sz w:val="28"/>
          <w:szCs w:val="28"/>
        </w:rPr>
      </w:pPr>
      <w:r w:rsidRPr="009130AB">
        <w:rPr>
          <w:rFonts w:ascii="Times New Roman" w:hAnsi="Times New Roman"/>
          <w:sz w:val="28"/>
          <w:szCs w:val="28"/>
        </w:rPr>
        <w:t>5. Муниципальные органы управления образованием Ленинградской области на основании поступивших из территориальных органов МВД России сведений ежеквартально информируют районную прокуратуру об установленных фактах нарушений миграционного законодательства со стороны иностранных обучающихся и их законных представителей.</w:t>
      </w:r>
    </w:p>
    <w:p w:rsidR="00831276" w:rsidRDefault="00831276" w:rsidP="00831276">
      <w:pPr>
        <w:spacing w:after="0" w:line="240" w:lineRule="auto"/>
        <w:jc w:val="center"/>
        <w:rPr>
          <w:rFonts w:ascii="Times New Roman" w:hAnsi="Times New Roman"/>
          <w:b/>
          <w:sz w:val="28"/>
          <w:szCs w:val="28"/>
        </w:rPr>
      </w:pPr>
    </w:p>
    <w:p w:rsidR="00435BEA" w:rsidRPr="00435BEA" w:rsidRDefault="00435BEA" w:rsidP="00435BEA">
      <w:pPr>
        <w:spacing w:after="0" w:line="240" w:lineRule="auto"/>
        <w:jc w:val="center"/>
        <w:rPr>
          <w:rFonts w:ascii="Times New Roman" w:hAnsi="Times New Roman"/>
          <w:b/>
          <w:sz w:val="28"/>
          <w:szCs w:val="28"/>
        </w:rPr>
      </w:pPr>
      <w:r w:rsidRPr="00435BEA">
        <w:rPr>
          <w:rFonts w:ascii="Times New Roman" w:hAnsi="Times New Roman"/>
          <w:b/>
          <w:sz w:val="28"/>
          <w:szCs w:val="28"/>
        </w:rPr>
        <w:t>1.5. Об организации профориентационной работы в общеобразовательных организациях в 2025/2026 учебном году</w:t>
      </w:r>
    </w:p>
    <w:p w:rsidR="00435BEA" w:rsidRPr="00435BEA" w:rsidRDefault="00435BEA" w:rsidP="00435BEA">
      <w:pPr>
        <w:spacing w:after="0" w:line="240" w:lineRule="auto"/>
        <w:jc w:val="center"/>
        <w:rPr>
          <w:rFonts w:ascii="Times New Roman" w:hAnsi="Times New Roman"/>
          <w:b/>
          <w:sz w:val="28"/>
          <w:szCs w:val="28"/>
        </w:rPr>
      </w:pPr>
    </w:p>
    <w:p w:rsidR="00435BEA" w:rsidRPr="00435BEA" w:rsidRDefault="00435BEA" w:rsidP="00435BEA">
      <w:pPr>
        <w:autoSpaceDE w:val="0"/>
        <w:autoSpaceDN w:val="0"/>
        <w:adjustRightInd w:val="0"/>
        <w:spacing w:after="0" w:line="240" w:lineRule="auto"/>
        <w:ind w:firstLine="709"/>
        <w:jc w:val="both"/>
        <w:rPr>
          <w:rFonts w:ascii="Times New Roman" w:eastAsiaTheme="minorHAnsi" w:hAnsi="Times New Roman"/>
          <w:color w:val="000000"/>
          <w:sz w:val="28"/>
          <w:szCs w:val="28"/>
        </w:rPr>
      </w:pPr>
      <w:r w:rsidRPr="00435BEA">
        <w:rPr>
          <w:rFonts w:ascii="Times New Roman" w:eastAsiaTheme="minorHAnsi" w:hAnsi="Times New Roman"/>
          <w:color w:val="000000"/>
          <w:sz w:val="28"/>
          <w:szCs w:val="28"/>
        </w:rPr>
        <w:t xml:space="preserve">Порядок осуществления мероприятий по профессиональной ориентации обучающихся по образовательным программам основного общего и среднего общего образования утвержден приказом Минпросвещения России от 31 августа 2023 года № 650 (далее – Порядок). </w:t>
      </w:r>
    </w:p>
    <w:p w:rsidR="00435BEA" w:rsidRPr="00435BEA" w:rsidRDefault="00435BEA" w:rsidP="00435BEA">
      <w:pPr>
        <w:autoSpaceDE w:val="0"/>
        <w:autoSpaceDN w:val="0"/>
        <w:adjustRightInd w:val="0"/>
        <w:spacing w:after="0" w:line="240" w:lineRule="auto"/>
        <w:ind w:firstLine="709"/>
        <w:jc w:val="both"/>
        <w:rPr>
          <w:rFonts w:ascii="Times New Roman" w:eastAsiaTheme="minorHAnsi" w:hAnsi="Times New Roman"/>
          <w:color w:val="000000"/>
          <w:sz w:val="28"/>
          <w:szCs w:val="28"/>
        </w:rPr>
      </w:pPr>
      <w:r w:rsidRPr="00435BEA">
        <w:rPr>
          <w:rFonts w:ascii="Times New Roman" w:eastAsiaTheme="minorHAnsi" w:hAnsi="Times New Roman"/>
          <w:color w:val="000000"/>
          <w:sz w:val="28"/>
          <w:szCs w:val="28"/>
        </w:rPr>
        <w:t xml:space="preserve">Пунктом 1 Порядка предусмотрено, что мероприятия по профессиональной ориентации осуществляются общеобразовательными организациями в видах и формах воспитательной деятельности по модулю «Профориентация», предусмотренных рабочими программами воспитания, разрабатываемыми в соответствии с федеральными основными общеобразовательными программами. Мероприятия по профессиональной ориентации осуществляются общеобразовательными организациями в течение учебного года в соответствии с учебным планом, календарным учебным графиком и планом внеурочной деятельности. </w:t>
      </w:r>
    </w:p>
    <w:p w:rsidR="00435BEA" w:rsidRPr="00435BEA" w:rsidRDefault="00435BEA" w:rsidP="00435BEA">
      <w:pPr>
        <w:autoSpaceDE w:val="0"/>
        <w:autoSpaceDN w:val="0"/>
        <w:adjustRightInd w:val="0"/>
        <w:spacing w:after="0" w:line="240" w:lineRule="auto"/>
        <w:ind w:firstLine="709"/>
        <w:jc w:val="both"/>
        <w:rPr>
          <w:rFonts w:ascii="Times New Roman" w:eastAsiaTheme="minorHAnsi" w:hAnsi="Times New Roman"/>
          <w:color w:val="000000"/>
          <w:sz w:val="28"/>
          <w:szCs w:val="28"/>
        </w:rPr>
      </w:pPr>
      <w:r w:rsidRPr="00435BEA">
        <w:rPr>
          <w:rFonts w:ascii="Times New Roman" w:eastAsiaTheme="minorHAnsi" w:hAnsi="Times New Roman"/>
          <w:color w:val="000000"/>
          <w:sz w:val="28"/>
          <w:szCs w:val="28"/>
        </w:rPr>
        <w:lastRenderedPageBreak/>
        <w:t xml:space="preserve">В 2025/26 учебном году в 6-11 классах общеобразовательных организаций Ленинградской области будет продолжена реализации Единой модели профессиональной ориентации - профориентационный минимум (далее - профминимум). </w:t>
      </w:r>
    </w:p>
    <w:p w:rsidR="00435BEA" w:rsidRPr="00435BEA" w:rsidRDefault="00435BEA" w:rsidP="00435BEA">
      <w:pPr>
        <w:autoSpaceDE w:val="0"/>
        <w:autoSpaceDN w:val="0"/>
        <w:adjustRightInd w:val="0"/>
        <w:spacing w:after="0" w:line="240" w:lineRule="auto"/>
        <w:ind w:firstLine="709"/>
        <w:jc w:val="both"/>
        <w:rPr>
          <w:rFonts w:ascii="Times New Roman" w:eastAsiaTheme="minorHAnsi" w:hAnsi="Times New Roman"/>
          <w:color w:val="000000"/>
          <w:sz w:val="28"/>
          <w:szCs w:val="28"/>
        </w:rPr>
      </w:pPr>
      <w:r w:rsidRPr="00435BEA">
        <w:rPr>
          <w:rFonts w:ascii="Times New Roman" w:eastAsiaTheme="minorHAnsi" w:hAnsi="Times New Roman"/>
          <w:color w:val="000000"/>
          <w:sz w:val="28"/>
          <w:szCs w:val="28"/>
        </w:rPr>
        <w:t>Методические рекомендации по реализации профориентационного минимума в образовательных организациях Российской Федерации, реализующих образовательные программы основного общего и среднего общего образования, действующие на 2025/26 учебный год, утверждены Протоколом Всероссийского экспертного совета по профориентации № 02 от 16 июля 2025 года и направлены письмом Минпросвещения России от 14 авгутса 2025 года № ВЖ-1399/05.</w:t>
      </w:r>
    </w:p>
    <w:p w:rsidR="00435BEA" w:rsidRPr="00435BEA" w:rsidRDefault="00435BEA" w:rsidP="00435BEA">
      <w:pPr>
        <w:autoSpaceDE w:val="0"/>
        <w:autoSpaceDN w:val="0"/>
        <w:adjustRightInd w:val="0"/>
        <w:spacing w:after="0" w:line="240" w:lineRule="auto"/>
        <w:ind w:firstLine="709"/>
        <w:jc w:val="both"/>
        <w:rPr>
          <w:rFonts w:ascii="Times New Roman" w:eastAsiaTheme="minorHAnsi" w:hAnsi="Times New Roman"/>
          <w:color w:val="000000"/>
          <w:sz w:val="28"/>
          <w:szCs w:val="28"/>
        </w:rPr>
      </w:pPr>
      <w:r w:rsidRPr="00435BEA">
        <w:rPr>
          <w:rFonts w:ascii="Times New Roman" w:eastAsiaTheme="minorHAnsi" w:hAnsi="Times New Roman"/>
          <w:color w:val="000000"/>
          <w:sz w:val="28"/>
          <w:szCs w:val="28"/>
        </w:rPr>
        <w:t xml:space="preserve">В соответствии с Единой моделью профессиональной ориентации профориентационная работа ведется по 7 направлениям: урочная, внеурочная деятельность, мероприятия профессионального выбора, взаимодействие с родителями, дополнительное образование, профессиональное обучение, профильные предпрофессиональные классы. </w:t>
      </w:r>
    </w:p>
    <w:p w:rsidR="00435BEA" w:rsidRPr="00435BEA" w:rsidRDefault="00435BEA" w:rsidP="00435BEA">
      <w:pPr>
        <w:autoSpaceDE w:val="0"/>
        <w:autoSpaceDN w:val="0"/>
        <w:adjustRightInd w:val="0"/>
        <w:spacing w:after="0" w:line="240" w:lineRule="auto"/>
        <w:ind w:firstLine="709"/>
        <w:jc w:val="both"/>
        <w:rPr>
          <w:rFonts w:ascii="Times New Roman" w:eastAsiaTheme="minorHAnsi" w:hAnsi="Times New Roman"/>
          <w:color w:val="000000"/>
          <w:sz w:val="28"/>
          <w:szCs w:val="28"/>
        </w:rPr>
      </w:pPr>
      <w:r w:rsidRPr="00435BEA">
        <w:rPr>
          <w:rFonts w:ascii="Times New Roman" w:eastAsiaTheme="minorHAnsi" w:hAnsi="Times New Roman"/>
          <w:color w:val="000000"/>
          <w:sz w:val="28"/>
          <w:szCs w:val="28"/>
        </w:rPr>
        <w:t>Профминимум реализуется, в зависимости от объема часов и количества реализуемых направлений работы, на базовом (от 40 часов в год, 3 направления), основном (от 60 часов в год, 5 направлений) или продвинутом уровне (от 70 часов в год, 7 направлений). Для продвинутого уровня профминимума в общеобразовательной организации  обязательным является создание не менее одного профильного предпрофессионального класса.</w:t>
      </w:r>
    </w:p>
    <w:p w:rsidR="00435BEA" w:rsidRPr="00435BEA" w:rsidRDefault="00435BEA" w:rsidP="00435BEA">
      <w:pPr>
        <w:autoSpaceDE w:val="0"/>
        <w:autoSpaceDN w:val="0"/>
        <w:adjustRightInd w:val="0"/>
        <w:spacing w:after="0" w:line="240" w:lineRule="auto"/>
        <w:ind w:firstLine="709"/>
        <w:jc w:val="both"/>
        <w:rPr>
          <w:rFonts w:ascii="Times New Roman" w:eastAsiaTheme="minorHAnsi" w:hAnsi="Times New Roman"/>
          <w:color w:val="000000"/>
          <w:sz w:val="28"/>
          <w:szCs w:val="28"/>
        </w:rPr>
      </w:pPr>
      <w:r w:rsidRPr="00435BEA">
        <w:rPr>
          <w:rFonts w:ascii="Times New Roman" w:eastAsiaTheme="minorHAnsi" w:hAnsi="Times New Roman"/>
          <w:color w:val="000000"/>
          <w:sz w:val="28"/>
          <w:szCs w:val="28"/>
        </w:rPr>
        <w:t xml:space="preserve">С сентября 2025 года базовый уровень перестает быть достаточным и может быть реализован не более чем в 25% общеобразовательных организаций региона. </w:t>
      </w:r>
    </w:p>
    <w:p w:rsidR="00435BEA" w:rsidRPr="00435BEA" w:rsidRDefault="00435BEA" w:rsidP="00435BEA">
      <w:pPr>
        <w:autoSpaceDE w:val="0"/>
        <w:autoSpaceDN w:val="0"/>
        <w:adjustRightInd w:val="0"/>
        <w:spacing w:after="0" w:line="240" w:lineRule="auto"/>
        <w:ind w:firstLine="709"/>
        <w:jc w:val="both"/>
        <w:rPr>
          <w:rFonts w:ascii="Times New Roman" w:eastAsiaTheme="minorHAnsi" w:hAnsi="Times New Roman"/>
          <w:color w:val="000000"/>
          <w:sz w:val="28"/>
          <w:szCs w:val="28"/>
        </w:rPr>
      </w:pPr>
      <w:r w:rsidRPr="00435BEA">
        <w:rPr>
          <w:rFonts w:ascii="Times New Roman" w:eastAsiaTheme="minorHAnsi" w:hAnsi="Times New Roman"/>
          <w:color w:val="000000"/>
          <w:sz w:val="28"/>
          <w:szCs w:val="28"/>
        </w:rPr>
        <w:t>Особенность организации профессиональной ориентации в 2025/26 учебном году - реализация Единой модели профориентации федерального уровня, учитывая особенности экономики, рынка труда, а также кадровую потребность региона (в том числе прогнозируемую).</w:t>
      </w:r>
    </w:p>
    <w:p w:rsidR="00435BEA" w:rsidRPr="00435BEA" w:rsidRDefault="00435BEA" w:rsidP="00435BEA">
      <w:pPr>
        <w:autoSpaceDE w:val="0"/>
        <w:autoSpaceDN w:val="0"/>
        <w:adjustRightInd w:val="0"/>
        <w:spacing w:after="0" w:line="240" w:lineRule="auto"/>
        <w:ind w:firstLine="709"/>
        <w:jc w:val="both"/>
        <w:rPr>
          <w:rFonts w:ascii="Times New Roman" w:eastAsiaTheme="minorHAnsi" w:hAnsi="Times New Roman"/>
          <w:color w:val="000000"/>
          <w:sz w:val="28"/>
          <w:szCs w:val="28"/>
        </w:rPr>
      </w:pPr>
      <w:r w:rsidRPr="00435BEA">
        <w:rPr>
          <w:rFonts w:ascii="Times New Roman" w:eastAsiaTheme="minorHAnsi" w:hAnsi="Times New Roman"/>
          <w:color w:val="000000"/>
          <w:sz w:val="28"/>
          <w:szCs w:val="28"/>
        </w:rPr>
        <w:t>Одним из инструментов реализации отдельных направлений профориентации является федеральный проект «Билет в будущее», его Методические документы размещены на сайте проекта (https://bvbinfo.ru/profminimum). В 2025/26 учебном году работа по указанному проекту будет продолжена в рамках Федерального проекта «Профессионалитет» нац</w:t>
      </w:r>
      <w:r w:rsidR="00650C6C">
        <w:rPr>
          <w:rFonts w:ascii="Times New Roman" w:eastAsiaTheme="minorHAnsi" w:hAnsi="Times New Roman"/>
          <w:color w:val="000000"/>
          <w:sz w:val="28"/>
          <w:szCs w:val="28"/>
        </w:rPr>
        <w:t xml:space="preserve">ионального </w:t>
      </w:r>
      <w:r w:rsidRPr="00435BEA">
        <w:rPr>
          <w:rFonts w:ascii="Times New Roman" w:eastAsiaTheme="minorHAnsi" w:hAnsi="Times New Roman"/>
          <w:color w:val="000000"/>
          <w:sz w:val="28"/>
          <w:szCs w:val="28"/>
        </w:rPr>
        <w:t>проекта «Молодежь и дети».</w:t>
      </w:r>
    </w:p>
    <w:p w:rsidR="00435BEA" w:rsidRPr="00435BEA" w:rsidRDefault="00435BEA" w:rsidP="00435BEA">
      <w:pPr>
        <w:autoSpaceDE w:val="0"/>
        <w:autoSpaceDN w:val="0"/>
        <w:adjustRightInd w:val="0"/>
        <w:spacing w:after="0" w:line="240" w:lineRule="auto"/>
        <w:ind w:firstLine="709"/>
        <w:jc w:val="both"/>
        <w:rPr>
          <w:rFonts w:ascii="Times New Roman" w:eastAsiaTheme="minorHAnsi" w:hAnsi="Times New Roman"/>
          <w:color w:val="000000"/>
          <w:sz w:val="28"/>
          <w:szCs w:val="28"/>
        </w:rPr>
      </w:pPr>
    </w:p>
    <w:p w:rsidR="00435BEA" w:rsidRPr="00435BEA" w:rsidRDefault="00435BEA" w:rsidP="00435BEA">
      <w:pPr>
        <w:spacing w:after="0" w:line="240" w:lineRule="auto"/>
        <w:jc w:val="center"/>
        <w:rPr>
          <w:rFonts w:ascii="Times New Roman" w:eastAsiaTheme="minorHAnsi" w:hAnsi="Times New Roman"/>
          <w:b/>
          <w:sz w:val="28"/>
          <w:szCs w:val="28"/>
        </w:rPr>
      </w:pPr>
      <w:r w:rsidRPr="00435BEA">
        <w:rPr>
          <w:rFonts w:ascii="Times New Roman" w:eastAsiaTheme="minorHAnsi" w:hAnsi="Times New Roman"/>
          <w:b/>
          <w:sz w:val="28"/>
          <w:szCs w:val="28"/>
        </w:rPr>
        <w:t>1.6. Об актуальных изменениях в проведении Всероссийской олимпиады школьников</w:t>
      </w:r>
    </w:p>
    <w:p w:rsidR="00435BEA" w:rsidRPr="00435BEA" w:rsidRDefault="00435BEA" w:rsidP="00435BEA">
      <w:pPr>
        <w:spacing w:after="0" w:line="240" w:lineRule="auto"/>
        <w:jc w:val="center"/>
        <w:rPr>
          <w:rFonts w:ascii="Times New Roman" w:eastAsiaTheme="minorHAnsi" w:hAnsi="Times New Roman"/>
          <w:b/>
          <w:sz w:val="28"/>
          <w:szCs w:val="28"/>
        </w:rPr>
      </w:pPr>
    </w:p>
    <w:p w:rsidR="00435BEA" w:rsidRPr="00435BEA" w:rsidRDefault="00435BEA" w:rsidP="00435BEA">
      <w:pPr>
        <w:autoSpaceDE w:val="0"/>
        <w:autoSpaceDN w:val="0"/>
        <w:adjustRightInd w:val="0"/>
        <w:spacing w:after="0" w:line="240" w:lineRule="auto"/>
        <w:ind w:firstLine="709"/>
        <w:jc w:val="both"/>
        <w:rPr>
          <w:rFonts w:ascii="Times New Roman" w:eastAsiaTheme="minorHAnsi" w:hAnsi="Times New Roman"/>
          <w:color w:val="000000"/>
          <w:sz w:val="28"/>
          <w:szCs w:val="28"/>
        </w:rPr>
      </w:pPr>
      <w:r w:rsidRPr="00435BEA">
        <w:rPr>
          <w:rFonts w:ascii="Times New Roman" w:eastAsiaTheme="minorHAnsi" w:hAnsi="Times New Roman"/>
          <w:color w:val="000000"/>
          <w:sz w:val="28"/>
          <w:szCs w:val="28"/>
        </w:rPr>
        <w:t xml:space="preserve">При проведении всероссийской олимпиады школьников (далее – Олимпиада) в 2025/26 учебном году следует руководствоваться приказом Министерства просвещения Российской Федерации от 27 ноября 2020 года № 678 «Об утверждении Порядка проведения всероссийской олимпиады школьников» (далее – Порядок) в редакции </w:t>
      </w:r>
      <w:r w:rsidRPr="00435BEA">
        <w:rPr>
          <w:rFonts w:ascii="Times New Roman" w:hAnsi="Times New Roman"/>
          <w:color w:val="000000"/>
          <w:sz w:val="28"/>
          <w:szCs w:val="28"/>
        </w:rPr>
        <w:t>приказа Минпросвещения России от 18 февраля 2025 года № 121 (далее – Приказ №</w:t>
      </w:r>
      <w:r w:rsidRPr="00435BEA">
        <w:rPr>
          <w:rFonts w:ascii="Times New Roman" w:hAnsi="Times New Roman"/>
          <w:color w:val="000000"/>
          <w:sz w:val="28"/>
          <w:szCs w:val="28"/>
          <w:lang w:val="en-US"/>
        </w:rPr>
        <w:t> </w:t>
      </w:r>
      <w:r w:rsidRPr="00435BEA">
        <w:rPr>
          <w:rFonts w:ascii="Times New Roman" w:hAnsi="Times New Roman"/>
          <w:color w:val="000000"/>
          <w:sz w:val="28"/>
          <w:szCs w:val="28"/>
        </w:rPr>
        <w:t>121).</w:t>
      </w:r>
      <w:r w:rsidRPr="00435BEA">
        <w:rPr>
          <w:rFonts w:ascii="Times New Roman" w:eastAsiaTheme="minorHAnsi" w:hAnsi="Times New Roman"/>
          <w:color w:val="000000"/>
          <w:sz w:val="28"/>
          <w:szCs w:val="28"/>
        </w:rPr>
        <w:t xml:space="preserve"> </w:t>
      </w:r>
    </w:p>
    <w:p w:rsidR="00435BEA" w:rsidRPr="00435BEA" w:rsidRDefault="00435BEA" w:rsidP="00435BEA">
      <w:pPr>
        <w:autoSpaceDE w:val="0"/>
        <w:autoSpaceDN w:val="0"/>
        <w:adjustRightInd w:val="0"/>
        <w:spacing w:after="0" w:line="240" w:lineRule="auto"/>
        <w:ind w:firstLine="709"/>
        <w:jc w:val="both"/>
        <w:rPr>
          <w:rFonts w:ascii="Times New Roman" w:eastAsiaTheme="minorHAnsi" w:hAnsi="Times New Roman"/>
          <w:sz w:val="28"/>
          <w:szCs w:val="28"/>
        </w:rPr>
      </w:pPr>
      <w:r w:rsidRPr="00435BEA">
        <w:rPr>
          <w:rFonts w:ascii="Times New Roman" w:eastAsiaTheme="minorHAnsi" w:hAnsi="Times New Roman"/>
          <w:color w:val="000000"/>
          <w:sz w:val="28"/>
          <w:szCs w:val="28"/>
        </w:rPr>
        <w:t xml:space="preserve">Приказом № 121 в Порядок внесено изменение, предусматривающее, что с 1 июля 2025 года Олимпиада по общеобразовательному предмету «Труд </w:t>
      </w:r>
      <w:r w:rsidRPr="00435BEA">
        <w:rPr>
          <w:rFonts w:ascii="Times New Roman" w:eastAsiaTheme="minorHAnsi" w:hAnsi="Times New Roman"/>
          <w:color w:val="000000"/>
          <w:sz w:val="28"/>
          <w:szCs w:val="28"/>
        </w:rPr>
        <w:lastRenderedPageBreak/>
        <w:t>(технология)» проводится по профилям: «Культура дома, дизайн и технология» и «Техника, технология и техническое творчество», а Олимпиада по общеобразовательному предмету «Информатика» проводится по профилям: «Программирование», «Информационная безопасность», «Робототехника» и «</w:t>
      </w:r>
      <w:r w:rsidRPr="00435BEA">
        <w:rPr>
          <w:rFonts w:ascii="Times New Roman" w:eastAsiaTheme="minorHAnsi" w:hAnsi="Times New Roman"/>
          <w:sz w:val="28"/>
          <w:szCs w:val="28"/>
        </w:rPr>
        <w:t>Искусственный интеллект».</w:t>
      </w:r>
    </w:p>
    <w:p w:rsidR="00435BEA" w:rsidRPr="00435BEA" w:rsidRDefault="00435BEA" w:rsidP="00435BEA">
      <w:pPr>
        <w:spacing w:after="0" w:line="240" w:lineRule="auto"/>
        <w:ind w:firstLine="709"/>
        <w:jc w:val="both"/>
        <w:rPr>
          <w:rFonts w:ascii="Times New Roman" w:eastAsiaTheme="minorHAnsi" w:hAnsi="Times New Roman"/>
          <w:sz w:val="28"/>
          <w:szCs w:val="28"/>
        </w:rPr>
      </w:pPr>
      <w:r w:rsidRPr="00435BEA">
        <w:rPr>
          <w:rFonts w:ascii="Times New Roman" w:eastAsiaTheme="minorHAnsi" w:hAnsi="Times New Roman"/>
          <w:sz w:val="28"/>
          <w:szCs w:val="28"/>
        </w:rPr>
        <w:t xml:space="preserve">Таким образом, в Олимпиаду по информатике включены профили «Информационная безопасность», «Робототехника», перенесенные из Олимпиады по труду (технологии), а также введены два новых профиля - «Программирование» и «Искусственный интеллект». </w:t>
      </w:r>
    </w:p>
    <w:p w:rsidR="00435BEA" w:rsidRPr="00435BEA" w:rsidRDefault="00435BEA" w:rsidP="00435BEA">
      <w:pPr>
        <w:spacing w:after="0" w:line="240" w:lineRule="auto"/>
        <w:ind w:firstLine="709"/>
        <w:jc w:val="both"/>
        <w:rPr>
          <w:rFonts w:ascii="Times New Roman" w:hAnsi="Times New Roman"/>
          <w:sz w:val="28"/>
          <w:szCs w:val="28"/>
        </w:rPr>
      </w:pPr>
      <w:r w:rsidRPr="00435BEA">
        <w:rPr>
          <w:rFonts w:ascii="Times New Roman" w:hAnsi="Times New Roman"/>
          <w:sz w:val="28"/>
          <w:szCs w:val="28"/>
        </w:rPr>
        <w:t>При этом победители и призеры муниципального, регионального и заключительного этапов Олимпиады 2024/25 учебного года по профилям «Информационная безопасность» и «Робототехника» Олимпиады по предмету «Труд (технология)» имеют право участия в соответствующих этапах олимпиады 2025/26 учебного года по предмету «Информатика» по профилям  «Информационная безопасность» и «Робототехника» соответственно, а победители и призеры олимпиады 2024/25 учебного года по предмету «Информатика» получают соответствующее право на участие в олимпиаде 2025/26 учебного года по профилю «Программирование» олимпиады по предмету «Информатика».</w:t>
      </w:r>
    </w:p>
    <w:p w:rsidR="00435BEA" w:rsidRPr="00435BEA" w:rsidRDefault="00435BEA" w:rsidP="00435BEA">
      <w:pPr>
        <w:tabs>
          <w:tab w:val="left" w:pos="1134"/>
        </w:tabs>
        <w:autoSpaceDE w:val="0"/>
        <w:autoSpaceDN w:val="0"/>
        <w:adjustRightInd w:val="0"/>
        <w:spacing w:after="0" w:line="240" w:lineRule="auto"/>
        <w:ind w:firstLine="709"/>
        <w:jc w:val="both"/>
        <w:rPr>
          <w:rFonts w:ascii="Times New Roman" w:hAnsi="Times New Roman"/>
          <w:sz w:val="28"/>
          <w:szCs w:val="28"/>
        </w:rPr>
      </w:pPr>
      <w:r w:rsidRPr="00435BEA">
        <w:rPr>
          <w:rFonts w:ascii="Times New Roman" w:hAnsi="Times New Roman"/>
          <w:sz w:val="28"/>
          <w:szCs w:val="28"/>
        </w:rPr>
        <w:t>Приказом № 121 в пункт 17 Порядка внесено новое требование к членам муниципальных и региональных предметно-методических комиссий: члены муниципальных и региональных предметно-методических комиссий должны иметь высшее образование; стаж работы не менее 3 лет в предметной области, соответствующей профилю олимпиады, опыт деятельности в сфере организации и проведения олимпиад школьников и иных интеллектуальных состязаний, в том числе разработки методологии интеллектуальных состязаний.</w:t>
      </w:r>
    </w:p>
    <w:p w:rsidR="00435BEA" w:rsidRPr="00435BEA" w:rsidRDefault="00435BEA" w:rsidP="00435BEA">
      <w:pPr>
        <w:tabs>
          <w:tab w:val="left" w:pos="1134"/>
        </w:tabs>
        <w:autoSpaceDE w:val="0"/>
        <w:autoSpaceDN w:val="0"/>
        <w:adjustRightInd w:val="0"/>
        <w:spacing w:after="0" w:line="240" w:lineRule="auto"/>
        <w:ind w:firstLine="709"/>
        <w:jc w:val="both"/>
        <w:rPr>
          <w:rFonts w:ascii="Times New Roman" w:hAnsi="Times New Roman"/>
          <w:sz w:val="28"/>
          <w:szCs w:val="28"/>
        </w:rPr>
      </w:pPr>
      <w:r w:rsidRPr="00435BEA">
        <w:rPr>
          <w:rFonts w:ascii="Times New Roman" w:hAnsi="Times New Roman"/>
          <w:sz w:val="28"/>
          <w:szCs w:val="28"/>
        </w:rPr>
        <w:t xml:space="preserve">В пункт 49 Порядка внесены изменения, описывающие алгоритм определения участника, направляемого на заключительный этап Олимпиады по квоте в случае, если ни один участник Олимпиады не набрал необходимое количество баллов. </w:t>
      </w:r>
    </w:p>
    <w:p w:rsidR="00435BEA" w:rsidRPr="00435BEA" w:rsidRDefault="00435BEA" w:rsidP="00435BEA">
      <w:pPr>
        <w:spacing w:after="0" w:line="240" w:lineRule="auto"/>
        <w:ind w:firstLine="709"/>
        <w:jc w:val="both"/>
        <w:rPr>
          <w:rFonts w:ascii="Times New Roman" w:eastAsiaTheme="minorHAnsi" w:hAnsi="Times New Roman"/>
          <w:sz w:val="28"/>
          <w:szCs w:val="28"/>
        </w:rPr>
      </w:pPr>
      <w:r w:rsidRPr="00435BEA">
        <w:rPr>
          <w:rFonts w:ascii="Times New Roman" w:eastAsiaTheme="minorHAnsi" w:hAnsi="Times New Roman"/>
          <w:sz w:val="28"/>
          <w:szCs w:val="28"/>
        </w:rPr>
        <w:t xml:space="preserve">С учетом внесенных в Порядок изменений в 2025/26 учебном году в общеобразовательных организациях Ленинградской области необходимо обеспечить подготовку обучающихся к участию в Олимпиаде по информатике по новым профилям «Программирование» и «Искусственный интеллект». При формировании составов </w:t>
      </w:r>
      <w:r w:rsidRPr="00435BEA">
        <w:rPr>
          <w:rFonts w:ascii="Times New Roman" w:hAnsi="Times New Roman"/>
          <w:sz w:val="28"/>
          <w:szCs w:val="28"/>
        </w:rPr>
        <w:t>муниципальных и региональных предметно-методических комиссий необходимо обеспечить выполнение новых требований к членам указанных комиссий.</w:t>
      </w:r>
    </w:p>
    <w:p w:rsidR="00435BEA" w:rsidRPr="00435BEA" w:rsidRDefault="00435BEA" w:rsidP="00435BEA">
      <w:pPr>
        <w:tabs>
          <w:tab w:val="left" w:pos="1134"/>
        </w:tabs>
        <w:autoSpaceDE w:val="0"/>
        <w:autoSpaceDN w:val="0"/>
        <w:adjustRightInd w:val="0"/>
        <w:spacing w:after="0" w:line="240" w:lineRule="auto"/>
        <w:ind w:firstLine="709"/>
        <w:jc w:val="both"/>
        <w:rPr>
          <w:rFonts w:ascii="Times New Roman" w:hAnsi="Times New Roman"/>
          <w:sz w:val="28"/>
          <w:szCs w:val="28"/>
        </w:rPr>
      </w:pPr>
      <w:r w:rsidRPr="00435BEA">
        <w:rPr>
          <w:rFonts w:ascii="Times New Roman" w:hAnsi="Times New Roman"/>
          <w:sz w:val="28"/>
          <w:szCs w:val="28"/>
        </w:rPr>
        <w:t>Дополнительно комитет обращает внимание на необходимость принятия дополнительных организационных, нормативно-правовых мер, направленных на обеспечение объективности выполнения олимпиадных работ на каждом из этапов проведения Олимпиады.</w:t>
      </w:r>
    </w:p>
    <w:p w:rsidR="00435BEA" w:rsidRPr="00435BEA" w:rsidRDefault="00435BEA" w:rsidP="00435BEA">
      <w:pPr>
        <w:tabs>
          <w:tab w:val="left" w:pos="1134"/>
        </w:tabs>
        <w:autoSpaceDE w:val="0"/>
        <w:autoSpaceDN w:val="0"/>
        <w:adjustRightInd w:val="0"/>
        <w:spacing w:after="0" w:line="240" w:lineRule="auto"/>
        <w:ind w:firstLine="709"/>
        <w:jc w:val="both"/>
        <w:rPr>
          <w:rFonts w:ascii="Times New Roman" w:hAnsi="Times New Roman"/>
          <w:sz w:val="24"/>
          <w:szCs w:val="24"/>
        </w:rPr>
      </w:pPr>
      <w:r w:rsidRPr="00435BEA">
        <w:rPr>
          <w:rFonts w:ascii="Times New Roman" w:hAnsi="Times New Roman"/>
          <w:sz w:val="24"/>
          <w:szCs w:val="24"/>
        </w:rPr>
        <w:t xml:space="preserve"> </w:t>
      </w:r>
    </w:p>
    <w:p w:rsidR="00CD1C8B" w:rsidRPr="009130AB" w:rsidRDefault="00CD1C8B" w:rsidP="00CD1C8B">
      <w:pPr>
        <w:spacing w:after="0" w:line="240" w:lineRule="auto"/>
        <w:jc w:val="center"/>
        <w:rPr>
          <w:rFonts w:ascii="Times New Roman" w:hAnsi="Times New Roman"/>
          <w:b/>
          <w:sz w:val="28"/>
          <w:szCs w:val="28"/>
        </w:rPr>
      </w:pPr>
      <w:r w:rsidRPr="009130AB">
        <w:rPr>
          <w:rFonts w:ascii="Times New Roman" w:hAnsi="Times New Roman"/>
          <w:b/>
          <w:sz w:val="28"/>
          <w:szCs w:val="28"/>
        </w:rPr>
        <w:t>1.7. О развитии школьного спорта в общеобразовательных организациях</w:t>
      </w:r>
    </w:p>
    <w:p w:rsidR="00CD1C8B" w:rsidRPr="009130AB" w:rsidRDefault="00CD1C8B" w:rsidP="00CD1C8B">
      <w:pPr>
        <w:spacing w:after="0" w:line="240" w:lineRule="auto"/>
        <w:jc w:val="center"/>
        <w:rPr>
          <w:rFonts w:ascii="Times New Roman" w:hAnsi="Times New Roman"/>
          <w:b/>
          <w:sz w:val="28"/>
          <w:szCs w:val="28"/>
        </w:rPr>
      </w:pPr>
      <w:r w:rsidRPr="009130AB">
        <w:rPr>
          <w:rFonts w:ascii="Times New Roman" w:hAnsi="Times New Roman"/>
          <w:b/>
          <w:sz w:val="28"/>
          <w:szCs w:val="28"/>
        </w:rPr>
        <w:t xml:space="preserve"> в 2025/2026 учебном году</w:t>
      </w:r>
    </w:p>
    <w:p w:rsidR="00CD1C8B" w:rsidRPr="009130AB" w:rsidRDefault="00CD1C8B" w:rsidP="00CD1C8B">
      <w:pPr>
        <w:spacing w:after="0" w:line="240" w:lineRule="auto"/>
        <w:jc w:val="center"/>
        <w:rPr>
          <w:rFonts w:ascii="Times New Roman" w:hAnsi="Times New Roman"/>
          <w:b/>
          <w:sz w:val="28"/>
          <w:szCs w:val="28"/>
        </w:rPr>
      </w:pPr>
    </w:p>
    <w:p w:rsidR="00CD1C8B" w:rsidRPr="009130AB" w:rsidRDefault="00CD1C8B" w:rsidP="00CD1C8B">
      <w:pPr>
        <w:spacing w:after="0" w:line="240" w:lineRule="auto"/>
        <w:ind w:firstLine="708"/>
        <w:jc w:val="both"/>
        <w:rPr>
          <w:rFonts w:ascii="Times New Roman" w:hAnsi="Times New Roman"/>
          <w:sz w:val="28"/>
          <w:szCs w:val="28"/>
        </w:rPr>
      </w:pPr>
      <w:r w:rsidRPr="009130AB">
        <w:rPr>
          <w:rFonts w:ascii="Times New Roman" w:hAnsi="Times New Roman"/>
          <w:sz w:val="28"/>
          <w:szCs w:val="28"/>
        </w:rPr>
        <w:t xml:space="preserve">В целях повышения уровня вовлеченности детей и молодежи в занятия физической культурой и спортом, совершенствования физкультурно-спортивной </w:t>
      </w:r>
      <w:r w:rsidRPr="009130AB">
        <w:rPr>
          <w:rFonts w:ascii="Times New Roman" w:hAnsi="Times New Roman"/>
          <w:sz w:val="28"/>
          <w:szCs w:val="28"/>
        </w:rPr>
        <w:lastRenderedPageBreak/>
        <w:t xml:space="preserve">работы в общеобразовательных организациях, повышения уровня физической подготовленности обучающихся, реализации «Плана основных мероприятий, проводимых в рамках Десятилетия детства, на период до 2027 года» (утвержден Распоряжением Правительства Российской Федерации от 23 января 2021 года № 122-р), а также решения задач, поставленных в перечне поручений Президента Российской Федерации от 7 октября 2021 года № Пр-1919 по итогам заседания Совета при Президенте Российской Федерации по развитию физической культуры и спорта «О развитии детско-юношеского спорта», в Ленинградской области разработаны и утверждены: </w:t>
      </w:r>
    </w:p>
    <w:p w:rsidR="00CD1C8B" w:rsidRPr="009130AB" w:rsidRDefault="00CD1C8B" w:rsidP="00CD1C8B">
      <w:pPr>
        <w:spacing w:after="0" w:line="240" w:lineRule="auto"/>
        <w:ind w:firstLine="708"/>
        <w:jc w:val="both"/>
        <w:rPr>
          <w:rFonts w:ascii="Times New Roman" w:hAnsi="Times New Roman"/>
          <w:sz w:val="28"/>
          <w:szCs w:val="28"/>
        </w:rPr>
      </w:pPr>
      <w:r w:rsidRPr="009130AB">
        <w:rPr>
          <w:rFonts w:ascii="Times New Roman" w:hAnsi="Times New Roman"/>
          <w:sz w:val="28"/>
          <w:szCs w:val="28"/>
        </w:rPr>
        <w:t xml:space="preserve">программа развития детско-юношеского спорта в Ленинградской области до 2030 года (распоряжение Правительства Ленинградской области от 30 мая 2022 года № 350-р); </w:t>
      </w:r>
    </w:p>
    <w:p w:rsidR="00CD1C8B" w:rsidRPr="009130AB" w:rsidRDefault="00CD1C8B" w:rsidP="00CD1C8B">
      <w:pPr>
        <w:spacing w:after="0" w:line="240" w:lineRule="auto"/>
        <w:ind w:firstLine="708"/>
        <w:jc w:val="both"/>
        <w:rPr>
          <w:rFonts w:ascii="Times New Roman" w:hAnsi="Times New Roman"/>
          <w:sz w:val="28"/>
          <w:szCs w:val="28"/>
        </w:rPr>
      </w:pPr>
      <w:r w:rsidRPr="009130AB">
        <w:rPr>
          <w:rFonts w:ascii="Times New Roman" w:hAnsi="Times New Roman"/>
          <w:sz w:val="28"/>
          <w:szCs w:val="28"/>
        </w:rPr>
        <w:t xml:space="preserve">приказ комитета от 23 декабря 2024 года № 1-4-27/2024 «Об утверждении Межведомственной программы Ленинградской области «Плавание для всех». </w:t>
      </w:r>
    </w:p>
    <w:p w:rsidR="00CD1C8B" w:rsidRPr="009130AB" w:rsidRDefault="00CD1C8B" w:rsidP="00CD1C8B">
      <w:pPr>
        <w:spacing w:after="0" w:line="240" w:lineRule="auto"/>
        <w:ind w:firstLine="708"/>
        <w:jc w:val="both"/>
        <w:rPr>
          <w:rFonts w:ascii="Times New Roman" w:hAnsi="Times New Roman"/>
          <w:sz w:val="28"/>
          <w:szCs w:val="28"/>
        </w:rPr>
      </w:pPr>
      <w:r w:rsidRPr="009130AB">
        <w:rPr>
          <w:rFonts w:ascii="Times New Roman" w:hAnsi="Times New Roman"/>
          <w:sz w:val="28"/>
          <w:szCs w:val="28"/>
        </w:rPr>
        <w:t xml:space="preserve">Приказом Министерства спорта Российской Федерации и Министерства просвещения Российской Федерации от 26 марта 2025 года № 233/230 утверждена Межотраслевая программа развития школьного спорта до 2030 года (далее – Межотраслевая программа). Межотраслевая программа размещена на официальном сайте Минспорта России по адресу: </w:t>
      </w:r>
      <w:hyperlink r:id="rId20" w:history="1">
        <w:r w:rsidRPr="009130AB">
          <w:rPr>
            <w:rStyle w:val="aa"/>
            <w:rFonts w:ascii="Times New Roman" w:hAnsi="Times New Roman"/>
            <w:sz w:val="28"/>
            <w:szCs w:val="28"/>
          </w:rPr>
          <w:t>https://minsport.gov.ru/activity/fizicheskoe-vospitanie-naseleniya/</w:t>
        </w:r>
      </w:hyperlink>
      <w:r w:rsidRPr="009130AB">
        <w:rPr>
          <w:rFonts w:ascii="Times New Roman" w:hAnsi="Times New Roman"/>
          <w:sz w:val="28"/>
          <w:szCs w:val="28"/>
        </w:rPr>
        <w:t xml:space="preserve">. </w:t>
      </w:r>
    </w:p>
    <w:p w:rsidR="00CD1C8B" w:rsidRPr="009130AB" w:rsidRDefault="00CD1C8B" w:rsidP="00CD1C8B">
      <w:pPr>
        <w:spacing w:after="0" w:line="240" w:lineRule="auto"/>
        <w:ind w:firstLine="708"/>
        <w:jc w:val="both"/>
        <w:rPr>
          <w:rFonts w:ascii="Times New Roman" w:hAnsi="Times New Roman"/>
          <w:sz w:val="28"/>
          <w:szCs w:val="28"/>
        </w:rPr>
      </w:pPr>
      <w:r w:rsidRPr="009130AB">
        <w:rPr>
          <w:rFonts w:ascii="Times New Roman" w:hAnsi="Times New Roman"/>
          <w:sz w:val="28"/>
          <w:szCs w:val="28"/>
        </w:rPr>
        <w:t>Ключевыми элементами системы детско-юношеского спорта являются общеобразовательные организации, развивающие школьный спорт, в том числе в рамках урочной и внеурочной деятельности, дополнительных общеобразовательных программ физкультурно-спортивной направленности. Физическое воспитание обучающихся в общеобразовательных организациях осуществляется также через деятельность школьных спортивных клубов и  проведение спортивно-массовых мероприятий.</w:t>
      </w:r>
    </w:p>
    <w:p w:rsidR="00CD1C8B" w:rsidRPr="009130AB" w:rsidRDefault="00CD1C8B" w:rsidP="00CD1C8B">
      <w:pPr>
        <w:spacing w:after="0" w:line="240" w:lineRule="auto"/>
        <w:ind w:firstLine="708"/>
        <w:jc w:val="both"/>
        <w:rPr>
          <w:rFonts w:ascii="Times New Roman" w:hAnsi="Times New Roman"/>
          <w:sz w:val="28"/>
          <w:szCs w:val="28"/>
        </w:rPr>
      </w:pPr>
      <w:r w:rsidRPr="009130AB">
        <w:rPr>
          <w:rFonts w:ascii="Times New Roman" w:hAnsi="Times New Roman"/>
          <w:sz w:val="28"/>
          <w:szCs w:val="28"/>
        </w:rPr>
        <w:t xml:space="preserve">При планировании и организации работы комитет рекомендует руководствоваться: календарным планом массовых мероприятий с обучающимися в Ленинградской области на 2025 год Государственного бюджетного учреждения дополнительного образования «Центр «Ладога» (раздел: физкультурно-спортивная направленность; доступно по ссылке: </w:t>
      </w:r>
      <w:hyperlink r:id="rId21" w:history="1">
        <w:r w:rsidRPr="009130AB">
          <w:rPr>
            <w:rStyle w:val="aa"/>
            <w:rFonts w:ascii="Times New Roman" w:hAnsi="Times New Roman"/>
            <w:sz w:val="28"/>
            <w:szCs w:val="28"/>
          </w:rPr>
          <w:t>https://udod-ladoga.ru/wp-content/uploads/2025/01/Календарь_мероприятий_Ладога_2025.pdf</w:t>
        </w:r>
      </w:hyperlink>
      <w:r w:rsidRPr="009130AB">
        <w:rPr>
          <w:rFonts w:ascii="Times New Roman" w:hAnsi="Times New Roman"/>
          <w:sz w:val="28"/>
          <w:szCs w:val="28"/>
        </w:rPr>
        <w:t xml:space="preserve">; календарным планом физкультурных мероприятий и спортивных мероприятий Ленинградской области на 2025 год, утвержденным распоряжением комитета по физической культуре и спорту Ленинградской области от 28 декабря 2024 года № 1-5-678/2024 (доступно по ссылке: </w:t>
      </w:r>
      <w:hyperlink r:id="rId22" w:history="1">
        <w:r w:rsidRPr="009130AB">
          <w:rPr>
            <w:rStyle w:val="aa"/>
            <w:rFonts w:ascii="Times New Roman" w:hAnsi="Times New Roman"/>
            <w:sz w:val="28"/>
            <w:szCs w:val="28"/>
          </w:rPr>
          <w:t>https://sport.lenobl.ru/ru/programm/activity/</w:t>
        </w:r>
      </w:hyperlink>
      <w:r w:rsidRPr="009130AB">
        <w:rPr>
          <w:rFonts w:ascii="Times New Roman" w:hAnsi="Times New Roman"/>
          <w:sz w:val="28"/>
          <w:szCs w:val="28"/>
        </w:rPr>
        <w:t xml:space="preserve">). </w:t>
      </w:r>
    </w:p>
    <w:p w:rsidR="00CD1C8B" w:rsidRPr="009130AB" w:rsidRDefault="00CD1C8B" w:rsidP="00CD1C8B">
      <w:pPr>
        <w:spacing w:after="0" w:line="240" w:lineRule="auto"/>
        <w:ind w:firstLine="708"/>
        <w:jc w:val="both"/>
        <w:rPr>
          <w:rFonts w:ascii="Times New Roman" w:hAnsi="Times New Roman"/>
          <w:sz w:val="28"/>
          <w:szCs w:val="28"/>
        </w:rPr>
      </w:pPr>
      <w:r w:rsidRPr="009130AB">
        <w:rPr>
          <w:rFonts w:ascii="Times New Roman" w:hAnsi="Times New Roman"/>
          <w:sz w:val="28"/>
          <w:szCs w:val="28"/>
        </w:rPr>
        <w:t xml:space="preserve">В соответствии с частью 3 подпункта «б» пункта 1 Перечня поручений Президента Российской Федерации по итогам заседания Совета по развитию физической культуры и спорта от 22 ноября 2019 года № Пр-2397 должно быть обеспечено создание школьного спортивного клуба в каждой общеобразовательной организации, а также участие школьных спортивных клубов в деятельности школьных спортивных лиг. </w:t>
      </w:r>
    </w:p>
    <w:p w:rsidR="00CD1C8B" w:rsidRPr="009130AB" w:rsidRDefault="00CD1C8B" w:rsidP="00CD1C8B">
      <w:pPr>
        <w:spacing w:after="0" w:line="240" w:lineRule="auto"/>
        <w:ind w:firstLine="708"/>
        <w:jc w:val="both"/>
        <w:rPr>
          <w:rFonts w:ascii="Times New Roman" w:hAnsi="Times New Roman"/>
          <w:sz w:val="28"/>
          <w:szCs w:val="28"/>
        </w:rPr>
      </w:pPr>
      <w:r w:rsidRPr="009130AB">
        <w:rPr>
          <w:rFonts w:ascii="Times New Roman" w:hAnsi="Times New Roman"/>
          <w:sz w:val="28"/>
          <w:szCs w:val="28"/>
        </w:rPr>
        <w:lastRenderedPageBreak/>
        <w:t xml:space="preserve">Комитет обращает внимание, что в соответствии с письмом Министерства просвещения Российской Федерации от 03 сентября 2020 года № ДГ-1384/06 осуществляется формирование и ведение Единого регионального и всероссийского перечня (реестров) школьных спортивных клубов (далее – реестр). Каждая общеобразовательная организация кроме направления сведений о созданном школьном спортивном клубе для занесения данных в региональный реестр, создает на официальном сайте в сети «Интернет» своей организации страницу (вкладку) «Школьный спортивный клуб» и размещает на ней документы о деятельности школьного спортивного клуба. </w:t>
      </w:r>
      <w:r w:rsidRPr="009130AB">
        <w:rPr>
          <w:rFonts w:ascii="Times New Roman" w:hAnsi="Times New Roman"/>
          <w:sz w:val="28"/>
          <w:szCs w:val="28"/>
        </w:rPr>
        <w:tab/>
        <w:t xml:space="preserve">Порядок осуществления деятельности школьных спортивных клубов (в том числе в виде общественных объединений), не являющихся юридическими лицами, утвержден приказом Министерства просвещения Российской Федерации от 23 марта 2020 года № 117. </w:t>
      </w:r>
    </w:p>
    <w:p w:rsidR="00CD1C8B" w:rsidRPr="009130AB" w:rsidRDefault="00CD1C8B" w:rsidP="00CD1C8B">
      <w:pPr>
        <w:spacing w:after="0" w:line="240" w:lineRule="auto"/>
        <w:ind w:firstLine="708"/>
        <w:jc w:val="both"/>
        <w:rPr>
          <w:rFonts w:ascii="Times New Roman" w:hAnsi="Times New Roman"/>
          <w:sz w:val="28"/>
          <w:szCs w:val="28"/>
        </w:rPr>
      </w:pPr>
      <w:r w:rsidRPr="009130AB">
        <w:rPr>
          <w:rFonts w:ascii="Times New Roman" w:hAnsi="Times New Roman"/>
          <w:sz w:val="28"/>
          <w:szCs w:val="28"/>
        </w:rPr>
        <w:t xml:space="preserve">Комитет обращает внимание, что пунктом 8 Приложения 15 действующей редакции Положения о системах оплаты труда в государственных учреждениях Ленинградской области по видам экономической деятельности, утвержденные Постановлением Правительства Ленинградской области от 30 апреля 2020 года №262 «Об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 (Минимальные размеры компенсационных выплат за выполнение отдельных дополнительных обязанностей, работ) установлены выплаты педагогическим работникам общеобразовательных организаций за выполнение функций руководителя школьного спортивного клуба. В связи с вышеуказанным комитет рекомендует контролировать наличие соответствующих правовых актов органов местного самоуправления Ленинградской области, регулирующих вопросы оплаты труда в муниципальных учреждениях по видам экономической деятельности, предусмотрев соответствующие выплаты педагогическим работникам муниципальных общеобразовательных организаций за выполнение функций руководителя школьного спортивного клуба. </w:t>
      </w:r>
    </w:p>
    <w:p w:rsidR="00CD1C8B" w:rsidRPr="009130AB" w:rsidRDefault="00CD1C8B" w:rsidP="00CD1C8B">
      <w:pPr>
        <w:spacing w:after="0" w:line="240" w:lineRule="auto"/>
        <w:ind w:firstLine="708"/>
        <w:jc w:val="both"/>
        <w:rPr>
          <w:rFonts w:ascii="Times New Roman" w:hAnsi="Times New Roman"/>
          <w:sz w:val="28"/>
          <w:szCs w:val="28"/>
        </w:rPr>
      </w:pPr>
      <w:r w:rsidRPr="009130AB">
        <w:rPr>
          <w:rFonts w:ascii="Times New Roman" w:hAnsi="Times New Roman"/>
          <w:sz w:val="28"/>
          <w:szCs w:val="28"/>
        </w:rPr>
        <w:t xml:space="preserve">Одним из важных направлений деятельности руководителей школьных спортивных клубов является продвижение и популяризация Всероссийского физкультурно-спортивного комплекса «Готов к труду и обороне» (далее – ВФСК ГТО). Комитет рекомендует продолжить работу по вовлечению обучающихся в участие во ВФСК ГТО, в том числе через: </w:t>
      </w:r>
    </w:p>
    <w:p w:rsidR="00CD1C8B" w:rsidRPr="009130AB" w:rsidRDefault="00CD1C8B" w:rsidP="00CD1C8B">
      <w:pPr>
        <w:spacing w:after="0" w:line="240" w:lineRule="auto"/>
        <w:ind w:firstLine="708"/>
        <w:jc w:val="both"/>
        <w:rPr>
          <w:rFonts w:ascii="Times New Roman" w:hAnsi="Times New Roman"/>
          <w:sz w:val="28"/>
          <w:szCs w:val="28"/>
        </w:rPr>
      </w:pPr>
      <w:r w:rsidRPr="009130AB">
        <w:rPr>
          <w:rFonts w:ascii="Times New Roman" w:hAnsi="Times New Roman"/>
          <w:sz w:val="28"/>
          <w:szCs w:val="28"/>
        </w:rPr>
        <w:t xml:space="preserve">взаимодействие руководителей школьных спортивных клубов с Центрами тестирования ВФСК ГТО Ленинградской области; </w:t>
      </w:r>
    </w:p>
    <w:p w:rsidR="00CD1C8B" w:rsidRPr="009130AB" w:rsidRDefault="00CD1C8B" w:rsidP="00CD1C8B">
      <w:pPr>
        <w:spacing w:after="0" w:line="240" w:lineRule="auto"/>
        <w:ind w:firstLine="708"/>
        <w:jc w:val="both"/>
        <w:rPr>
          <w:rFonts w:ascii="Times New Roman" w:hAnsi="Times New Roman"/>
          <w:sz w:val="28"/>
          <w:szCs w:val="28"/>
        </w:rPr>
      </w:pPr>
      <w:r w:rsidRPr="009130AB">
        <w:rPr>
          <w:rFonts w:ascii="Times New Roman" w:hAnsi="Times New Roman"/>
          <w:sz w:val="28"/>
          <w:szCs w:val="28"/>
        </w:rPr>
        <w:t>организацию разъяснительной работы с обучающимися в части учета результатов участия во ВФСК ГТО в качестве индивидуальных достижений поступающих по программам бакалавриата и программам специалитета с учетом положений Порядка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утвержденного приказом Министерства науки и высшего образования Российской Федерации от 21 августа 2020 года №1076.</w:t>
      </w:r>
    </w:p>
    <w:p w:rsidR="00CD1C8B" w:rsidRPr="009130AB" w:rsidRDefault="00CD1C8B" w:rsidP="00CD1C8B">
      <w:pPr>
        <w:spacing w:after="0" w:line="240" w:lineRule="auto"/>
        <w:ind w:firstLine="708"/>
        <w:jc w:val="both"/>
        <w:rPr>
          <w:rFonts w:ascii="Times New Roman" w:hAnsi="Times New Roman"/>
          <w:sz w:val="28"/>
          <w:szCs w:val="28"/>
        </w:rPr>
      </w:pPr>
      <w:r w:rsidRPr="009130AB">
        <w:rPr>
          <w:rFonts w:ascii="Times New Roman" w:hAnsi="Times New Roman"/>
          <w:sz w:val="28"/>
          <w:szCs w:val="28"/>
        </w:rPr>
        <w:lastRenderedPageBreak/>
        <w:t xml:space="preserve"> Комитет обращает внимание, что постановлением Губернатора Ленинградской области от 10 ноября 2023 года № 82-пг показатель «Доля населения, принявшего участие в выполнении нормативов ВФСК ГТО, от общей численности населения в муниципальном районе (городском округе) в возрасте от 6 лет и старше» внесен в перечень показателей оценки результативности деятельности глав администраций муниципальных районов и городского округа Ленинградской области «Рейтинг 47».</w:t>
      </w:r>
    </w:p>
    <w:p w:rsidR="00CD1C8B" w:rsidRPr="009130AB" w:rsidRDefault="00CD1C8B" w:rsidP="00CD1C8B">
      <w:pPr>
        <w:spacing w:after="0" w:line="240" w:lineRule="auto"/>
        <w:ind w:firstLine="708"/>
        <w:jc w:val="both"/>
        <w:rPr>
          <w:rFonts w:ascii="Times New Roman" w:hAnsi="Times New Roman"/>
          <w:sz w:val="28"/>
          <w:szCs w:val="28"/>
        </w:rPr>
      </w:pPr>
      <w:r w:rsidRPr="009130AB">
        <w:rPr>
          <w:rFonts w:ascii="Times New Roman" w:hAnsi="Times New Roman"/>
          <w:sz w:val="28"/>
          <w:szCs w:val="28"/>
        </w:rPr>
        <w:t>В целях исполнения подпункта «б» пункта 9 перечня поручений Президента Российской Федерации от 18 декабря 2023 года № Пр-2466 по итогам заседания Совета при Президенте Российской Федерации по развитию физической культуры и спорта 19 октября 2023 года органам местного самоуправления рекомендовано обеспечить доступность спортивной инфраструктуры общеразвивающих организаций для различных категорий граждан для организации их занятий физической культурой и спортом во внеурочное время при безусловном обеспечении безопасности жизни и здоровья обучающихся. Также комитет информирует о том, что при использовании школьной спортивной инфраструктуры необходимо учитывать СП 2.4.3648-20 (Постановление Главного государственного санитарного врача Российской Федерации от 28 сентября 2020 года № 28 «Об утверждении санитарных правил СП 2.4.3648-20 «Санитарно-эпидемиологические требования к организации воспитания и обучения, отдыха и оздоровления детей и молодежи»). При этом санитарное законодательство не содержит запрета на использование спортивных помещений и территорий образовательных организаций для занятий спортом населением и проведением различной образовательной деятельности, в том числе для населения.</w:t>
      </w:r>
    </w:p>
    <w:p w:rsidR="00CD1C8B" w:rsidRPr="009130AB" w:rsidRDefault="00CD1C8B" w:rsidP="00CD1C8B">
      <w:pPr>
        <w:spacing w:after="0" w:line="240" w:lineRule="auto"/>
        <w:ind w:firstLine="708"/>
        <w:jc w:val="both"/>
        <w:rPr>
          <w:rFonts w:ascii="Times New Roman" w:hAnsi="Times New Roman"/>
          <w:sz w:val="28"/>
          <w:szCs w:val="28"/>
        </w:rPr>
      </w:pPr>
      <w:r w:rsidRPr="009130AB">
        <w:rPr>
          <w:rFonts w:ascii="Times New Roman" w:hAnsi="Times New Roman"/>
          <w:sz w:val="28"/>
          <w:szCs w:val="28"/>
        </w:rPr>
        <w:t>Использование спортивной инфраструктуры общеобразовательных организаций Ленинградской области организованными группами населения (физкультурно-спортивными организациями, в том числе физкультурно-спортивными клубами по месту жительства) должно осуществляться не в ущерб образовательной деятельности общеобразовательных организаций, а также деятельности их школьных спортивных клубов и проведению физкультурно-спортивных мероприятий во внеурочное время.</w:t>
      </w:r>
    </w:p>
    <w:p w:rsidR="00CD1C8B" w:rsidRPr="009130AB" w:rsidRDefault="00CD1C8B" w:rsidP="00CD1C8B">
      <w:pPr>
        <w:spacing w:after="0" w:line="240" w:lineRule="auto"/>
        <w:ind w:firstLine="708"/>
        <w:jc w:val="both"/>
        <w:rPr>
          <w:rFonts w:ascii="Times New Roman" w:hAnsi="Times New Roman"/>
          <w:sz w:val="28"/>
          <w:szCs w:val="28"/>
        </w:rPr>
      </w:pPr>
      <w:r w:rsidRPr="009130AB">
        <w:rPr>
          <w:rFonts w:ascii="Times New Roman" w:hAnsi="Times New Roman"/>
          <w:sz w:val="28"/>
          <w:szCs w:val="28"/>
        </w:rPr>
        <w:t>В соответствии с Протоколом совещания по вопросу создания на территории Ленинградской области тиров на базе муниципальных и государственных учреждений при Заместителе Председателя Правительства Ленинградской области по социальным вопросам от 08</w:t>
      </w:r>
      <w:r w:rsidR="00DE34E9" w:rsidRPr="009130AB">
        <w:rPr>
          <w:rFonts w:ascii="Times New Roman" w:hAnsi="Times New Roman"/>
          <w:sz w:val="28"/>
          <w:szCs w:val="28"/>
        </w:rPr>
        <w:t xml:space="preserve"> апреля </w:t>
      </w:r>
      <w:r w:rsidRPr="009130AB">
        <w:rPr>
          <w:rFonts w:ascii="Times New Roman" w:hAnsi="Times New Roman"/>
          <w:sz w:val="28"/>
          <w:szCs w:val="28"/>
        </w:rPr>
        <w:t xml:space="preserve">2025 года №  ЕН-ИСХ-170/2025, в целях создания условий для получения обучающимися навыков обращения со стрелковым оружием в рамках реализации федеральной рабочей программы основного и среднего общего образования «Основы безопасности и защиты Родины», руководителям органов местного самоуправления Ленинградской области рекомендовано: </w:t>
      </w:r>
    </w:p>
    <w:p w:rsidR="00CD1C8B" w:rsidRPr="009130AB" w:rsidRDefault="00CD1C8B" w:rsidP="00CD1C8B">
      <w:pPr>
        <w:spacing w:after="0" w:line="240" w:lineRule="auto"/>
        <w:ind w:firstLine="708"/>
        <w:jc w:val="both"/>
        <w:rPr>
          <w:rFonts w:ascii="Times New Roman" w:hAnsi="Times New Roman"/>
          <w:sz w:val="28"/>
          <w:szCs w:val="28"/>
        </w:rPr>
      </w:pPr>
      <w:r w:rsidRPr="009130AB">
        <w:rPr>
          <w:rFonts w:ascii="Times New Roman" w:hAnsi="Times New Roman"/>
          <w:sz w:val="28"/>
          <w:szCs w:val="28"/>
        </w:rPr>
        <w:t xml:space="preserve">осуществлять работу по оснащению образовательных организаций интерактивными лазерными или электронными тирами; </w:t>
      </w:r>
    </w:p>
    <w:p w:rsidR="00CD1C8B" w:rsidRPr="009130AB" w:rsidRDefault="00CD1C8B" w:rsidP="00CD1C8B">
      <w:pPr>
        <w:spacing w:after="0" w:line="240" w:lineRule="auto"/>
        <w:ind w:firstLine="708"/>
        <w:jc w:val="both"/>
        <w:rPr>
          <w:rFonts w:ascii="Times New Roman" w:hAnsi="Times New Roman"/>
          <w:sz w:val="28"/>
          <w:szCs w:val="28"/>
        </w:rPr>
      </w:pPr>
      <w:r w:rsidRPr="009130AB">
        <w:rPr>
          <w:rFonts w:ascii="Times New Roman" w:hAnsi="Times New Roman"/>
          <w:sz w:val="28"/>
          <w:szCs w:val="28"/>
        </w:rPr>
        <w:t>обеспечить организацию сетевого взаимодействия с учреждениями общего, дополнительного и профессионального образования, оснащенных тирами.</w:t>
      </w:r>
    </w:p>
    <w:p w:rsidR="00A824C3" w:rsidRDefault="00A824C3" w:rsidP="00A824C3">
      <w:pPr>
        <w:spacing w:after="0" w:line="240" w:lineRule="auto"/>
        <w:jc w:val="center"/>
        <w:rPr>
          <w:rFonts w:ascii="Times New Roman" w:hAnsi="Times New Roman"/>
          <w:b/>
          <w:sz w:val="28"/>
          <w:szCs w:val="28"/>
        </w:rPr>
      </w:pPr>
    </w:p>
    <w:p w:rsidR="00935189" w:rsidRDefault="00935189" w:rsidP="00A824C3">
      <w:pPr>
        <w:spacing w:after="0" w:line="240" w:lineRule="auto"/>
        <w:jc w:val="center"/>
        <w:rPr>
          <w:rFonts w:ascii="Times New Roman" w:hAnsi="Times New Roman"/>
          <w:b/>
          <w:sz w:val="28"/>
          <w:szCs w:val="28"/>
        </w:rPr>
      </w:pPr>
    </w:p>
    <w:p w:rsidR="00935189" w:rsidRDefault="00935189" w:rsidP="00A824C3">
      <w:pPr>
        <w:spacing w:after="0" w:line="240" w:lineRule="auto"/>
        <w:jc w:val="center"/>
        <w:rPr>
          <w:rFonts w:ascii="Times New Roman" w:hAnsi="Times New Roman"/>
          <w:b/>
          <w:sz w:val="28"/>
          <w:szCs w:val="28"/>
        </w:rPr>
      </w:pPr>
    </w:p>
    <w:p w:rsidR="00A824C3" w:rsidRPr="009130AB" w:rsidRDefault="00A824C3" w:rsidP="00A824C3">
      <w:pPr>
        <w:spacing w:after="0" w:line="240" w:lineRule="auto"/>
        <w:jc w:val="center"/>
        <w:rPr>
          <w:rFonts w:ascii="Times New Roman" w:hAnsi="Times New Roman"/>
          <w:b/>
          <w:sz w:val="28"/>
          <w:szCs w:val="28"/>
        </w:rPr>
      </w:pPr>
      <w:r w:rsidRPr="009130AB">
        <w:rPr>
          <w:rFonts w:ascii="Times New Roman" w:hAnsi="Times New Roman"/>
          <w:b/>
          <w:sz w:val="28"/>
          <w:szCs w:val="28"/>
        </w:rPr>
        <w:t>1.8. Об особенностях организации получения общего образования обучающимися с ограниченными возможностями здоровья и с инвалидностью</w:t>
      </w:r>
    </w:p>
    <w:p w:rsidR="00A824C3" w:rsidRPr="009130AB" w:rsidRDefault="00A824C3" w:rsidP="00A824C3">
      <w:pPr>
        <w:spacing w:after="0" w:line="240" w:lineRule="auto"/>
        <w:jc w:val="center"/>
        <w:rPr>
          <w:rFonts w:ascii="Times New Roman" w:hAnsi="Times New Roman"/>
          <w:b/>
          <w:sz w:val="28"/>
          <w:szCs w:val="28"/>
        </w:rPr>
      </w:pPr>
    </w:p>
    <w:p w:rsidR="00A824C3" w:rsidRPr="009130AB" w:rsidRDefault="00A824C3" w:rsidP="00A824C3">
      <w:pPr>
        <w:spacing w:after="0" w:line="240" w:lineRule="auto"/>
        <w:ind w:firstLine="709"/>
        <w:jc w:val="both"/>
        <w:rPr>
          <w:rFonts w:ascii="Times New Roman" w:eastAsia="Times New Roman" w:hAnsi="Times New Roman"/>
          <w:sz w:val="28"/>
          <w:szCs w:val="28"/>
        </w:rPr>
      </w:pPr>
      <w:r w:rsidRPr="009130AB">
        <w:rPr>
          <w:rFonts w:ascii="Times New Roman" w:eastAsia="Times New Roman" w:hAnsi="Times New Roman"/>
          <w:sz w:val="28"/>
          <w:szCs w:val="28"/>
        </w:rPr>
        <w:t>Законодательством об образовании определено, что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A824C3" w:rsidRPr="009130AB" w:rsidRDefault="00A824C3" w:rsidP="00A824C3">
      <w:pPr>
        <w:spacing w:after="0" w:line="240" w:lineRule="auto"/>
        <w:ind w:firstLine="709"/>
        <w:jc w:val="both"/>
        <w:rPr>
          <w:rFonts w:ascii="Times New Roman" w:eastAsia="Times New Roman" w:hAnsi="Times New Roman"/>
          <w:sz w:val="28"/>
          <w:szCs w:val="28"/>
        </w:rPr>
      </w:pPr>
      <w:r w:rsidRPr="009130AB">
        <w:rPr>
          <w:rFonts w:ascii="Times New Roman" w:eastAsia="Times New Roman" w:hAnsi="Times New Roman"/>
          <w:sz w:val="28"/>
          <w:szCs w:val="28"/>
        </w:rPr>
        <w:t>В целях создания условий для индивидуального сопровождения, оказания психолого-педагогической помощи и качественного образования для обучающихся с ограниченными возможностями здоровья могут быть открыты отдельные классы, в том числе для обучающихся с нарушениями интеллекта классы-комплекты разных лет обучения.</w:t>
      </w:r>
    </w:p>
    <w:p w:rsidR="00A824C3" w:rsidRPr="009130AB" w:rsidRDefault="00A824C3" w:rsidP="00A824C3">
      <w:pPr>
        <w:spacing w:after="0" w:line="240" w:lineRule="auto"/>
        <w:ind w:firstLine="709"/>
        <w:jc w:val="both"/>
        <w:rPr>
          <w:rFonts w:ascii="Times New Roman" w:eastAsia="Times New Roman" w:hAnsi="Times New Roman"/>
          <w:sz w:val="28"/>
          <w:szCs w:val="28"/>
        </w:rPr>
      </w:pPr>
      <w:r w:rsidRPr="009130AB">
        <w:rPr>
          <w:rFonts w:ascii="Times New Roman" w:eastAsia="Times New Roman" w:hAnsi="Times New Roman"/>
          <w:sz w:val="28"/>
          <w:szCs w:val="28"/>
        </w:rPr>
        <w:t>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A824C3" w:rsidRPr="009130AB" w:rsidRDefault="00A824C3" w:rsidP="00A824C3">
      <w:pPr>
        <w:spacing w:after="0" w:line="240" w:lineRule="auto"/>
        <w:ind w:firstLine="709"/>
        <w:jc w:val="both"/>
        <w:rPr>
          <w:rFonts w:ascii="Times New Roman" w:eastAsia="Times New Roman" w:hAnsi="Times New Roman"/>
          <w:sz w:val="28"/>
          <w:szCs w:val="28"/>
        </w:rPr>
      </w:pPr>
      <w:r w:rsidRPr="009130AB">
        <w:rPr>
          <w:rFonts w:ascii="Times New Roman" w:eastAsia="Times New Roman" w:hAnsi="Times New Roman"/>
          <w:sz w:val="28"/>
          <w:szCs w:val="28"/>
        </w:rPr>
        <w:t>Согласно пункту 13 Порядка приема на обучение по образовательным программам начального общего, основного общего и среднего общего образования, утвержденного приказом Минпросвещения России от 2 сентября 2020 года № 458 «Об утверждении Порядка приема на обучение по образовательным программам начального общего, основного общего и среднего общего образования», дети с ограниченными возможностями здоровья принимаются на обучение по адаптированной образовательной программе начального общего, основного общего и среднего общего образования только с согласия их родителей (законных представителей) и на основании рекомендаций психолого-медико-педагогической комиссии.</w:t>
      </w:r>
    </w:p>
    <w:p w:rsidR="00A824C3" w:rsidRPr="009130AB" w:rsidRDefault="00A824C3" w:rsidP="00A824C3">
      <w:pPr>
        <w:spacing w:after="0" w:line="240" w:lineRule="auto"/>
        <w:ind w:firstLine="709"/>
        <w:jc w:val="both"/>
        <w:rPr>
          <w:rFonts w:ascii="Times New Roman" w:eastAsia="Times New Roman" w:hAnsi="Times New Roman"/>
          <w:sz w:val="28"/>
          <w:szCs w:val="28"/>
        </w:rPr>
      </w:pPr>
      <w:r w:rsidRPr="009130AB">
        <w:rPr>
          <w:rFonts w:ascii="Times New Roman" w:eastAsia="Times New Roman" w:hAnsi="Times New Roman"/>
          <w:sz w:val="28"/>
          <w:szCs w:val="28"/>
        </w:rPr>
        <w:t>Особенности организации образовательной деятельности для лиц с ограниченными возможностями здоровья установлены разделом III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приказом Министерства просвещения Российской Федерации от 22 марта 2021 года № 115.</w:t>
      </w:r>
    </w:p>
    <w:p w:rsidR="00A824C3" w:rsidRPr="009130AB" w:rsidRDefault="00A824C3" w:rsidP="00A824C3">
      <w:pPr>
        <w:spacing w:after="0" w:line="240" w:lineRule="auto"/>
        <w:ind w:firstLine="709"/>
        <w:jc w:val="both"/>
        <w:rPr>
          <w:rFonts w:ascii="Times New Roman" w:eastAsia="Times New Roman" w:hAnsi="Times New Roman"/>
          <w:sz w:val="28"/>
          <w:szCs w:val="28"/>
        </w:rPr>
      </w:pPr>
      <w:r w:rsidRPr="009130AB">
        <w:rPr>
          <w:rFonts w:ascii="Times New Roman" w:eastAsia="Times New Roman" w:hAnsi="Times New Roman"/>
          <w:sz w:val="28"/>
          <w:szCs w:val="28"/>
        </w:rPr>
        <w:t>Федеральные адаптированные образовательные программы для обучающихся с ограниченными возможностями здоровья (далее - ФАОП ОВЗ) утверждены следующими приказами Министерства просвещения Российской Федерации:</w:t>
      </w:r>
    </w:p>
    <w:p w:rsidR="00A824C3" w:rsidRPr="009130AB" w:rsidRDefault="00A824C3" w:rsidP="00A824C3">
      <w:pPr>
        <w:spacing w:after="0" w:line="240" w:lineRule="auto"/>
        <w:ind w:firstLine="709"/>
        <w:jc w:val="both"/>
        <w:rPr>
          <w:rFonts w:ascii="Times New Roman" w:eastAsia="Times New Roman" w:hAnsi="Times New Roman"/>
          <w:sz w:val="28"/>
          <w:szCs w:val="28"/>
        </w:rPr>
      </w:pPr>
      <w:r w:rsidRPr="009130AB">
        <w:rPr>
          <w:rFonts w:ascii="Times New Roman" w:eastAsia="Times New Roman" w:hAnsi="Times New Roman"/>
          <w:sz w:val="28"/>
          <w:szCs w:val="28"/>
        </w:rPr>
        <w:t>Приказ Министерства просвещения Российской Федерации от 24 ноября 2022 года № 1023 «Об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w:t>
      </w:r>
    </w:p>
    <w:p w:rsidR="00A824C3" w:rsidRPr="009130AB" w:rsidRDefault="00A824C3" w:rsidP="00A824C3">
      <w:pPr>
        <w:spacing w:after="0" w:line="240" w:lineRule="auto"/>
        <w:ind w:firstLine="709"/>
        <w:jc w:val="both"/>
        <w:rPr>
          <w:rFonts w:ascii="Times New Roman" w:eastAsia="Times New Roman" w:hAnsi="Times New Roman"/>
          <w:sz w:val="28"/>
          <w:szCs w:val="28"/>
        </w:rPr>
      </w:pPr>
      <w:r w:rsidRPr="009130AB">
        <w:rPr>
          <w:rFonts w:ascii="Times New Roman" w:eastAsia="Times New Roman" w:hAnsi="Times New Roman"/>
          <w:sz w:val="28"/>
          <w:szCs w:val="28"/>
        </w:rPr>
        <w:t xml:space="preserve">Приказ Министерства просвещения Российской Федерации от 24 ноября 2022 года № 1025 «Об утверждении федеральной адаптированной образовательной </w:t>
      </w:r>
      <w:r w:rsidRPr="009130AB">
        <w:rPr>
          <w:rFonts w:ascii="Times New Roman" w:eastAsia="Times New Roman" w:hAnsi="Times New Roman"/>
          <w:sz w:val="28"/>
          <w:szCs w:val="28"/>
        </w:rPr>
        <w:lastRenderedPageBreak/>
        <w:t>программы основного общего образования для обучающихся с ограниченными возможностями здоровья»;</w:t>
      </w:r>
    </w:p>
    <w:p w:rsidR="00A824C3" w:rsidRPr="009130AB" w:rsidRDefault="00A824C3" w:rsidP="00A824C3">
      <w:pPr>
        <w:spacing w:after="0" w:line="240" w:lineRule="auto"/>
        <w:ind w:firstLine="709"/>
        <w:jc w:val="both"/>
        <w:rPr>
          <w:rFonts w:ascii="Times New Roman" w:eastAsia="Times New Roman" w:hAnsi="Times New Roman"/>
          <w:sz w:val="28"/>
          <w:szCs w:val="28"/>
        </w:rPr>
      </w:pPr>
      <w:r w:rsidRPr="009130AB">
        <w:rPr>
          <w:rFonts w:ascii="Times New Roman" w:eastAsia="Times New Roman" w:hAnsi="Times New Roman"/>
          <w:sz w:val="28"/>
          <w:szCs w:val="28"/>
        </w:rPr>
        <w:t>Приказ Министерства просвещения Российской Федерации от 24 ноября 2022 года № 1026 «Об утверждении федеральной адаптированной основной общеобразовательной программы обучающихся с умственной отсталостью (интеллектуальными нарушениями)».</w:t>
      </w:r>
    </w:p>
    <w:p w:rsidR="00A824C3" w:rsidRPr="009130AB" w:rsidRDefault="00A824C3" w:rsidP="00A824C3">
      <w:pPr>
        <w:spacing w:after="0" w:line="240" w:lineRule="auto"/>
        <w:ind w:firstLine="709"/>
        <w:jc w:val="both"/>
        <w:rPr>
          <w:rFonts w:ascii="Times New Roman" w:eastAsia="Times New Roman" w:hAnsi="Times New Roman"/>
          <w:sz w:val="28"/>
          <w:szCs w:val="28"/>
        </w:rPr>
      </w:pPr>
      <w:r w:rsidRPr="009130AB">
        <w:rPr>
          <w:rFonts w:ascii="Times New Roman" w:eastAsia="Times New Roman" w:hAnsi="Times New Roman"/>
          <w:sz w:val="28"/>
          <w:szCs w:val="28"/>
        </w:rPr>
        <w:t xml:space="preserve">На основе ФАОП ОВЗ образовательные организации разрабатывают и утверждают адаптированные основные  образовательные  программы  для  обучающихся  с  ОВЗ. При разработке разделов, которые отсутствуют в ФАОП ОВЗ, </w:t>
      </w:r>
      <w:r w:rsidR="00DE71D2">
        <w:rPr>
          <w:rFonts w:ascii="Times New Roman" w:eastAsia="Times New Roman" w:hAnsi="Times New Roman"/>
          <w:sz w:val="28"/>
          <w:szCs w:val="28"/>
        </w:rPr>
        <w:t xml:space="preserve">допускается </w:t>
      </w:r>
      <w:r w:rsidRPr="009130AB">
        <w:rPr>
          <w:rFonts w:ascii="Times New Roman" w:eastAsia="Times New Roman" w:hAnsi="Times New Roman"/>
          <w:sz w:val="28"/>
          <w:szCs w:val="28"/>
        </w:rPr>
        <w:t>использовать разработанные ранее примерные программно-методические материалы в части, не противоречащей ФАОП ОВЗ и другим нормативным документам.</w:t>
      </w:r>
    </w:p>
    <w:p w:rsidR="00A824C3" w:rsidRPr="009130AB" w:rsidRDefault="00A824C3" w:rsidP="00A824C3">
      <w:pPr>
        <w:spacing w:after="0" w:line="240" w:lineRule="auto"/>
        <w:ind w:firstLine="709"/>
        <w:jc w:val="both"/>
        <w:rPr>
          <w:rFonts w:ascii="Times New Roman" w:eastAsia="Times New Roman" w:hAnsi="Times New Roman"/>
          <w:sz w:val="28"/>
          <w:szCs w:val="28"/>
        </w:rPr>
      </w:pPr>
      <w:r w:rsidRPr="009130AB">
        <w:rPr>
          <w:rFonts w:ascii="Times New Roman" w:eastAsia="Times New Roman" w:hAnsi="Times New Roman"/>
          <w:sz w:val="28"/>
          <w:szCs w:val="28"/>
        </w:rPr>
        <w:t>Разъяснения по вопросам организации образования обучающихся с нарушениями интеллекта, начавших обучение ранее 1 сентября 2016 года даны в письме Министерства просвещения Российской Федерации от 11 января 2023 года № АБ-25/07.</w:t>
      </w:r>
    </w:p>
    <w:p w:rsidR="00A824C3" w:rsidRPr="009130AB" w:rsidRDefault="00A824C3" w:rsidP="00A824C3">
      <w:pPr>
        <w:spacing w:after="0" w:line="240" w:lineRule="auto"/>
        <w:ind w:firstLine="709"/>
        <w:jc w:val="both"/>
        <w:rPr>
          <w:rFonts w:ascii="Times New Roman" w:eastAsia="Times New Roman" w:hAnsi="Times New Roman"/>
          <w:sz w:val="28"/>
          <w:szCs w:val="28"/>
        </w:rPr>
      </w:pPr>
      <w:r w:rsidRPr="009130AB">
        <w:rPr>
          <w:rFonts w:ascii="Times New Roman" w:eastAsia="Times New Roman" w:hAnsi="Times New Roman"/>
          <w:sz w:val="28"/>
          <w:szCs w:val="28"/>
        </w:rPr>
        <w:t>Комитет обращает внимание, что в соответствии с пунктом 3.4.16 Постановления Главного государственного санитарного врача Российской Федерации от 28 сентября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A824C3" w:rsidRPr="009130AB" w:rsidRDefault="00A824C3" w:rsidP="00A824C3">
      <w:pPr>
        <w:spacing w:after="0" w:line="240" w:lineRule="auto"/>
        <w:ind w:firstLine="709"/>
        <w:jc w:val="both"/>
        <w:rPr>
          <w:rFonts w:ascii="Times New Roman" w:eastAsia="Times New Roman" w:hAnsi="Times New Roman"/>
          <w:sz w:val="28"/>
          <w:szCs w:val="28"/>
        </w:rPr>
      </w:pPr>
      <w:r w:rsidRPr="009130AB">
        <w:rPr>
          <w:rFonts w:ascii="Times New Roman" w:eastAsia="Times New Roman" w:hAnsi="Times New Roman"/>
          <w:sz w:val="28"/>
          <w:szCs w:val="28"/>
        </w:rPr>
        <w:t>урочная деятельность обучающихся с ограниченными возможностями здоровья организуется по 5 дневной учебной неделе, в субботу возможны организация проведения внеурочной деятельности;</w:t>
      </w:r>
    </w:p>
    <w:p w:rsidR="00A824C3" w:rsidRPr="009130AB" w:rsidRDefault="00A824C3" w:rsidP="00A824C3">
      <w:pPr>
        <w:spacing w:after="0" w:line="240" w:lineRule="auto"/>
        <w:ind w:firstLine="709"/>
        <w:jc w:val="both"/>
        <w:rPr>
          <w:rFonts w:ascii="Times New Roman" w:eastAsia="Times New Roman" w:hAnsi="Times New Roman"/>
          <w:sz w:val="28"/>
          <w:szCs w:val="28"/>
        </w:rPr>
      </w:pPr>
      <w:r w:rsidRPr="009130AB">
        <w:rPr>
          <w:rFonts w:ascii="Times New Roman" w:eastAsia="Times New Roman" w:hAnsi="Times New Roman"/>
          <w:sz w:val="28"/>
          <w:szCs w:val="28"/>
        </w:rPr>
        <w:t>внеурочная деятельность обучающихся с ограниченными возможностями здоровья формируется из часов, необходимых для обеспечения их индивидуальных потребностей и составляющих суммарно 10 часов в неделю на обучающегося, из которых не менее 5 часов должны включать обязательные занятия коррекционной направленности с учетом возрастных особенностей учащихся и их физиологических потребностей.</w:t>
      </w:r>
    </w:p>
    <w:p w:rsidR="00A824C3" w:rsidRPr="00B92EFE" w:rsidRDefault="00A824C3" w:rsidP="00A824C3">
      <w:pPr>
        <w:spacing w:after="0" w:line="240" w:lineRule="auto"/>
        <w:jc w:val="both"/>
        <w:rPr>
          <w:rFonts w:ascii="Times New Roman" w:hAnsi="Times New Roman"/>
          <w:b/>
          <w:sz w:val="28"/>
          <w:szCs w:val="28"/>
        </w:rPr>
      </w:pPr>
    </w:p>
    <w:p w:rsidR="00A824C3" w:rsidRPr="009130AB" w:rsidRDefault="00A824C3" w:rsidP="00A824C3">
      <w:pPr>
        <w:pStyle w:val="a3"/>
        <w:spacing w:after="0" w:line="240" w:lineRule="auto"/>
        <w:jc w:val="center"/>
        <w:rPr>
          <w:rFonts w:ascii="Times New Roman" w:hAnsi="Times New Roman"/>
          <w:b/>
          <w:sz w:val="28"/>
          <w:szCs w:val="28"/>
        </w:rPr>
      </w:pPr>
      <w:r w:rsidRPr="009130AB">
        <w:rPr>
          <w:rFonts w:ascii="Times New Roman" w:hAnsi="Times New Roman"/>
          <w:b/>
          <w:sz w:val="28"/>
          <w:szCs w:val="28"/>
        </w:rPr>
        <w:t>1.9. Об организации питания в общеобразовательных организациях Ленинградской области</w:t>
      </w:r>
    </w:p>
    <w:p w:rsidR="00A824C3" w:rsidRPr="009130AB" w:rsidRDefault="00A824C3" w:rsidP="00A824C3">
      <w:pPr>
        <w:spacing w:after="0" w:line="240" w:lineRule="auto"/>
        <w:ind w:firstLine="709"/>
        <w:jc w:val="both"/>
        <w:rPr>
          <w:rFonts w:ascii="Times New Roman" w:hAnsi="Times New Roman"/>
          <w:b/>
          <w:sz w:val="28"/>
          <w:szCs w:val="28"/>
        </w:rPr>
      </w:pPr>
    </w:p>
    <w:p w:rsidR="00A824C3" w:rsidRPr="009130AB" w:rsidRDefault="00A824C3" w:rsidP="00A824C3">
      <w:pPr>
        <w:spacing w:after="0" w:line="240" w:lineRule="auto"/>
        <w:ind w:firstLine="709"/>
        <w:jc w:val="both"/>
        <w:rPr>
          <w:rFonts w:ascii="Times New Roman" w:hAnsi="Times New Roman"/>
          <w:sz w:val="28"/>
          <w:szCs w:val="28"/>
        </w:rPr>
      </w:pPr>
      <w:r w:rsidRPr="009130AB">
        <w:rPr>
          <w:rFonts w:ascii="Times New Roman" w:hAnsi="Times New Roman"/>
          <w:sz w:val="28"/>
          <w:szCs w:val="28"/>
        </w:rPr>
        <w:t>Организация бесплатного здорового горячего питания обучающихся в государственных и муниципальных образовательных организациях Ленинградской области регулируется следующими нормативными правовыми актами:</w:t>
      </w:r>
    </w:p>
    <w:p w:rsidR="00A824C3" w:rsidRPr="009130AB" w:rsidRDefault="00A824C3" w:rsidP="00A824C3">
      <w:pPr>
        <w:spacing w:after="0" w:line="240" w:lineRule="auto"/>
        <w:ind w:firstLine="709"/>
        <w:jc w:val="both"/>
        <w:rPr>
          <w:rFonts w:ascii="Times New Roman" w:hAnsi="Times New Roman"/>
          <w:sz w:val="28"/>
          <w:szCs w:val="28"/>
        </w:rPr>
      </w:pPr>
      <w:r w:rsidRPr="009130AB">
        <w:rPr>
          <w:rFonts w:ascii="Times New Roman" w:hAnsi="Times New Roman"/>
          <w:sz w:val="28"/>
          <w:szCs w:val="28"/>
        </w:rPr>
        <w:t>1. Областной закон Ленинградской области от 17 ноября 2017 года № 72-оз «Социальный кодекс Ленинградской области».</w:t>
      </w:r>
    </w:p>
    <w:p w:rsidR="00A824C3" w:rsidRPr="009130AB" w:rsidRDefault="00A824C3" w:rsidP="00A824C3">
      <w:pPr>
        <w:spacing w:after="0" w:line="240" w:lineRule="auto"/>
        <w:ind w:firstLine="709"/>
        <w:jc w:val="both"/>
        <w:rPr>
          <w:rFonts w:ascii="Times New Roman" w:hAnsi="Times New Roman"/>
          <w:sz w:val="28"/>
          <w:szCs w:val="28"/>
        </w:rPr>
      </w:pPr>
      <w:r w:rsidRPr="009130AB">
        <w:rPr>
          <w:rFonts w:ascii="Times New Roman" w:hAnsi="Times New Roman"/>
          <w:sz w:val="28"/>
          <w:szCs w:val="28"/>
        </w:rPr>
        <w:t>2. Постановление Правительства Ленинградской области от 24 октября 2006 года  № 295 «Об утверждении Порядка организации бесплатного питания в образовательных организациях Ленинградской области и установлении стоимости бесплатного питания обучающихся в образовательных организациях Ленинградской области».</w:t>
      </w:r>
    </w:p>
    <w:p w:rsidR="00A824C3" w:rsidRPr="009130AB" w:rsidRDefault="00A824C3" w:rsidP="00A824C3">
      <w:pPr>
        <w:spacing w:after="0" w:line="240" w:lineRule="auto"/>
        <w:ind w:firstLine="709"/>
        <w:jc w:val="both"/>
        <w:rPr>
          <w:rFonts w:ascii="Times New Roman" w:hAnsi="Times New Roman"/>
          <w:sz w:val="28"/>
          <w:szCs w:val="28"/>
        </w:rPr>
      </w:pPr>
      <w:r w:rsidRPr="009130AB">
        <w:rPr>
          <w:rFonts w:ascii="Times New Roman" w:hAnsi="Times New Roman"/>
          <w:sz w:val="28"/>
          <w:szCs w:val="28"/>
        </w:rPr>
        <w:lastRenderedPageBreak/>
        <w:t xml:space="preserve">3. Приказ комитета общего и профессионального образования Ленинградской области № 09 </w:t>
      </w:r>
      <w:r w:rsidR="00677DAA" w:rsidRPr="009130AB">
        <w:rPr>
          <w:rFonts w:ascii="Times New Roman" w:hAnsi="Times New Roman"/>
          <w:sz w:val="28"/>
          <w:szCs w:val="28"/>
        </w:rPr>
        <w:t xml:space="preserve">от 15 февраля 2022 года </w:t>
      </w:r>
      <w:r w:rsidRPr="009130AB">
        <w:rPr>
          <w:rFonts w:ascii="Times New Roman" w:hAnsi="Times New Roman"/>
          <w:sz w:val="28"/>
          <w:szCs w:val="28"/>
        </w:rPr>
        <w:t>«Об утверждении регионального  стандарта  по обеспечению горячим питанием обучающихся 1-4 классов в государственных и муниципальных образовательных организаций Ленинградской области, в согласовании которого участвовало Управление Роспотребнадзора по Ленинградской области.</w:t>
      </w:r>
    </w:p>
    <w:p w:rsidR="00A824C3" w:rsidRPr="009130AB" w:rsidRDefault="00A824C3" w:rsidP="00A824C3">
      <w:pPr>
        <w:spacing w:after="0" w:line="240" w:lineRule="auto"/>
        <w:ind w:firstLine="709"/>
        <w:jc w:val="both"/>
        <w:rPr>
          <w:rFonts w:ascii="Times New Roman" w:hAnsi="Times New Roman"/>
          <w:sz w:val="28"/>
          <w:szCs w:val="28"/>
        </w:rPr>
      </w:pPr>
      <w:r w:rsidRPr="009130AB">
        <w:rPr>
          <w:rFonts w:ascii="Times New Roman" w:hAnsi="Times New Roman"/>
          <w:sz w:val="28"/>
          <w:szCs w:val="28"/>
        </w:rPr>
        <w:t>В 2023 году комитетом общего и профессионального образования Ленинградской области утверждена Концепция и План мероприятий («Дорожная карта») проекта «Совершенствование системы организации питания в образовательных организациях Ленинградской области»  (далее – Проект, Дорожная карта) (30 марта 2023 года № 831-р).</w:t>
      </w:r>
    </w:p>
    <w:p w:rsidR="00A824C3" w:rsidRPr="009130AB" w:rsidRDefault="00A824C3" w:rsidP="00A824C3">
      <w:pPr>
        <w:spacing w:after="0" w:line="240" w:lineRule="auto"/>
        <w:ind w:firstLine="709"/>
        <w:jc w:val="both"/>
        <w:rPr>
          <w:rFonts w:ascii="Times New Roman" w:hAnsi="Times New Roman"/>
          <w:sz w:val="28"/>
          <w:szCs w:val="28"/>
        </w:rPr>
      </w:pPr>
      <w:r w:rsidRPr="009130AB">
        <w:rPr>
          <w:rFonts w:ascii="Times New Roman" w:hAnsi="Times New Roman"/>
          <w:sz w:val="28"/>
          <w:szCs w:val="28"/>
        </w:rPr>
        <w:t>Концепция данного Проекта представляет собой целостную систему современных взглядов, целевых установок, принципов и приоритетов деятельности комитета и органов местного самоуправления для создания условий по организации качественного, полноценного и безопасного школьного питания.</w:t>
      </w:r>
    </w:p>
    <w:p w:rsidR="00A824C3" w:rsidRPr="009130AB" w:rsidRDefault="00A824C3" w:rsidP="00A824C3">
      <w:pPr>
        <w:spacing w:after="0" w:line="240" w:lineRule="auto"/>
        <w:ind w:firstLine="709"/>
        <w:jc w:val="both"/>
        <w:rPr>
          <w:rFonts w:ascii="Times New Roman" w:hAnsi="Times New Roman"/>
          <w:sz w:val="28"/>
          <w:szCs w:val="28"/>
        </w:rPr>
      </w:pPr>
      <w:r w:rsidRPr="009130AB">
        <w:rPr>
          <w:rFonts w:ascii="Times New Roman" w:hAnsi="Times New Roman"/>
          <w:sz w:val="28"/>
          <w:szCs w:val="28"/>
        </w:rPr>
        <w:t>Основными компонентами Проекта являются:</w:t>
      </w:r>
    </w:p>
    <w:p w:rsidR="00A824C3" w:rsidRPr="009130AB" w:rsidRDefault="00677DAA" w:rsidP="00A824C3">
      <w:pPr>
        <w:spacing w:after="0" w:line="240" w:lineRule="auto"/>
        <w:ind w:firstLine="709"/>
        <w:jc w:val="both"/>
        <w:rPr>
          <w:rFonts w:ascii="Times New Roman" w:hAnsi="Times New Roman"/>
          <w:sz w:val="28"/>
          <w:szCs w:val="28"/>
        </w:rPr>
      </w:pPr>
      <w:r w:rsidRPr="009130AB">
        <w:rPr>
          <w:rFonts w:ascii="Times New Roman" w:hAnsi="Times New Roman"/>
          <w:sz w:val="28"/>
          <w:szCs w:val="28"/>
        </w:rPr>
        <w:t>и</w:t>
      </w:r>
      <w:r w:rsidR="00A824C3" w:rsidRPr="009130AB">
        <w:rPr>
          <w:rFonts w:ascii="Times New Roman" w:hAnsi="Times New Roman"/>
          <w:sz w:val="28"/>
          <w:szCs w:val="28"/>
        </w:rPr>
        <w:t>нфраструктура школьной столовой (интерьерные решения, дизайн, оформление, требования к оснащению, линиям раздачи);</w:t>
      </w:r>
    </w:p>
    <w:p w:rsidR="00A824C3" w:rsidRPr="009130AB" w:rsidRDefault="00677DAA" w:rsidP="00A824C3">
      <w:pPr>
        <w:spacing w:after="0" w:line="240" w:lineRule="auto"/>
        <w:ind w:firstLine="709"/>
        <w:jc w:val="both"/>
        <w:rPr>
          <w:rFonts w:ascii="Times New Roman" w:hAnsi="Times New Roman"/>
          <w:sz w:val="28"/>
          <w:szCs w:val="28"/>
        </w:rPr>
      </w:pPr>
      <w:r w:rsidRPr="009130AB">
        <w:rPr>
          <w:rFonts w:ascii="Times New Roman" w:hAnsi="Times New Roman"/>
          <w:sz w:val="28"/>
          <w:szCs w:val="28"/>
        </w:rPr>
        <w:t>р</w:t>
      </w:r>
      <w:r w:rsidR="00A824C3" w:rsidRPr="009130AB">
        <w:rPr>
          <w:rFonts w:ascii="Times New Roman" w:hAnsi="Times New Roman"/>
          <w:sz w:val="28"/>
          <w:szCs w:val="28"/>
        </w:rPr>
        <w:t>азработка вариативного меню (меню свободного выбора, вариативное комплексное меню, варианты выдачи молока);</w:t>
      </w:r>
    </w:p>
    <w:p w:rsidR="00A824C3" w:rsidRPr="009130AB" w:rsidRDefault="00677DAA" w:rsidP="00A824C3">
      <w:pPr>
        <w:spacing w:after="0" w:line="240" w:lineRule="auto"/>
        <w:ind w:firstLine="709"/>
        <w:jc w:val="both"/>
        <w:rPr>
          <w:rFonts w:ascii="Times New Roman" w:hAnsi="Times New Roman"/>
          <w:sz w:val="28"/>
          <w:szCs w:val="28"/>
        </w:rPr>
      </w:pPr>
      <w:r w:rsidRPr="009130AB">
        <w:rPr>
          <w:rFonts w:ascii="Times New Roman" w:hAnsi="Times New Roman"/>
          <w:sz w:val="28"/>
          <w:szCs w:val="28"/>
        </w:rPr>
        <w:t>а</w:t>
      </w:r>
      <w:r w:rsidR="00A824C3" w:rsidRPr="009130AB">
        <w:rPr>
          <w:rFonts w:ascii="Times New Roman" w:hAnsi="Times New Roman"/>
          <w:sz w:val="28"/>
          <w:szCs w:val="28"/>
        </w:rPr>
        <w:t>дминистрирование обеденных залов (варианты накрытия, распределение потоков обучающихся);</w:t>
      </w:r>
    </w:p>
    <w:p w:rsidR="00A824C3" w:rsidRPr="009130AB" w:rsidRDefault="00677DAA" w:rsidP="00A824C3">
      <w:pPr>
        <w:spacing w:after="0" w:line="240" w:lineRule="auto"/>
        <w:ind w:firstLine="709"/>
        <w:jc w:val="both"/>
        <w:rPr>
          <w:rFonts w:ascii="Times New Roman" w:hAnsi="Times New Roman"/>
          <w:sz w:val="28"/>
          <w:szCs w:val="28"/>
        </w:rPr>
      </w:pPr>
      <w:r w:rsidRPr="009130AB">
        <w:rPr>
          <w:rFonts w:ascii="Times New Roman" w:hAnsi="Times New Roman"/>
          <w:sz w:val="28"/>
          <w:szCs w:val="28"/>
        </w:rPr>
        <w:t>к</w:t>
      </w:r>
      <w:r w:rsidR="00A824C3" w:rsidRPr="009130AB">
        <w:rPr>
          <w:rFonts w:ascii="Times New Roman" w:hAnsi="Times New Roman"/>
          <w:sz w:val="28"/>
          <w:szCs w:val="28"/>
        </w:rPr>
        <w:t>онтроль качества питания школьников;</w:t>
      </w:r>
    </w:p>
    <w:p w:rsidR="00A824C3" w:rsidRPr="009130AB" w:rsidRDefault="00677DAA" w:rsidP="00A824C3">
      <w:pPr>
        <w:spacing w:after="0" w:line="240" w:lineRule="auto"/>
        <w:ind w:firstLine="709"/>
        <w:jc w:val="both"/>
        <w:rPr>
          <w:rFonts w:ascii="Times New Roman" w:hAnsi="Times New Roman"/>
          <w:sz w:val="28"/>
          <w:szCs w:val="28"/>
        </w:rPr>
      </w:pPr>
      <w:r w:rsidRPr="009130AB">
        <w:rPr>
          <w:rFonts w:ascii="Times New Roman" w:hAnsi="Times New Roman"/>
          <w:sz w:val="28"/>
          <w:szCs w:val="28"/>
        </w:rPr>
        <w:t>о</w:t>
      </w:r>
      <w:r w:rsidR="00A824C3" w:rsidRPr="009130AB">
        <w:rPr>
          <w:rFonts w:ascii="Times New Roman" w:hAnsi="Times New Roman"/>
          <w:sz w:val="28"/>
          <w:szCs w:val="28"/>
        </w:rPr>
        <w:t>рганизация родительского контроля (родительские рейды, дегустационный день для родителей, коммуникация с родительским сообществом посредством проведения совместных мероприятий по приготовлению блюд–школьный баттл);</w:t>
      </w:r>
    </w:p>
    <w:p w:rsidR="00A824C3" w:rsidRPr="009130AB" w:rsidRDefault="00677DAA" w:rsidP="00A824C3">
      <w:pPr>
        <w:spacing w:after="0" w:line="240" w:lineRule="auto"/>
        <w:ind w:firstLine="709"/>
        <w:jc w:val="both"/>
        <w:rPr>
          <w:rFonts w:ascii="Times New Roman" w:hAnsi="Times New Roman"/>
          <w:sz w:val="28"/>
          <w:szCs w:val="28"/>
        </w:rPr>
      </w:pPr>
      <w:r w:rsidRPr="009130AB">
        <w:rPr>
          <w:rFonts w:ascii="Times New Roman" w:hAnsi="Times New Roman"/>
          <w:sz w:val="28"/>
          <w:szCs w:val="28"/>
        </w:rPr>
        <w:t>в</w:t>
      </w:r>
      <w:r w:rsidR="00A824C3" w:rsidRPr="009130AB">
        <w:rPr>
          <w:rFonts w:ascii="Times New Roman" w:hAnsi="Times New Roman"/>
          <w:sz w:val="28"/>
          <w:szCs w:val="28"/>
        </w:rPr>
        <w:t>ведение информационной система ГИС СОЛО. Питание - предзаказ;</w:t>
      </w:r>
    </w:p>
    <w:p w:rsidR="00A824C3" w:rsidRPr="009130AB" w:rsidRDefault="00677DAA" w:rsidP="00A824C3">
      <w:pPr>
        <w:spacing w:after="0" w:line="240" w:lineRule="auto"/>
        <w:ind w:firstLine="709"/>
        <w:jc w:val="both"/>
        <w:rPr>
          <w:rFonts w:ascii="Times New Roman" w:hAnsi="Times New Roman"/>
          <w:sz w:val="28"/>
          <w:szCs w:val="28"/>
        </w:rPr>
      </w:pPr>
      <w:r w:rsidRPr="009130AB">
        <w:rPr>
          <w:rFonts w:ascii="Times New Roman" w:hAnsi="Times New Roman"/>
          <w:sz w:val="28"/>
          <w:szCs w:val="28"/>
        </w:rPr>
        <w:t>ц</w:t>
      </w:r>
      <w:r w:rsidR="00A824C3" w:rsidRPr="009130AB">
        <w:rPr>
          <w:rFonts w:ascii="Times New Roman" w:hAnsi="Times New Roman"/>
          <w:sz w:val="28"/>
          <w:szCs w:val="28"/>
        </w:rPr>
        <w:t>ентрализованное обучение персонала школьных столовых;</w:t>
      </w:r>
    </w:p>
    <w:p w:rsidR="00A824C3" w:rsidRPr="009130AB" w:rsidRDefault="00677DAA" w:rsidP="00A824C3">
      <w:pPr>
        <w:spacing w:after="0" w:line="240" w:lineRule="auto"/>
        <w:ind w:firstLine="709"/>
        <w:jc w:val="both"/>
        <w:rPr>
          <w:rFonts w:ascii="Times New Roman" w:hAnsi="Times New Roman"/>
          <w:sz w:val="28"/>
          <w:szCs w:val="28"/>
        </w:rPr>
      </w:pPr>
      <w:r w:rsidRPr="009130AB">
        <w:rPr>
          <w:rFonts w:ascii="Times New Roman" w:hAnsi="Times New Roman"/>
          <w:sz w:val="28"/>
          <w:szCs w:val="28"/>
        </w:rPr>
        <w:t>п</w:t>
      </w:r>
      <w:r w:rsidR="00A824C3" w:rsidRPr="009130AB">
        <w:rPr>
          <w:rFonts w:ascii="Times New Roman" w:hAnsi="Times New Roman"/>
          <w:sz w:val="28"/>
          <w:szCs w:val="28"/>
        </w:rPr>
        <w:t>опуляризация «здорового питания».</w:t>
      </w:r>
    </w:p>
    <w:p w:rsidR="00A824C3" w:rsidRPr="009130AB" w:rsidRDefault="00A824C3" w:rsidP="00A824C3">
      <w:pPr>
        <w:spacing w:after="0" w:line="240" w:lineRule="auto"/>
        <w:ind w:firstLine="709"/>
        <w:jc w:val="both"/>
        <w:rPr>
          <w:rFonts w:ascii="Times New Roman" w:hAnsi="Times New Roman"/>
          <w:sz w:val="28"/>
          <w:szCs w:val="28"/>
        </w:rPr>
      </w:pPr>
      <w:r w:rsidRPr="009130AB">
        <w:rPr>
          <w:rFonts w:ascii="Times New Roman" w:hAnsi="Times New Roman"/>
          <w:sz w:val="28"/>
          <w:szCs w:val="28"/>
        </w:rPr>
        <w:t xml:space="preserve">Обновление инфраструктуры школьных столовых включает дизайнерское оформление помещений обеденных залов, создание функциональных зон, комфортную эргономичную мебель, современное технологическое оборудование, расширенные линии раздачи, максимальные условия для ученического самообслуживания, администрирование обеденных залов. </w:t>
      </w:r>
    </w:p>
    <w:p w:rsidR="00A824C3" w:rsidRPr="009130AB" w:rsidRDefault="00A824C3" w:rsidP="00A824C3">
      <w:pPr>
        <w:spacing w:after="0" w:line="240" w:lineRule="auto"/>
        <w:ind w:firstLine="709"/>
        <w:jc w:val="both"/>
        <w:rPr>
          <w:rFonts w:ascii="Times New Roman" w:hAnsi="Times New Roman"/>
          <w:sz w:val="28"/>
          <w:szCs w:val="28"/>
        </w:rPr>
      </w:pPr>
      <w:r w:rsidRPr="009130AB">
        <w:rPr>
          <w:rFonts w:ascii="Times New Roman" w:hAnsi="Times New Roman"/>
          <w:sz w:val="28"/>
          <w:szCs w:val="28"/>
        </w:rPr>
        <w:t xml:space="preserve">К 2026 году все общеобразовательные организации Ленинградской области должны стать участниками Проекта. </w:t>
      </w:r>
    </w:p>
    <w:p w:rsidR="00A824C3" w:rsidRPr="009130AB" w:rsidRDefault="00A824C3" w:rsidP="00A824C3">
      <w:pPr>
        <w:spacing w:after="0" w:line="240" w:lineRule="auto"/>
        <w:ind w:firstLine="709"/>
        <w:jc w:val="both"/>
        <w:rPr>
          <w:rFonts w:ascii="Times New Roman" w:hAnsi="Times New Roman"/>
          <w:sz w:val="28"/>
          <w:szCs w:val="28"/>
        </w:rPr>
      </w:pPr>
      <w:r w:rsidRPr="009130AB">
        <w:rPr>
          <w:rFonts w:ascii="Times New Roman" w:hAnsi="Times New Roman"/>
          <w:sz w:val="28"/>
          <w:szCs w:val="28"/>
        </w:rPr>
        <w:t xml:space="preserve">Оператором Проекта является ГАОУ ДПО «Ленинградский областной институт развития образования», для участия в Проекте необходимо заполнить заявку по ссылке </w:t>
      </w:r>
      <w:hyperlink r:id="rId23" w:history="1">
        <w:r w:rsidRPr="009130AB">
          <w:rPr>
            <w:rStyle w:val="aa"/>
            <w:rFonts w:ascii="Times New Roman" w:hAnsi="Times New Roman"/>
            <w:sz w:val="28"/>
            <w:szCs w:val="28"/>
          </w:rPr>
          <w:t>https://loiro.ru/projects/pitanie/forma-uchastnika-proekta-shkolnogo-pitaniya/</w:t>
        </w:r>
      </w:hyperlink>
      <w:r w:rsidRPr="009130AB">
        <w:rPr>
          <w:rFonts w:ascii="Times New Roman" w:hAnsi="Times New Roman"/>
          <w:sz w:val="28"/>
          <w:szCs w:val="28"/>
        </w:rPr>
        <w:t>.</w:t>
      </w:r>
    </w:p>
    <w:p w:rsidR="00A824C3" w:rsidRDefault="00A824C3" w:rsidP="00A824C3">
      <w:pPr>
        <w:spacing w:after="0" w:line="240" w:lineRule="auto"/>
        <w:ind w:firstLine="709"/>
        <w:jc w:val="both"/>
        <w:rPr>
          <w:rFonts w:ascii="Times New Roman" w:hAnsi="Times New Roman"/>
          <w:sz w:val="28"/>
          <w:szCs w:val="28"/>
        </w:rPr>
      </w:pPr>
    </w:p>
    <w:p w:rsidR="0054673E" w:rsidRDefault="0054673E" w:rsidP="00A824C3">
      <w:pPr>
        <w:spacing w:after="0" w:line="240" w:lineRule="auto"/>
        <w:ind w:firstLine="709"/>
        <w:jc w:val="both"/>
        <w:rPr>
          <w:rFonts w:ascii="Times New Roman" w:hAnsi="Times New Roman"/>
          <w:sz w:val="28"/>
          <w:szCs w:val="28"/>
        </w:rPr>
      </w:pPr>
    </w:p>
    <w:p w:rsidR="0054673E" w:rsidRDefault="0054673E" w:rsidP="00A824C3">
      <w:pPr>
        <w:spacing w:after="0" w:line="240" w:lineRule="auto"/>
        <w:ind w:firstLine="709"/>
        <w:jc w:val="both"/>
        <w:rPr>
          <w:rFonts w:ascii="Times New Roman" w:hAnsi="Times New Roman"/>
          <w:sz w:val="28"/>
          <w:szCs w:val="28"/>
        </w:rPr>
      </w:pPr>
    </w:p>
    <w:p w:rsidR="0054673E" w:rsidRDefault="0054673E" w:rsidP="00A824C3">
      <w:pPr>
        <w:spacing w:after="0" w:line="240" w:lineRule="auto"/>
        <w:ind w:firstLine="709"/>
        <w:jc w:val="both"/>
        <w:rPr>
          <w:rFonts w:ascii="Times New Roman" w:hAnsi="Times New Roman"/>
          <w:sz w:val="28"/>
          <w:szCs w:val="28"/>
        </w:rPr>
      </w:pPr>
    </w:p>
    <w:p w:rsidR="0054673E" w:rsidRDefault="0054673E" w:rsidP="00A824C3">
      <w:pPr>
        <w:spacing w:after="0" w:line="240" w:lineRule="auto"/>
        <w:ind w:firstLine="709"/>
        <w:jc w:val="both"/>
        <w:rPr>
          <w:rFonts w:ascii="Times New Roman" w:hAnsi="Times New Roman"/>
          <w:sz w:val="28"/>
          <w:szCs w:val="28"/>
        </w:rPr>
      </w:pPr>
    </w:p>
    <w:p w:rsidR="00A824C3" w:rsidRPr="009130AB" w:rsidRDefault="00D0185A" w:rsidP="00A824C3">
      <w:pPr>
        <w:spacing w:after="0" w:line="240" w:lineRule="auto"/>
        <w:jc w:val="center"/>
        <w:rPr>
          <w:rFonts w:ascii="Times New Roman" w:hAnsi="Times New Roman"/>
          <w:b/>
          <w:sz w:val="28"/>
          <w:szCs w:val="28"/>
        </w:rPr>
      </w:pPr>
      <w:r w:rsidRPr="009130AB">
        <w:rPr>
          <w:rFonts w:ascii="Times New Roman" w:hAnsi="Times New Roman"/>
          <w:b/>
          <w:sz w:val="28"/>
          <w:szCs w:val="28"/>
        </w:rPr>
        <w:t>1.</w:t>
      </w:r>
      <w:r w:rsidR="00A824C3" w:rsidRPr="009130AB">
        <w:rPr>
          <w:rFonts w:ascii="Times New Roman" w:hAnsi="Times New Roman"/>
          <w:b/>
          <w:sz w:val="28"/>
          <w:szCs w:val="28"/>
        </w:rPr>
        <w:t>10. Об оказании медицинской помощи обучающимся в период нахождения в общеобразовательной организации</w:t>
      </w:r>
    </w:p>
    <w:p w:rsidR="00A824C3" w:rsidRPr="009130AB" w:rsidRDefault="00A824C3" w:rsidP="00A824C3">
      <w:pPr>
        <w:spacing w:after="0" w:line="240" w:lineRule="auto"/>
        <w:jc w:val="center"/>
        <w:rPr>
          <w:rFonts w:ascii="Times New Roman" w:hAnsi="Times New Roman"/>
          <w:b/>
          <w:sz w:val="28"/>
          <w:szCs w:val="28"/>
        </w:rPr>
      </w:pPr>
    </w:p>
    <w:p w:rsidR="00A824C3" w:rsidRPr="009130AB" w:rsidRDefault="00A824C3" w:rsidP="00A824C3">
      <w:pPr>
        <w:spacing w:after="0" w:line="240" w:lineRule="auto"/>
        <w:ind w:firstLine="709"/>
        <w:jc w:val="both"/>
        <w:rPr>
          <w:rFonts w:ascii="Times New Roman" w:eastAsia="Times New Roman" w:hAnsi="Times New Roman"/>
          <w:bCs/>
          <w:sz w:val="28"/>
          <w:szCs w:val="28"/>
          <w:lang w:eastAsia="ru-RU"/>
        </w:rPr>
      </w:pPr>
      <w:r w:rsidRPr="009130AB">
        <w:rPr>
          <w:rFonts w:ascii="Times New Roman" w:eastAsia="Times New Roman" w:hAnsi="Times New Roman"/>
          <w:bCs/>
          <w:sz w:val="28"/>
          <w:szCs w:val="28"/>
          <w:lang w:eastAsia="ru-RU"/>
        </w:rPr>
        <w:t>Оказание медицинской помощи обучающимся в период нахождения в образовательных организациях осуществляется в соответствии с:</w:t>
      </w:r>
    </w:p>
    <w:p w:rsidR="00A824C3" w:rsidRPr="009130AB" w:rsidRDefault="00A824C3" w:rsidP="00A824C3">
      <w:pPr>
        <w:spacing w:after="0" w:line="240" w:lineRule="auto"/>
        <w:ind w:firstLine="709"/>
        <w:jc w:val="both"/>
        <w:rPr>
          <w:rFonts w:ascii="Times New Roman" w:eastAsia="Times New Roman" w:hAnsi="Times New Roman"/>
          <w:bCs/>
          <w:sz w:val="28"/>
          <w:szCs w:val="28"/>
          <w:lang w:eastAsia="ru-RU"/>
        </w:rPr>
      </w:pPr>
      <w:r w:rsidRPr="009130AB">
        <w:rPr>
          <w:rFonts w:ascii="Times New Roman" w:eastAsia="Times New Roman" w:hAnsi="Times New Roman"/>
          <w:bCs/>
          <w:sz w:val="28"/>
          <w:szCs w:val="28"/>
          <w:lang w:eastAsia="ru-RU"/>
        </w:rPr>
        <w:t>Федеральным законом от 29</w:t>
      </w:r>
      <w:r w:rsidR="00D0185A" w:rsidRPr="009130AB">
        <w:rPr>
          <w:rFonts w:ascii="Times New Roman" w:eastAsia="Times New Roman" w:hAnsi="Times New Roman"/>
          <w:bCs/>
          <w:sz w:val="28"/>
          <w:szCs w:val="28"/>
          <w:lang w:eastAsia="ru-RU"/>
        </w:rPr>
        <w:t xml:space="preserve"> декабря </w:t>
      </w:r>
      <w:r w:rsidRPr="009130AB">
        <w:rPr>
          <w:rFonts w:ascii="Times New Roman" w:eastAsia="Times New Roman" w:hAnsi="Times New Roman"/>
          <w:bCs/>
          <w:sz w:val="28"/>
          <w:szCs w:val="28"/>
          <w:lang w:eastAsia="ru-RU"/>
        </w:rPr>
        <w:t xml:space="preserve">2012 </w:t>
      </w:r>
      <w:r w:rsidR="00D0185A" w:rsidRPr="009130AB">
        <w:rPr>
          <w:rFonts w:ascii="Times New Roman" w:eastAsia="Times New Roman" w:hAnsi="Times New Roman"/>
          <w:bCs/>
          <w:sz w:val="28"/>
          <w:szCs w:val="28"/>
          <w:lang w:eastAsia="ru-RU"/>
        </w:rPr>
        <w:t xml:space="preserve">года </w:t>
      </w:r>
      <w:r w:rsidRPr="009130AB">
        <w:rPr>
          <w:rFonts w:ascii="Times New Roman" w:eastAsia="Times New Roman" w:hAnsi="Times New Roman"/>
          <w:bCs/>
          <w:sz w:val="28"/>
          <w:szCs w:val="28"/>
          <w:lang w:eastAsia="ru-RU"/>
        </w:rPr>
        <w:t>№ 273-ФЗ «Об образовании в Российской Федерации»;</w:t>
      </w:r>
    </w:p>
    <w:p w:rsidR="00A824C3" w:rsidRPr="009130AB" w:rsidRDefault="00A824C3" w:rsidP="00A824C3">
      <w:pPr>
        <w:spacing w:after="0" w:line="240" w:lineRule="auto"/>
        <w:ind w:firstLine="709"/>
        <w:jc w:val="both"/>
        <w:rPr>
          <w:rFonts w:ascii="Times New Roman" w:eastAsia="Times New Roman" w:hAnsi="Times New Roman"/>
          <w:bCs/>
          <w:sz w:val="28"/>
          <w:szCs w:val="28"/>
          <w:lang w:eastAsia="ru-RU"/>
        </w:rPr>
      </w:pPr>
      <w:r w:rsidRPr="009130AB">
        <w:rPr>
          <w:rFonts w:ascii="Times New Roman" w:eastAsia="Times New Roman" w:hAnsi="Times New Roman"/>
          <w:bCs/>
          <w:sz w:val="28"/>
          <w:szCs w:val="28"/>
          <w:lang w:eastAsia="ru-RU"/>
        </w:rPr>
        <w:t>Федеральным законом от 21</w:t>
      </w:r>
      <w:r w:rsidR="00D0185A" w:rsidRPr="009130AB">
        <w:rPr>
          <w:rFonts w:ascii="Times New Roman" w:eastAsia="Times New Roman" w:hAnsi="Times New Roman"/>
          <w:bCs/>
          <w:sz w:val="28"/>
          <w:szCs w:val="28"/>
          <w:lang w:eastAsia="ru-RU"/>
        </w:rPr>
        <w:t xml:space="preserve">ноября </w:t>
      </w:r>
      <w:r w:rsidRPr="009130AB">
        <w:rPr>
          <w:rFonts w:ascii="Times New Roman" w:eastAsia="Times New Roman" w:hAnsi="Times New Roman"/>
          <w:bCs/>
          <w:sz w:val="28"/>
          <w:szCs w:val="28"/>
          <w:lang w:eastAsia="ru-RU"/>
        </w:rPr>
        <w:t xml:space="preserve">2011 </w:t>
      </w:r>
      <w:r w:rsidR="00D0185A" w:rsidRPr="009130AB">
        <w:rPr>
          <w:rFonts w:ascii="Times New Roman" w:eastAsia="Times New Roman" w:hAnsi="Times New Roman"/>
          <w:bCs/>
          <w:sz w:val="28"/>
          <w:szCs w:val="28"/>
          <w:lang w:eastAsia="ru-RU"/>
        </w:rPr>
        <w:t xml:space="preserve">года </w:t>
      </w:r>
      <w:r w:rsidRPr="009130AB">
        <w:rPr>
          <w:rFonts w:ascii="Times New Roman" w:eastAsia="Times New Roman" w:hAnsi="Times New Roman"/>
          <w:bCs/>
          <w:sz w:val="28"/>
          <w:szCs w:val="28"/>
          <w:lang w:eastAsia="ru-RU"/>
        </w:rPr>
        <w:t>№ 323-ФЗ «Об основах охраны здоровья граждан в Российской Федерации»;</w:t>
      </w:r>
    </w:p>
    <w:p w:rsidR="00A824C3" w:rsidRPr="009130AB" w:rsidRDefault="00A824C3" w:rsidP="00A824C3">
      <w:pPr>
        <w:spacing w:after="0" w:line="240" w:lineRule="auto"/>
        <w:ind w:firstLine="709"/>
        <w:jc w:val="both"/>
        <w:rPr>
          <w:rFonts w:ascii="Times New Roman" w:eastAsia="Times New Roman" w:hAnsi="Times New Roman"/>
          <w:bCs/>
          <w:sz w:val="28"/>
          <w:szCs w:val="28"/>
          <w:lang w:eastAsia="ru-RU"/>
        </w:rPr>
      </w:pPr>
      <w:r w:rsidRPr="009130AB">
        <w:rPr>
          <w:rFonts w:ascii="Times New Roman" w:eastAsia="Times New Roman" w:hAnsi="Times New Roman"/>
          <w:bCs/>
          <w:sz w:val="28"/>
          <w:szCs w:val="28"/>
          <w:lang w:eastAsia="ru-RU"/>
        </w:rPr>
        <w:t>Приказом Минздрава России № 822н от 05</w:t>
      </w:r>
      <w:r w:rsidR="00D0185A" w:rsidRPr="009130AB">
        <w:rPr>
          <w:rFonts w:ascii="Times New Roman" w:eastAsia="Times New Roman" w:hAnsi="Times New Roman"/>
          <w:bCs/>
          <w:sz w:val="28"/>
          <w:szCs w:val="28"/>
          <w:lang w:eastAsia="ru-RU"/>
        </w:rPr>
        <w:t xml:space="preserve"> ноября </w:t>
      </w:r>
      <w:r w:rsidRPr="009130AB">
        <w:rPr>
          <w:rFonts w:ascii="Times New Roman" w:eastAsia="Times New Roman" w:hAnsi="Times New Roman"/>
          <w:bCs/>
          <w:sz w:val="28"/>
          <w:szCs w:val="28"/>
          <w:lang w:eastAsia="ru-RU"/>
        </w:rPr>
        <w:t xml:space="preserve">2013 </w:t>
      </w:r>
      <w:r w:rsidR="00D0185A" w:rsidRPr="009130AB">
        <w:rPr>
          <w:rFonts w:ascii="Times New Roman" w:eastAsia="Times New Roman" w:hAnsi="Times New Roman"/>
          <w:bCs/>
          <w:sz w:val="28"/>
          <w:szCs w:val="28"/>
          <w:lang w:eastAsia="ru-RU"/>
        </w:rPr>
        <w:t xml:space="preserve">года </w:t>
      </w:r>
      <w:r w:rsidRPr="009130AB">
        <w:rPr>
          <w:rFonts w:ascii="Times New Roman" w:eastAsia="Times New Roman" w:hAnsi="Times New Roman"/>
          <w:bCs/>
          <w:sz w:val="28"/>
          <w:szCs w:val="28"/>
          <w:lang w:eastAsia="ru-RU"/>
        </w:rPr>
        <w:t>«Об утверждении Порядка оказания медицинской помощи несовершеннолетним, в том числе в период обучения и воспитания в образовательных организациях».</w:t>
      </w:r>
    </w:p>
    <w:p w:rsidR="00A824C3" w:rsidRPr="009130AB" w:rsidRDefault="00A824C3" w:rsidP="00A824C3">
      <w:pPr>
        <w:spacing w:after="0" w:line="240" w:lineRule="auto"/>
        <w:ind w:firstLine="709"/>
        <w:jc w:val="both"/>
        <w:rPr>
          <w:rFonts w:ascii="Times New Roman" w:eastAsia="Times New Roman" w:hAnsi="Times New Roman"/>
          <w:bCs/>
          <w:sz w:val="28"/>
          <w:szCs w:val="28"/>
          <w:lang w:eastAsia="ru-RU"/>
        </w:rPr>
      </w:pPr>
      <w:r w:rsidRPr="009130AB">
        <w:rPr>
          <w:rFonts w:ascii="Times New Roman" w:eastAsia="Times New Roman" w:hAnsi="Times New Roman"/>
          <w:bCs/>
          <w:sz w:val="28"/>
          <w:szCs w:val="28"/>
          <w:lang w:eastAsia="ru-RU"/>
        </w:rPr>
        <w:t xml:space="preserve">Ответственность за организацию медицинского обслуживания обучающихся возлагается на администрацию образовательной организации совместно с медицинскими учреждениями (поликлиниками, ФАПами, ЦРБ и др.). Администрация </w:t>
      </w:r>
      <w:r w:rsidR="00D0185A" w:rsidRPr="009130AB">
        <w:rPr>
          <w:rFonts w:ascii="Times New Roman" w:eastAsia="Times New Roman" w:hAnsi="Times New Roman"/>
          <w:bCs/>
          <w:sz w:val="28"/>
          <w:szCs w:val="28"/>
          <w:lang w:eastAsia="ru-RU"/>
        </w:rPr>
        <w:t>общеобразовательной организации</w:t>
      </w:r>
      <w:r w:rsidRPr="009130AB">
        <w:rPr>
          <w:rFonts w:ascii="Times New Roman" w:eastAsia="Times New Roman" w:hAnsi="Times New Roman"/>
          <w:bCs/>
          <w:sz w:val="28"/>
          <w:szCs w:val="28"/>
          <w:lang w:eastAsia="ru-RU"/>
        </w:rPr>
        <w:t xml:space="preserve"> несет ответственность за создание условий для оказания медпомощи.</w:t>
      </w:r>
    </w:p>
    <w:p w:rsidR="00A824C3" w:rsidRPr="009130AB" w:rsidRDefault="00A824C3" w:rsidP="00A824C3">
      <w:pPr>
        <w:spacing w:after="0" w:line="240" w:lineRule="auto"/>
        <w:ind w:firstLine="709"/>
        <w:jc w:val="both"/>
        <w:rPr>
          <w:rFonts w:ascii="Times New Roman" w:eastAsia="Times New Roman" w:hAnsi="Times New Roman"/>
          <w:bCs/>
          <w:sz w:val="28"/>
          <w:szCs w:val="28"/>
          <w:lang w:eastAsia="ru-RU"/>
        </w:rPr>
      </w:pPr>
      <w:r w:rsidRPr="009130AB">
        <w:rPr>
          <w:rFonts w:ascii="Times New Roman" w:eastAsia="Times New Roman" w:hAnsi="Times New Roman"/>
          <w:bCs/>
          <w:sz w:val="28"/>
          <w:szCs w:val="28"/>
          <w:lang w:eastAsia="ru-RU"/>
        </w:rPr>
        <w:t>Медицинский персонал отвечает за качество оказания помощи в рамках своей компетенции.</w:t>
      </w:r>
    </w:p>
    <w:p w:rsidR="00A824C3" w:rsidRPr="009130AB" w:rsidRDefault="00A824C3" w:rsidP="00A824C3">
      <w:pPr>
        <w:spacing w:after="0" w:line="240" w:lineRule="auto"/>
        <w:ind w:firstLine="709"/>
        <w:jc w:val="both"/>
        <w:rPr>
          <w:rFonts w:ascii="Times New Roman" w:eastAsia="Times New Roman" w:hAnsi="Times New Roman"/>
          <w:bCs/>
          <w:sz w:val="28"/>
          <w:szCs w:val="28"/>
          <w:lang w:eastAsia="ru-RU"/>
        </w:rPr>
      </w:pPr>
      <w:r w:rsidRPr="009130AB">
        <w:rPr>
          <w:rFonts w:ascii="Times New Roman" w:eastAsia="Times New Roman" w:hAnsi="Times New Roman"/>
          <w:bCs/>
          <w:sz w:val="28"/>
          <w:szCs w:val="28"/>
          <w:lang w:eastAsia="ru-RU"/>
        </w:rPr>
        <w:t>В каждой образовательной организации должен быть оборудованный медицинский кабинет (процедурный, смотровой), соответствующий санитарно-эпидемиологическим требованиям (СанПиН 2.4.3648-20).</w:t>
      </w:r>
    </w:p>
    <w:p w:rsidR="00A824C3" w:rsidRPr="009130AB" w:rsidRDefault="00A824C3" w:rsidP="00A824C3">
      <w:pPr>
        <w:spacing w:after="0" w:line="240" w:lineRule="auto"/>
        <w:ind w:firstLine="709"/>
        <w:jc w:val="both"/>
        <w:rPr>
          <w:rFonts w:ascii="Times New Roman" w:eastAsia="Times New Roman" w:hAnsi="Times New Roman"/>
          <w:bCs/>
          <w:sz w:val="28"/>
          <w:szCs w:val="28"/>
          <w:lang w:eastAsia="ru-RU"/>
        </w:rPr>
      </w:pPr>
      <w:r w:rsidRPr="009130AB">
        <w:rPr>
          <w:rFonts w:ascii="Times New Roman" w:eastAsia="Times New Roman" w:hAnsi="Times New Roman"/>
          <w:bCs/>
          <w:sz w:val="28"/>
          <w:szCs w:val="28"/>
          <w:lang w:eastAsia="ru-RU"/>
        </w:rPr>
        <w:t>Медицинский кабинет должен быть укомплектован, в соответствии с приложением №3 к приказу Минздрава России № 822н от 05</w:t>
      </w:r>
      <w:r w:rsidR="00D0185A" w:rsidRPr="009130AB">
        <w:rPr>
          <w:rFonts w:ascii="Times New Roman" w:eastAsia="Times New Roman" w:hAnsi="Times New Roman"/>
          <w:bCs/>
          <w:sz w:val="28"/>
          <w:szCs w:val="28"/>
          <w:lang w:eastAsia="ru-RU"/>
        </w:rPr>
        <w:t xml:space="preserve"> ноября </w:t>
      </w:r>
      <w:r w:rsidRPr="009130AB">
        <w:rPr>
          <w:rFonts w:ascii="Times New Roman" w:eastAsia="Times New Roman" w:hAnsi="Times New Roman"/>
          <w:bCs/>
          <w:sz w:val="28"/>
          <w:szCs w:val="28"/>
          <w:lang w:eastAsia="ru-RU"/>
        </w:rPr>
        <w:t>2013</w:t>
      </w:r>
      <w:r w:rsidR="00D0185A" w:rsidRPr="009130AB">
        <w:rPr>
          <w:rFonts w:ascii="Times New Roman" w:eastAsia="Times New Roman" w:hAnsi="Times New Roman"/>
          <w:bCs/>
          <w:sz w:val="28"/>
          <w:szCs w:val="28"/>
          <w:lang w:eastAsia="ru-RU"/>
        </w:rPr>
        <w:t xml:space="preserve"> года</w:t>
      </w:r>
      <w:r w:rsidRPr="009130AB">
        <w:rPr>
          <w:rFonts w:ascii="Times New Roman" w:eastAsia="Times New Roman" w:hAnsi="Times New Roman"/>
          <w:bCs/>
          <w:sz w:val="28"/>
          <w:szCs w:val="28"/>
          <w:lang w:eastAsia="ru-RU"/>
        </w:rPr>
        <w:t xml:space="preserve"> «Об утверждении Порядка оказания медицинской помощи несовершеннолетним, в том числе в период обучения и воспитания в образовательных организациях», в том числе:</w:t>
      </w:r>
    </w:p>
    <w:p w:rsidR="00A824C3" w:rsidRPr="009130AB" w:rsidRDefault="00A824C3" w:rsidP="00A824C3">
      <w:pPr>
        <w:spacing w:after="0" w:line="240" w:lineRule="auto"/>
        <w:ind w:firstLine="709"/>
        <w:jc w:val="both"/>
        <w:rPr>
          <w:rFonts w:ascii="Times New Roman" w:eastAsia="Times New Roman" w:hAnsi="Times New Roman"/>
          <w:bCs/>
          <w:sz w:val="28"/>
          <w:szCs w:val="28"/>
          <w:lang w:eastAsia="ru-RU"/>
        </w:rPr>
      </w:pPr>
      <w:r w:rsidRPr="009130AB">
        <w:rPr>
          <w:rFonts w:ascii="Times New Roman" w:eastAsia="Times New Roman" w:hAnsi="Times New Roman"/>
          <w:bCs/>
          <w:sz w:val="28"/>
          <w:szCs w:val="28"/>
          <w:lang w:eastAsia="ru-RU"/>
        </w:rPr>
        <w:t>необходимыми медикаментами и перевязочными материалами;</w:t>
      </w:r>
    </w:p>
    <w:p w:rsidR="00A824C3" w:rsidRPr="009130AB" w:rsidRDefault="00A824C3" w:rsidP="00A824C3">
      <w:pPr>
        <w:spacing w:after="0" w:line="240" w:lineRule="auto"/>
        <w:ind w:firstLine="709"/>
        <w:jc w:val="both"/>
        <w:rPr>
          <w:rFonts w:ascii="Times New Roman" w:eastAsia="Times New Roman" w:hAnsi="Times New Roman"/>
          <w:bCs/>
          <w:sz w:val="28"/>
          <w:szCs w:val="28"/>
          <w:lang w:eastAsia="ru-RU"/>
        </w:rPr>
      </w:pPr>
      <w:r w:rsidRPr="009130AB">
        <w:rPr>
          <w:rFonts w:ascii="Times New Roman" w:eastAsia="Times New Roman" w:hAnsi="Times New Roman"/>
          <w:bCs/>
          <w:sz w:val="28"/>
          <w:szCs w:val="28"/>
          <w:lang w:eastAsia="ru-RU"/>
        </w:rPr>
        <w:t>средствами для оказания первой помощи;</w:t>
      </w:r>
    </w:p>
    <w:p w:rsidR="00A824C3" w:rsidRPr="009130AB" w:rsidRDefault="00A824C3" w:rsidP="00A824C3">
      <w:pPr>
        <w:spacing w:after="0" w:line="240" w:lineRule="auto"/>
        <w:ind w:firstLine="709"/>
        <w:jc w:val="both"/>
        <w:rPr>
          <w:rFonts w:ascii="Times New Roman" w:eastAsia="Times New Roman" w:hAnsi="Times New Roman"/>
          <w:bCs/>
          <w:sz w:val="28"/>
          <w:szCs w:val="28"/>
          <w:lang w:eastAsia="ru-RU"/>
        </w:rPr>
      </w:pPr>
      <w:r w:rsidRPr="009130AB">
        <w:rPr>
          <w:rFonts w:ascii="Times New Roman" w:eastAsia="Times New Roman" w:hAnsi="Times New Roman"/>
          <w:bCs/>
          <w:sz w:val="28"/>
          <w:szCs w:val="28"/>
          <w:lang w:eastAsia="ru-RU"/>
        </w:rPr>
        <w:t>аппаратурой для проведения профилактических осмотров (весы, ростомер, тонометр и др.);</w:t>
      </w:r>
    </w:p>
    <w:p w:rsidR="00A824C3" w:rsidRPr="009130AB" w:rsidRDefault="00A824C3" w:rsidP="00A824C3">
      <w:pPr>
        <w:spacing w:after="0" w:line="240" w:lineRule="auto"/>
        <w:ind w:firstLine="709"/>
        <w:jc w:val="both"/>
        <w:rPr>
          <w:rFonts w:ascii="Times New Roman" w:eastAsia="Times New Roman" w:hAnsi="Times New Roman"/>
          <w:bCs/>
          <w:sz w:val="28"/>
          <w:szCs w:val="28"/>
          <w:lang w:eastAsia="ru-RU"/>
        </w:rPr>
      </w:pPr>
      <w:r w:rsidRPr="009130AB">
        <w:rPr>
          <w:rFonts w:ascii="Times New Roman" w:eastAsia="Times New Roman" w:hAnsi="Times New Roman"/>
          <w:bCs/>
          <w:sz w:val="28"/>
          <w:szCs w:val="28"/>
          <w:lang w:eastAsia="ru-RU"/>
        </w:rPr>
        <w:t>аптечками, укомплектованными в соответствии с требованиями, предусмотренными приказом Министерства здравоохранения Российской Федерации от 24</w:t>
      </w:r>
      <w:r w:rsidR="00D0185A" w:rsidRPr="009130AB">
        <w:rPr>
          <w:rFonts w:ascii="Times New Roman" w:eastAsia="Times New Roman" w:hAnsi="Times New Roman"/>
          <w:bCs/>
          <w:sz w:val="28"/>
          <w:szCs w:val="28"/>
          <w:lang w:eastAsia="ru-RU"/>
        </w:rPr>
        <w:t xml:space="preserve"> мая </w:t>
      </w:r>
      <w:r w:rsidRPr="009130AB">
        <w:rPr>
          <w:rFonts w:ascii="Times New Roman" w:eastAsia="Times New Roman" w:hAnsi="Times New Roman"/>
          <w:bCs/>
          <w:sz w:val="28"/>
          <w:szCs w:val="28"/>
          <w:lang w:eastAsia="ru-RU"/>
        </w:rPr>
        <w:t xml:space="preserve">2024 </w:t>
      </w:r>
      <w:r w:rsidR="00D0185A" w:rsidRPr="009130AB">
        <w:rPr>
          <w:rFonts w:ascii="Times New Roman" w:eastAsia="Times New Roman" w:hAnsi="Times New Roman"/>
          <w:bCs/>
          <w:sz w:val="28"/>
          <w:szCs w:val="28"/>
          <w:lang w:eastAsia="ru-RU"/>
        </w:rPr>
        <w:t xml:space="preserve">года </w:t>
      </w:r>
      <w:r w:rsidRPr="009130AB">
        <w:rPr>
          <w:rFonts w:ascii="Times New Roman" w:eastAsia="Times New Roman" w:hAnsi="Times New Roman"/>
          <w:bCs/>
          <w:sz w:val="28"/>
          <w:szCs w:val="28"/>
          <w:lang w:eastAsia="ru-RU"/>
        </w:rPr>
        <w:t xml:space="preserve">№ 261н «Об утверждении требований к комплектации аптечки для оказания первой помощи с применением медицинских изделий в организациях, осуществляющих образовательную деятельность». </w:t>
      </w:r>
    </w:p>
    <w:p w:rsidR="00A824C3" w:rsidRPr="009130AB" w:rsidRDefault="00A824C3" w:rsidP="00A824C3">
      <w:pPr>
        <w:spacing w:after="0" w:line="240" w:lineRule="auto"/>
        <w:ind w:firstLine="709"/>
        <w:jc w:val="both"/>
        <w:rPr>
          <w:rFonts w:ascii="Times New Roman" w:eastAsia="Times New Roman" w:hAnsi="Times New Roman"/>
          <w:bCs/>
          <w:sz w:val="28"/>
          <w:szCs w:val="28"/>
          <w:lang w:eastAsia="ru-RU"/>
        </w:rPr>
      </w:pPr>
      <w:r w:rsidRPr="009130AB">
        <w:rPr>
          <w:rFonts w:ascii="Times New Roman" w:eastAsia="Times New Roman" w:hAnsi="Times New Roman"/>
          <w:bCs/>
          <w:sz w:val="28"/>
          <w:szCs w:val="28"/>
          <w:lang w:eastAsia="ru-RU"/>
        </w:rPr>
        <w:t>В соответствии с п</w:t>
      </w:r>
      <w:r w:rsidR="00D0185A" w:rsidRPr="009130AB">
        <w:rPr>
          <w:rFonts w:ascii="Times New Roman" w:eastAsia="Times New Roman" w:hAnsi="Times New Roman"/>
          <w:bCs/>
          <w:sz w:val="28"/>
          <w:szCs w:val="28"/>
          <w:lang w:eastAsia="ru-RU"/>
        </w:rPr>
        <w:t xml:space="preserve">унктом </w:t>
      </w:r>
      <w:r w:rsidRPr="009130AB">
        <w:rPr>
          <w:rFonts w:ascii="Times New Roman" w:eastAsia="Times New Roman" w:hAnsi="Times New Roman"/>
          <w:bCs/>
          <w:sz w:val="28"/>
          <w:szCs w:val="28"/>
          <w:lang w:eastAsia="ru-RU"/>
        </w:rPr>
        <w:t>6 приказа Минздрава России от 05</w:t>
      </w:r>
      <w:r w:rsidR="00D0185A" w:rsidRPr="009130AB">
        <w:rPr>
          <w:rFonts w:ascii="Times New Roman" w:eastAsia="Times New Roman" w:hAnsi="Times New Roman"/>
          <w:bCs/>
          <w:sz w:val="28"/>
          <w:szCs w:val="28"/>
          <w:lang w:eastAsia="ru-RU"/>
        </w:rPr>
        <w:t xml:space="preserve"> ноября </w:t>
      </w:r>
      <w:r w:rsidRPr="009130AB">
        <w:rPr>
          <w:rFonts w:ascii="Times New Roman" w:eastAsia="Times New Roman" w:hAnsi="Times New Roman"/>
          <w:bCs/>
          <w:sz w:val="28"/>
          <w:szCs w:val="28"/>
          <w:lang w:eastAsia="ru-RU"/>
        </w:rPr>
        <w:t xml:space="preserve">2013 </w:t>
      </w:r>
      <w:r w:rsidR="00D0185A" w:rsidRPr="009130AB">
        <w:rPr>
          <w:rFonts w:ascii="Times New Roman" w:eastAsia="Times New Roman" w:hAnsi="Times New Roman"/>
          <w:bCs/>
          <w:sz w:val="28"/>
          <w:szCs w:val="28"/>
          <w:lang w:eastAsia="ru-RU"/>
        </w:rPr>
        <w:t xml:space="preserve">года </w:t>
      </w:r>
      <w:r w:rsidRPr="009130AB">
        <w:rPr>
          <w:rFonts w:ascii="Times New Roman" w:eastAsia="Times New Roman" w:hAnsi="Times New Roman"/>
          <w:bCs/>
          <w:sz w:val="28"/>
          <w:szCs w:val="28"/>
          <w:lang w:eastAsia="ru-RU"/>
        </w:rPr>
        <w:t xml:space="preserve">№ 822н «Об утверждении Порядка оказания медицинской помощи несовершеннолетним, в том числе в период обучения и воспитания в образовательных организациях» при отсутствии отделения медицинской помощи (медицинского кабинета/блока) обучающимся первичная медико-санитарная помощь может оказываться в кабинетах, здравпунктах медицинской организации </w:t>
      </w:r>
      <w:r w:rsidRPr="009130AB">
        <w:rPr>
          <w:rFonts w:ascii="Times New Roman" w:eastAsia="Times New Roman" w:hAnsi="Times New Roman"/>
          <w:bCs/>
          <w:sz w:val="28"/>
          <w:szCs w:val="28"/>
          <w:lang w:eastAsia="ru-RU"/>
        </w:rPr>
        <w:lastRenderedPageBreak/>
        <w:t>или иного юридического лица, осуществляющего наряду с основной (уставной) деятельностью медицинскую деятельность.</w:t>
      </w:r>
    </w:p>
    <w:p w:rsidR="00A824C3" w:rsidRPr="009130AB" w:rsidRDefault="00A824C3" w:rsidP="00A824C3">
      <w:pPr>
        <w:spacing w:after="0" w:line="240" w:lineRule="auto"/>
        <w:ind w:firstLine="709"/>
        <w:jc w:val="both"/>
        <w:rPr>
          <w:rFonts w:ascii="Times New Roman" w:eastAsia="Times New Roman" w:hAnsi="Times New Roman"/>
          <w:bCs/>
          <w:sz w:val="28"/>
          <w:szCs w:val="28"/>
          <w:lang w:eastAsia="ru-RU"/>
        </w:rPr>
      </w:pPr>
      <w:r w:rsidRPr="009130AB">
        <w:rPr>
          <w:rFonts w:ascii="Times New Roman" w:eastAsia="Times New Roman" w:hAnsi="Times New Roman"/>
          <w:bCs/>
          <w:sz w:val="28"/>
          <w:szCs w:val="28"/>
          <w:lang w:eastAsia="ru-RU"/>
        </w:rPr>
        <w:t>Медицинское обслуживание осуществляется:</w:t>
      </w:r>
    </w:p>
    <w:p w:rsidR="00A824C3" w:rsidRPr="009130AB" w:rsidRDefault="00A824C3" w:rsidP="00A824C3">
      <w:pPr>
        <w:spacing w:after="0" w:line="240" w:lineRule="auto"/>
        <w:ind w:firstLine="709"/>
        <w:jc w:val="both"/>
        <w:rPr>
          <w:rFonts w:ascii="Times New Roman" w:eastAsia="Times New Roman" w:hAnsi="Times New Roman"/>
          <w:bCs/>
          <w:sz w:val="28"/>
          <w:szCs w:val="28"/>
          <w:lang w:eastAsia="ru-RU"/>
        </w:rPr>
      </w:pPr>
      <w:r w:rsidRPr="009130AB">
        <w:rPr>
          <w:rFonts w:ascii="Times New Roman" w:eastAsia="Times New Roman" w:hAnsi="Times New Roman"/>
          <w:bCs/>
          <w:sz w:val="28"/>
          <w:szCs w:val="28"/>
          <w:lang w:eastAsia="ru-RU"/>
        </w:rPr>
        <w:t>врачом-педиатром (по графику);</w:t>
      </w:r>
    </w:p>
    <w:p w:rsidR="00A824C3" w:rsidRPr="009130AB" w:rsidRDefault="00A824C3" w:rsidP="00A824C3">
      <w:pPr>
        <w:spacing w:after="0" w:line="240" w:lineRule="auto"/>
        <w:ind w:firstLine="709"/>
        <w:jc w:val="both"/>
        <w:rPr>
          <w:rFonts w:ascii="Times New Roman" w:eastAsia="Times New Roman" w:hAnsi="Times New Roman"/>
          <w:bCs/>
          <w:sz w:val="28"/>
          <w:szCs w:val="28"/>
          <w:lang w:eastAsia="ru-RU"/>
        </w:rPr>
      </w:pPr>
      <w:r w:rsidRPr="009130AB">
        <w:rPr>
          <w:rFonts w:ascii="Times New Roman" w:eastAsia="Times New Roman" w:hAnsi="Times New Roman"/>
          <w:bCs/>
          <w:sz w:val="28"/>
          <w:szCs w:val="28"/>
          <w:lang w:eastAsia="ru-RU"/>
        </w:rPr>
        <w:t>фельдшером или медицинской сестрой (постоянно или по договору с поликлиникой).</w:t>
      </w:r>
    </w:p>
    <w:p w:rsidR="00A824C3" w:rsidRPr="009130AB" w:rsidRDefault="00A824C3" w:rsidP="00A824C3">
      <w:pPr>
        <w:spacing w:after="0" w:line="240" w:lineRule="auto"/>
        <w:ind w:firstLine="709"/>
        <w:jc w:val="both"/>
        <w:rPr>
          <w:rFonts w:ascii="Times New Roman" w:eastAsia="Times New Roman" w:hAnsi="Times New Roman"/>
          <w:bCs/>
          <w:sz w:val="28"/>
          <w:szCs w:val="28"/>
          <w:lang w:eastAsia="ru-RU"/>
        </w:rPr>
      </w:pPr>
      <w:r w:rsidRPr="009130AB">
        <w:rPr>
          <w:rFonts w:ascii="Times New Roman" w:eastAsia="Times New Roman" w:hAnsi="Times New Roman"/>
          <w:bCs/>
          <w:sz w:val="28"/>
          <w:szCs w:val="28"/>
          <w:lang w:eastAsia="ru-RU"/>
        </w:rPr>
        <w:t>Обязанности медработника в школе:</w:t>
      </w:r>
    </w:p>
    <w:p w:rsidR="00A824C3" w:rsidRPr="009130AB" w:rsidRDefault="00A824C3" w:rsidP="00A824C3">
      <w:pPr>
        <w:spacing w:after="0" w:line="240" w:lineRule="auto"/>
        <w:ind w:firstLine="709"/>
        <w:jc w:val="both"/>
        <w:rPr>
          <w:rFonts w:ascii="Times New Roman" w:eastAsia="Times New Roman" w:hAnsi="Times New Roman"/>
          <w:bCs/>
          <w:sz w:val="28"/>
          <w:szCs w:val="28"/>
          <w:lang w:eastAsia="ru-RU"/>
        </w:rPr>
      </w:pPr>
      <w:r w:rsidRPr="009130AB">
        <w:rPr>
          <w:rFonts w:ascii="Times New Roman" w:eastAsia="Times New Roman" w:hAnsi="Times New Roman"/>
          <w:bCs/>
          <w:sz w:val="28"/>
          <w:szCs w:val="28"/>
          <w:lang w:eastAsia="ru-RU"/>
        </w:rPr>
        <w:t>оказание первой помощи;</w:t>
      </w:r>
    </w:p>
    <w:p w:rsidR="00A824C3" w:rsidRPr="009130AB" w:rsidRDefault="00A824C3" w:rsidP="00A824C3">
      <w:pPr>
        <w:spacing w:after="0" w:line="240" w:lineRule="auto"/>
        <w:ind w:firstLine="709"/>
        <w:jc w:val="both"/>
        <w:rPr>
          <w:rFonts w:ascii="Times New Roman" w:eastAsia="Times New Roman" w:hAnsi="Times New Roman"/>
          <w:bCs/>
          <w:sz w:val="28"/>
          <w:szCs w:val="28"/>
          <w:lang w:eastAsia="ru-RU"/>
        </w:rPr>
      </w:pPr>
      <w:r w:rsidRPr="009130AB">
        <w:rPr>
          <w:rFonts w:ascii="Times New Roman" w:eastAsia="Times New Roman" w:hAnsi="Times New Roman"/>
          <w:bCs/>
          <w:sz w:val="28"/>
          <w:szCs w:val="28"/>
          <w:lang w:eastAsia="ru-RU"/>
        </w:rPr>
        <w:t>проведение профилактических осмотров;</w:t>
      </w:r>
    </w:p>
    <w:p w:rsidR="00A824C3" w:rsidRPr="009130AB" w:rsidRDefault="00A824C3" w:rsidP="00A824C3">
      <w:pPr>
        <w:spacing w:after="0" w:line="240" w:lineRule="auto"/>
        <w:ind w:firstLine="709"/>
        <w:jc w:val="both"/>
        <w:rPr>
          <w:rFonts w:ascii="Times New Roman" w:eastAsia="Times New Roman" w:hAnsi="Times New Roman"/>
          <w:bCs/>
          <w:sz w:val="28"/>
          <w:szCs w:val="28"/>
          <w:lang w:eastAsia="ru-RU"/>
        </w:rPr>
      </w:pPr>
      <w:r w:rsidRPr="009130AB">
        <w:rPr>
          <w:rFonts w:ascii="Times New Roman" w:eastAsia="Times New Roman" w:hAnsi="Times New Roman"/>
          <w:bCs/>
          <w:sz w:val="28"/>
          <w:szCs w:val="28"/>
          <w:lang w:eastAsia="ru-RU"/>
        </w:rPr>
        <w:t>контроль за соблюдением санитарно-гигиенических норм;</w:t>
      </w:r>
    </w:p>
    <w:p w:rsidR="00A824C3" w:rsidRPr="009130AB" w:rsidRDefault="00A824C3" w:rsidP="00A824C3">
      <w:pPr>
        <w:spacing w:after="0" w:line="240" w:lineRule="auto"/>
        <w:ind w:firstLine="709"/>
        <w:jc w:val="both"/>
        <w:rPr>
          <w:rFonts w:ascii="Times New Roman" w:eastAsia="Times New Roman" w:hAnsi="Times New Roman"/>
          <w:bCs/>
          <w:sz w:val="28"/>
          <w:szCs w:val="28"/>
          <w:lang w:eastAsia="ru-RU"/>
        </w:rPr>
      </w:pPr>
      <w:r w:rsidRPr="009130AB">
        <w:rPr>
          <w:rFonts w:ascii="Times New Roman" w:eastAsia="Times New Roman" w:hAnsi="Times New Roman"/>
          <w:bCs/>
          <w:sz w:val="28"/>
          <w:szCs w:val="28"/>
          <w:lang w:eastAsia="ru-RU"/>
        </w:rPr>
        <w:t>вакцинация (с согласия родителей);</w:t>
      </w:r>
    </w:p>
    <w:p w:rsidR="00A824C3" w:rsidRPr="009130AB" w:rsidRDefault="00A824C3" w:rsidP="00A824C3">
      <w:pPr>
        <w:spacing w:after="0" w:line="240" w:lineRule="auto"/>
        <w:ind w:firstLine="709"/>
        <w:jc w:val="both"/>
        <w:rPr>
          <w:rFonts w:ascii="Times New Roman" w:eastAsia="Times New Roman" w:hAnsi="Times New Roman"/>
          <w:bCs/>
          <w:sz w:val="28"/>
          <w:szCs w:val="28"/>
          <w:lang w:eastAsia="ru-RU"/>
        </w:rPr>
      </w:pPr>
      <w:r w:rsidRPr="009130AB">
        <w:rPr>
          <w:rFonts w:ascii="Times New Roman" w:eastAsia="Times New Roman" w:hAnsi="Times New Roman"/>
          <w:bCs/>
          <w:sz w:val="28"/>
          <w:szCs w:val="28"/>
          <w:lang w:eastAsia="ru-RU"/>
        </w:rPr>
        <w:t>ведение медицинской документации.</w:t>
      </w:r>
    </w:p>
    <w:p w:rsidR="00A824C3" w:rsidRPr="009130AB" w:rsidRDefault="00A824C3" w:rsidP="00A824C3">
      <w:pPr>
        <w:spacing w:after="0" w:line="240" w:lineRule="auto"/>
        <w:ind w:firstLine="709"/>
        <w:jc w:val="both"/>
        <w:rPr>
          <w:rFonts w:ascii="Times New Roman" w:eastAsia="Times New Roman" w:hAnsi="Times New Roman"/>
          <w:bCs/>
          <w:sz w:val="28"/>
          <w:szCs w:val="28"/>
          <w:lang w:eastAsia="ru-RU"/>
        </w:rPr>
      </w:pPr>
      <w:r w:rsidRPr="009130AB">
        <w:rPr>
          <w:rFonts w:ascii="Times New Roman" w:eastAsia="Times New Roman" w:hAnsi="Times New Roman"/>
          <w:bCs/>
          <w:sz w:val="28"/>
          <w:szCs w:val="28"/>
          <w:lang w:eastAsia="ru-RU"/>
        </w:rPr>
        <w:t>Первая помощь обучающимся в образовательной организации оказывается немедленно при:</w:t>
      </w:r>
    </w:p>
    <w:p w:rsidR="00A824C3" w:rsidRPr="009130AB" w:rsidRDefault="00A824C3" w:rsidP="00A824C3">
      <w:pPr>
        <w:spacing w:after="0" w:line="240" w:lineRule="auto"/>
        <w:ind w:firstLine="709"/>
        <w:jc w:val="both"/>
        <w:rPr>
          <w:rFonts w:ascii="Times New Roman" w:eastAsia="Times New Roman" w:hAnsi="Times New Roman"/>
          <w:bCs/>
          <w:sz w:val="28"/>
          <w:szCs w:val="28"/>
          <w:lang w:eastAsia="ru-RU"/>
        </w:rPr>
      </w:pPr>
      <w:r w:rsidRPr="009130AB">
        <w:rPr>
          <w:rFonts w:ascii="Times New Roman" w:eastAsia="Times New Roman" w:hAnsi="Times New Roman"/>
          <w:bCs/>
          <w:sz w:val="28"/>
          <w:szCs w:val="28"/>
          <w:lang w:eastAsia="ru-RU"/>
        </w:rPr>
        <w:t>травмах, кровотечениях, ожогах;</w:t>
      </w:r>
    </w:p>
    <w:p w:rsidR="00A824C3" w:rsidRPr="009130AB" w:rsidRDefault="00A824C3" w:rsidP="00A824C3">
      <w:pPr>
        <w:spacing w:after="0" w:line="240" w:lineRule="auto"/>
        <w:ind w:firstLine="709"/>
        <w:jc w:val="both"/>
        <w:rPr>
          <w:rFonts w:ascii="Times New Roman" w:eastAsia="Times New Roman" w:hAnsi="Times New Roman"/>
          <w:bCs/>
          <w:sz w:val="28"/>
          <w:szCs w:val="28"/>
          <w:lang w:eastAsia="ru-RU"/>
        </w:rPr>
      </w:pPr>
      <w:r w:rsidRPr="009130AB">
        <w:rPr>
          <w:rFonts w:ascii="Times New Roman" w:eastAsia="Times New Roman" w:hAnsi="Times New Roman"/>
          <w:bCs/>
          <w:sz w:val="28"/>
          <w:szCs w:val="28"/>
          <w:lang w:eastAsia="ru-RU"/>
        </w:rPr>
        <w:t>острых аллергических реакциях;</w:t>
      </w:r>
    </w:p>
    <w:p w:rsidR="00A824C3" w:rsidRPr="009130AB" w:rsidRDefault="00A824C3" w:rsidP="00A824C3">
      <w:pPr>
        <w:spacing w:after="0" w:line="240" w:lineRule="auto"/>
        <w:ind w:firstLine="709"/>
        <w:jc w:val="both"/>
        <w:rPr>
          <w:rFonts w:ascii="Times New Roman" w:eastAsia="Times New Roman" w:hAnsi="Times New Roman"/>
          <w:bCs/>
          <w:sz w:val="28"/>
          <w:szCs w:val="28"/>
          <w:lang w:eastAsia="ru-RU"/>
        </w:rPr>
      </w:pPr>
      <w:r w:rsidRPr="009130AB">
        <w:rPr>
          <w:rFonts w:ascii="Times New Roman" w:eastAsia="Times New Roman" w:hAnsi="Times New Roman"/>
          <w:bCs/>
          <w:sz w:val="28"/>
          <w:szCs w:val="28"/>
          <w:lang w:eastAsia="ru-RU"/>
        </w:rPr>
        <w:t>обмороках, приступах хронических заболеваний (астма, диабет, эпилепсия и др.).</w:t>
      </w:r>
    </w:p>
    <w:p w:rsidR="00A824C3" w:rsidRPr="009130AB" w:rsidRDefault="00A824C3" w:rsidP="00A824C3">
      <w:pPr>
        <w:spacing w:after="0" w:line="240" w:lineRule="auto"/>
        <w:ind w:firstLine="709"/>
        <w:jc w:val="both"/>
        <w:rPr>
          <w:rFonts w:ascii="Times New Roman" w:eastAsia="Times New Roman" w:hAnsi="Times New Roman"/>
          <w:bCs/>
          <w:sz w:val="28"/>
          <w:szCs w:val="28"/>
          <w:lang w:eastAsia="ru-RU"/>
        </w:rPr>
      </w:pPr>
      <w:r w:rsidRPr="009130AB">
        <w:rPr>
          <w:rFonts w:ascii="Times New Roman" w:eastAsia="Times New Roman" w:hAnsi="Times New Roman"/>
          <w:bCs/>
          <w:sz w:val="28"/>
          <w:szCs w:val="28"/>
          <w:lang w:eastAsia="ru-RU"/>
        </w:rPr>
        <w:t xml:space="preserve">В экстренных случаях вызывается скорая помощь (03, 112), администрация </w:t>
      </w:r>
      <w:r w:rsidR="00D0185A" w:rsidRPr="009130AB">
        <w:rPr>
          <w:rFonts w:ascii="Times New Roman" w:eastAsia="Times New Roman" w:hAnsi="Times New Roman"/>
          <w:bCs/>
          <w:sz w:val="28"/>
          <w:szCs w:val="28"/>
          <w:lang w:eastAsia="ru-RU"/>
        </w:rPr>
        <w:t xml:space="preserve">общеобразовательной организации в обязательном порядке </w:t>
      </w:r>
      <w:r w:rsidRPr="009130AB">
        <w:rPr>
          <w:rFonts w:ascii="Times New Roman" w:eastAsia="Times New Roman" w:hAnsi="Times New Roman"/>
          <w:bCs/>
          <w:sz w:val="28"/>
          <w:szCs w:val="28"/>
          <w:lang w:eastAsia="ru-RU"/>
        </w:rPr>
        <w:t>уведомляет родителей (законных представителей).</w:t>
      </w:r>
    </w:p>
    <w:p w:rsidR="00A824C3" w:rsidRPr="009130AB" w:rsidRDefault="00A824C3" w:rsidP="00A824C3">
      <w:pPr>
        <w:spacing w:after="0" w:line="240" w:lineRule="auto"/>
        <w:ind w:firstLine="709"/>
        <w:jc w:val="both"/>
        <w:rPr>
          <w:rFonts w:ascii="Times New Roman" w:eastAsia="Times New Roman" w:hAnsi="Times New Roman"/>
          <w:bCs/>
          <w:sz w:val="28"/>
          <w:szCs w:val="28"/>
          <w:lang w:eastAsia="ru-RU"/>
        </w:rPr>
      </w:pPr>
      <w:r w:rsidRPr="009130AB">
        <w:rPr>
          <w:rFonts w:ascii="Times New Roman" w:eastAsia="Times New Roman" w:hAnsi="Times New Roman"/>
          <w:bCs/>
          <w:sz w:val="28"/>
          <w:szCs w:val="28"/>
          <w:lang w:eastAsia="ru-RU"/>
        </w:rPr>
        <w:t>Плановая медицинская помощь (профосмотры, вакцинация) проводится с письменного согласия родителей (ФЗ № 157 «Об иммунопрофилактике инфекционных болезней»).</w:t>
      </w:r>
    </w:p>
    <w:p w:rsidR="00A824C3" w:rsidRPr="009130AB" w:rsidRDefault="00A824C3" w:rsidP="00A824C3">
      <w:pPr>
        <w:spacing w:after="0" w:line="240" w:lineRule="auto"/>
        <w:ind w:firstLine="709"/>
        <w:jc w:val="both"/>
        <w:rPr>
          <w:rFonts w:ascii="Times New Roman" w:eastAsia="Times New Roman" w:hAnsi="Times New Roman"/>
          <w:bCs/>
          <w:sz w:val="28"/>
          <w:szCs w:val="28"/>
          <w:lang w:eastAsia="ru-RU"/>
        </w:rPr>
      </w:pPr>
      <w:r w:rsidRPr="009130AB">
        <w:rPr>
          <w:rFonts w:ascii="Times New Roman" w:eastAsia="Times New Roman" w:hAnsi="Times New Roman"/>
          <w:bCs/>
          <w:sz w:val="28"/>
          <w:szCs w:val="28"/>
          <w:lang w:eastAsia="ru-RU"/>
        </w:rPr>
        <w:t>Родители обязаны предоставить в образовательную организацию:</w:t>
      </w:r>
    </w:p>
    <w:p w:rsidR="00A824C3" w:rsidRPr="009130AB" w:rsidRDefault="00A824C3" w:rsidP="00A824C3">
      <w:pPr>
        <w:spacing w:after="0" w:line="240" w:lineRule="auto"/>
        <w:ind w:firstLine="709"/>
        <w:jc w:val="both"/>
        <w:rPr>
          <w:rFonts w:ascii="Times New Roman" w:eastAsia="Times New Roman" w:hAnsi="Times New Roman"/>
          <w:bCs/>
          <w:sz w:val="28"/>
          <w:szCs w:val="28"/>
          <w:lang w:eastAsia="ru-RU"/>
        </w:rPr>
      </w:pPr>
      <w:r w:rsidRPr="009130AB">
        <w:rPr>
          <w:rFonts w:ascii="Times New Roman" w:eastAsia="Times New Roman" w:hAnsi="Times New Roman"/>
          <w:bCs/>
          <w:sz w:val="28"/>
          <w:szCs w:val="28"/>
          <w:lang w:eastAsia="ru-RU"/>
        </w:rPr>
        <w:t>сведения о хронических заболеваниях ребенка;</w:t>
      </w:r>
    </w:p>
    <w:p w:rsidR="00A824C3" w:rsidRPr="009130AB" w:rsidRDefault="00A824C3" w:rsidP="00A824C3">
      <w:pPr>
        <w:spacing w:after="0" w:line="240" w:lineRule="auto"/>
        <w:ind w:firstLine="709"/>
        <w:jc w:val="both"/>
        <w:rPr>
          <w:rFonts w:ascii="Times New Roman" w:eastAsia="Times New Roman" w:hAnsi="Times New Roman"/>
          <w:bCs/>
          <w:sz w:val="28"/>
          <w:szCs w:val="28"/>
          <w:lang w:eastAsia="ru-RU"/>
        </w:rPr>
      </w:pPr>
      <w:r w:rsidRPr="009130AB">
        <w:rPr>
          <w:rFonts w:ascii="Times New Roman" w:eastAsia="Times New Roman" w:hAnsi="Times New Roman"/>
          <w:bCs/>
          <w:sz w:val="28"/>
          <w:szCs w:val="28"/>
          <w:lang w:eastAsia="ru-RU"/>
        </w:rPr>
        <w:t>согласие/отказ на медицинское вмешательство;</w:t>
      </w:r>
    </w:p>
    <w:p w:rsidR="00A824C3" w:rsidRPr="009130AB" w:rsidRDefault="00A824C3" w:rsidP="00A824C3">
      <w:pPr>
        <w:spacing w:after="0" w:line="240" w:lineRule="auto"/>
        <w:ind w:firstLine="709"/>
        <w:jc w:val="both"/>
        <w:rPr>
          <w:rFonts w:ascii="Times New Roman" w:eastAsia="Times New Roman" w:hAnsi="Times New Roman"/>
          <w:bCs/>
          <w:sz w:val="28"/>
          <w:szCs w:val="28"/>
          <w:lang w:eastAsia="ru-RU"/>
        </w:rPr>
      </w:pPr>
      <w:r w:rsidRPr="009130AB">
        <w:rPr>
          <w:rFonts w:ascii="Times New Roman" w:eastAsia="Times New Roman" w:hAnsi="Times New Roman"/>
          <w:bCs/>
          <w:sz w:val="28"/>
          <w:szCs w:val="28"/>
          <w:lang w:eastAsia="ru-RU"/>
        </w:rPr>
        <w:t>контакты для экстренной связи.</w:t>
      </w:r>
    </w:p>
    <w:p w:rsidR="00A824C3" w:rsidRPr="009130AB" w:rsidRDefault="00F17164" w:rsidP="00A824C3">
      <w:pPr>
        <w:spacing w:after="0" w:line="240" w:lineRule="auto"/>
        <w:ind w:firstLine="709"/>
        <w:jc w:val="both"/>
        <w:rPr>
          <w:rFonts w:ascii="Times New Roman" w:eastAsia="Times New Roman" w:hAnsi="Times New Roman"/>
          <w:bCs/>
          <w:sz w:val="28"/>
          <w:szCs w:val="28"/>
          <w:lang w:eastAsia="ru-RU"/>
        </w:rPr>
      </w:pPr>
      <w:r w:rsidRPr="009130AB">
        <w:rPr>
          <w:rFonts w:ascii="Times New Roman" w:eastAsia="Times New Roman" w:hAnsi="Times New Roman"/>
          <w:bCs/>
          <w:sz w:val="28"/>
          <w:szCs w:val="28"/>
          <w:lang w:eastAsia="ru-RU"/>
        </w:rPr>
        <w:t>Образовательная организация</w:t>
      </w:r>
      <w:r w:rsidR="00A824C3" w:rsidRPr="009130AB">
        <w:rPr>
          <w:rFonts w:ascii="Times New Roman" w:eastAsia="Times New Roman" w:hAnsi="Times New Roman"/>
          <w:bCs/>
          <w:sz w:val="28"/>
          <w:szCs w:val="28"/>
          <w:lang w:eastAsia="ru-RU"/>
        </w:rPr>
        <w:t xml:space="preserve"> должна иметь договор с поликлиникой о порядке экстренной госпитализации и медицинского сопровождения.</w:t>
      </w:r>
    </w:p>
    <w:p w:rsidR="00A824C3" w:rsidRPr="009130AB" w:rsidRDefault="00A824C3" w:rsidP="00A824C3">
      <w:pPr>
        <w:spacing w:after="0" w:line="240" w:lineRule="auto"/>
        <w:ind w:firstLine="709"/>
        <w:jc w:val="both"/>
        <w:rPr>
          <w:rFonts w:ascii="Times New Roman" w:eastAsia="Times New Roman" w:hAnsi="Times New Roman"/>
          <w:bCs/>
          <w:sz w:val="28"/>
          <w:szCs w:val="28"/>
          <w:lang w:eastAsia="ru-RU"/>
        </w:rPr>
      </w:pPr>
      <w:r w:rsidRPr="009130AB">
        <w:rPr>
          <w:rFonts w:ascii="Times New Roman" w:eastAsia="Times New Roman" w:hAnsi="Times New Roman"/>
          <w:bCs/>
          <w:sz w:val="28"/>
          <w:szCs w:val="28"/>
          <w:lang w:eastAsia="ru-RU"/>
        </w:rPr>
        <w:t>В целях сохранения и укрепления здоровья обучающихся проводятся профилактические мероприятия, в том числе:</w:t>
      </w:r>
    </w:p>
    <w:p w:rsidR="00A824C3" w:rsidRPr="009130AB" w:rsidRDefault="00F17164" w:rsidP="00A824C3">
      <w:pPr>
        <w:spacing w:after="0" w:line="240" w:lineRule="auto"/>
        <w:ind w:firstLine="709"/>
        <w:jc w:val="both"/>
        <w:rPr>
          <w:rFonts w:ascii="Times New Roman" w:eastAsia="Times New Roman" w:hAnsi="Times New Roman"/>
          <w:bCs/>
          <w:sz w:val="28"/>
          <w:szCs w:val="28"/>
          <w:lang w:eastAsia="ru-RU"/>
        </w:rPr>
      </w:pPr>
      <w:r w:rsidRPr="009130AB">
        <w:rPr>
          <w:rFonts w:ascii="Times New Roman" w:eastAsia="Times New Roman" w:hAnsi="Times New Roman"/>
          <w:bCs/>
          <w:sz w:val="28"/>
          <w:szCs w:val="28"/>
          <w:lang w:eastAsia="ru-RU"/>
        </w:rPr>
        <w:t>р</w:t>
      </w:r>
      <w:r w:rsidR="00A824C3" w:rsidRPr="009130AB">
        <w:rPr>
          <w:rFonts w:ascii="Times New Roman" w:eastAsia="Times New Roman" w:hAnsi="Times New Roman"/>
          <w:bCs/>
          <w:sz w:val="28"/>
          <w:szCs w:val="28"/>
          <w:lang w:eastAsia="ru-RU"/>
        </w:rPr>
        <w:t>егулярные медосмотры (при поступлении, периодические, предварительные)</w:t>
      </w:r>
      <w:r w:rsidRPr="009130AB">
        <w:rPr>
          <w:rFonts w:ascii="Times New Roman" w:eastAsia="Times New Roman" w:hAnsi="Times New Roman"/>
          <w:bCs/>
          <w:sz w:val="28"/>
          <w:szCs w:val="28"/>
          <w:lang w:eastAsia="ru-RU"/>
        </w:rPr>
        <w:t>;</w:t>
      </w:r>
    </w:p>
    <w:p w:rsidR="00A824C3" w:rsidRPr="009130AB" w:rsidRDefault="00F17164" w:rsidP="00A824C3">
      <w:pPr>
        <w:spacing w:after="0" w:line="240" w:lineRule="auto"/>
        <w:ind w:firstLine="709"/>
        <w:jc w:val="both"/>
        <w:rPr>
          <w:rFonts w:ascii="Times New Roman" w:eastAsia="Times New Roman" w:hAnsi="Times New Roman"/>
          <w:bCs/>
          <w:sz w:val="28"/>
          <w:szCs w:val="28"/>
          <w:lang w:eastAsia="ru-RU"/>
        </w:rPr>
      </w:pPr>
      <w:r w:rsidRPr="009130AB">
        <w:rPr>
          <w:rFonts w:ascii="Times New Roman" w:eastAsia="Times New Roman" w:hAnsi="Times New Roman"/>
          <w:bCs/>
          <w:sz w:val="28"/>
          <w:szCs w:val="28"/>
          <w:lang w:eastAsia="ru-RU"/>
        </w:rPr>
        <w:t>в</w:t>
      </w:r>
      <w:r w:rsidR="00A824C3" w:rsidRPr="009130AB">
        <w:rPr>
          <w:rFonts w:ascii="Times New Roman" w:eastAsia="Times New Roman" w:hAnsi="Times New Roman"/>
          <w:bCs/>
          <w:sz w:val="28"/>
          <w:szCs w:val="28"/>
          <w:lang w:eastAsia="ru-RU"/>
        </w:rPr>
        <w:t>акцинация (в соответствии с Национальным календарем привив</w:t>
      </w:r>
      <w:r w:rsidRPr="009130AB">
        <w:rPr>
          <w:rFonts w:ascii="Times New Roman" w:eastAsia="Times New Roman" w:hAnsi="Times New Roman"/>
          <w:bCs/>
          <w:sz w:val="28"/>
          <w:szCs w:val="28"/>
          <w:lang w:eastAsia="ru-RU"/>
        </w:rPr>
        <w:t>ок);</w:t>
      </w:r>
    </w:p>
    <w:p w:rsidR="00A824C3" w:rsidRPr="009130AB" w:rsidRDefault="00F17164" w:rsidP="00A824C3">
      <w:pPr>
        <w:spacing w:after="0" w:line="240" w:lineRule="auto"/>
        <w:ind w:firstLine="709"/>
        <w:jc w:val="both"/>
        <w:rPr>
          <w:rFonts w:ascii="Times New Roman" w:eastAsia="Times New Roman" w:hAnsi="Times New Roman"/>
          <w:bCs/>
          <w:sz w:val="28"/>
          <w:szCs w:val="28"/>
          <w:lang w:eastAsia="ru-RU"/>
        </w:rPr>
      </w:pPr>
      <w:r w:rsidRPr="009130AB">
        <w:rPr>
          <w:rFonts w:ascii="Times New Roman" w:eastAsia="Times New Roman" w:hAnsi="Times New Roman"/>
          <w:bCs/>
          <w:sz w:val="28"/>
          <w:szCs w:val="28"/>
          <w:lang w:eastAsia="ru-RU"/>
        </w:rPr>
        <w:t>п</w:t>
      </w:r>
      <w:r w:rsidR="00A824C3" w:rsidRPr="009130AB">
        <w:rPr>
          <w:rFonts w:ascii="Times New Roman" w:eastAsia="Times New Roman" w:hAnsi="Times New Roman"/>
          <w:bCs/>
          <w:sz w:val="28"/>
          <w:szCs w:val="28"/>
          <w:lang w:eastAsia="ru-RU"/>
        </w:rPr>
        <w:t>рофилактика инфекционных заболеваний (проветривание, дезинфекция, изоляция больных).</w:t>
      </w:r>
    </w:p>
    <w:p w:rsidR="005E7E8D" w:rsidRDefault="005E7E8D" w:rsidP="00A824C3">
      <w:pPr>
        <w:spacing w:after="0" w:line="240" w:lineRule="auto"/>
        <w:ind w:firstLine="709"/>
        <w:jc w:val="both"/>
        <w:rPr>
          <w:rFonts w:ascii="Times New Roman" w:eastAsia="Times New Roman" w:hAnsi="Times New Roman"/>
          <w:bCs/>
          <w:sz w:val="24"/>
          <w:szCs w:val="24"/>
          <w:lang w:eastAsia="ru-RU"/>
        </w:rPr>
      </w:pPr>
    </w:p>
    <w:p w:rsidR="005E7E8D" w:rsidRPr="009130AB" w:rsidRDefault="005E7E8D" w:rsidP="005E7E8D">
      <w:pPr>
        <w:spacing w:after="0" w:line="240" w:lineRule="auto"/>
        <w:jc w:val="center"/>
        <w:rPr>
          <w:rFonts w:ascii="Times New Roman" w:eastAsiaTheme="minorHAnsi" w:hAnsi="Times New Roman"/>
          <w:b/>
          <w:sz w:val="28"/>
          <w:szCs w:val="28"/>
        </w:rPr>
      </w:pPr>
      <w:r w:rsidRPr="009130AB">
        <w:rPr>
          <w:rFonts w:ascii="Times New Roman" w:eastAsiaTheme="minorHAnsi" w:hAnsi="Times New Roman"/>
          <w:b/>
          <w:sz w:val="28"/>
          <w:szCs w:val="28"/>
        </w:rPr>
        <w:t>1.11. О развитии психологической службы в системе образования Ленинградской области в 2025/2026 учебном году</w:t>
      </w:r>
    </w:p>
    <w:p w:rsidR="003B3296" w:rsidRPr="009130AB" w:rsidRDefault="003B3296" w:rsidP="003B3296">
      <w:pPr>
        <w:tabs>
          <w:tab w:val="left" w:pos="0"/>
          <w:tab w:val="left" w:pos="1134"/>
        </w:tabs>
        <w:spacing w:after="0" w:line="240" w:lineRule="auto"/>
        <w:ind w:firstLine="851"/>
        <w:jc w:val="both"/>
        <w:rPr>
          <w:rFonts w:ascii="Times New Roman" w:eastAsia="Times New Roman" w:hAnsi="Times New Roman"/>
          <w:b/>
          <w:sz w:val="28"/>
          <w:szCs w:val="28"/>
          <w:lang w:eastAsia="ru-RU"/>
        </w:rPr>
      </w:pPr>
    </w:p>
    <w:p w:rsidR="00D4151F" w:rsidRPr="00D4151F" w:rsidRDefault="00D4151F" w:rsidP="00D4151F">
      <w:pPr>
        <w:tabs>
          <w:tab w:val="left" w:pos="0"/>
          <w:tab w:val="left" w:pos="1134"/>
        </w:tabs>
        <w:spacing w:after="0" w:line="240" w:lineRule="auto"/>
        <w:ind w:firstLine="851"/>
        <w:jc w:val="both"/>
        <w:rPr>
          <w:rFonts w:ascii="Times New Roman" w:eastAsia="Times New Roman" w:hAnsi="Times New Roman"/>
          <w:sz w:val="28"/>
          <w:szCs w:val="28"/>
          <w:lang w:eastAsia="ru-RU"/>
        </w:rPr>
      </w:pPr>
      <w:r w:rsidRPr="00D4151F">
        <w:rPr>
          <w:rFonts w:ascii="Times New Roman" w:eastAsia="Times New Roman" w:hAnsi="Times New Roman"/>
          <w:sz w:val="28"/>
          <w:szCs w:val="28"/>
          <w:lang w:eastAsia="ru-RU"/>
        </w:rPr>
        <w:t xml:space="preserve">Основой развития региональной системы психологической службы в Ленинградской области является Концепция развития системы психолого-педагогической помощи в сфере общего образования и среднего профессионального образования в Российской Федерации на период до 2030 года (далее – Концепция) и план мероприятий на 2024 – 2030 годы по реализации Концепции развития системы </w:t>
      </w:r>
      <w:r w:rsidRPr="00D4151F">
        <w:rPr>
          <w:rFonts w:ascii="Times New Roman" w:eastAsia="Times New Roman" w:hAnsi="Times New Roman"/>
          <w:sz w:val="28"/>
          <w:szCs w:val="28"/>
          <w:lang w:eastAsia="ru-RU"/>
        </w:rPr>
        <w:lastRenderedPageBreak/>
        <w:t xml:space="preserve">психолого-педагогической помощи в сфере общего образования и среднего профессионального образования в Российской Федерации на период до 2030 года (утверждены Министром просвещения Российской Федерации </w:t>
      </w:r>
      <w:r>
        <w:rPr>
          <w:rFonts w:ascii="Times New Roman" w:eastAsia="Times New Roman" w:hAnsi="Times New Roman"/>
          <w:sz w:val="28"/>
          <w:szCs w:val="28"/>
          <w:lang w:eastAsia="ru-RU"/>
        </w:rPr>
        <w:t>С.С. Кравцовым 18 июня 2024 года</w:t>
      </w:r>
      <w:r w:rsidRPr="00D4151F">
        <w:rPr>
          <w:rFonts w:ascii="Times New Roman" w:eastAsia="Times New Roman" w:hAnsi="Times New Roman"/>
          <w:sz w:val="28"/>
          <w:szCs w:val="28"/>
          <w:lang w:eastAsia="ru-RU"/>
        </w:rPr>
        <w:t xml:space="preserve"> № СК-13/07вн).</w:t>
      </w:r>
    </w:p>
    <w:p w:rsidR="00D4151F" w:rsidRPr="00D4151F" w:rsidRDefault="00D4151F" w:rsidP="00D4151F">
      <w:pPr>
        <w:tabs>
          <w:tab w:val="left" w:pos="0"/>
          <w:tab w:val="left" w:pos="1134"/>
        </w:tabs>
        <w:spacing w:after="0" w:line="240" w:lineRule="auto"/>
        <w:ind w:firstLine="851"/>
        <w:jc w:val="both"/>
        <w:rPr>
          <w:rFonts w:ascii="Times New Roman" w:eastAsia="Times New Roman" w:hAnsi="Times New Roman"/>
          <w:sz w:val="28"/>
          <w:szCs w:val="28"/>
          <w:lang w:eastAsia="ru-RU"/>
        </w:rPr>
      </w:pPr>
      <w:r w:rsidRPr="00D4151F">
        <w:rPr>
          <w:rFonts w:ascii="Times New Roman" w:eastAsia="Times New Roman" w:hAnsi="Times New Roman"/>
          <w:sz w:val="28"/>
          <w:szCs w:val="28"/>
          <w:lang w:eastAsia="ru-RU"/>
        </w:rPr>
        <w:t>Концепция определяет цель, задачи, принципы, приоритетные направления, механизмы реализации государственной политики в области оказания психолого-педагогической помощи участникам образовательных отношений  в сфере общего и среднего профессионального образования на период до 2030 года.</w:t>
      </w:r>
    </w:p>
    <w:p w:rsidR="00D4151F" w:rsidRPr="00D4151F" w:rsidRDefault="00D4151F" w:rsidP="00D4151F">
      <w:pPr>
        <w:tabs>
          <w:tab w:val="left" w:pos="0"/>
          <w:tab w:val="left" w:pos="1134"/>
        </w:tabs>
        <w:spacing w:after="0" w:line="240" w:lineRule="auto"/>
        <w:ind w:firstLine="851"/>
        <w:jc w:val="both"/>
        <w:rPr>
          <w:rFonts w:ascii="Times New Roman" w:eastAsia="Times New Roman" w:hAnsi="Times New Roman"/>
          <w:b/>
          <w:sz w:val="28"/>
          <w:szCs w:val="28"/>
          <w:lang w:eastAsia="ru-RU"/>
        </w:rPr>
      </w:pPr>
      <w:r w:rsidRPr="00D4151F">
        <w:rPr>
          <w:rFonts w:ascii="Times New Roman" w:eastAsia="Times New Roman" w:hAnsi="Times New Roman"/>
          <w:sz w:val="28"/>
          <w:szCs w:val="28"/>
          <w:lang w:eastAsia="ru-RU"/>
        </w:rPr>
        <w:t xml:space="preserve">В целях реализации Концепции разработан и утвержден региональный </w:t>
      </w:r>
      <w:r>
        <w:rPr>
          <w:rFonts w:ascii="Times New Roman" w:eastAsia="Times New Roman" w:hAnsi="Times New Roman"/>
          <w:sz w:val="28"/>
          <w:szCs w:val="28"/>
          <w:lang w:eastAsia="ru-RU"/>
        </w:rPr>
        <w:t>План мероприятий (комплекс</w:t>
      </w:r>
      <w:r w:rsidRPr="00D4151F">
        <w:rPr>
          <w:rFonts w:ascii="Times New Roman" w:eastAsia="Times New Roman" w:hAnsi="Times New Roman"/>
          <w:sz w:val="28"/>
          <w:szCs w:val="28"/>
          <w:lang w:eastAsia="ru-RU"/>
        </w:rPr>
        <w:t xml:space="preserve"> мер) на 2024-2030 годы (утвержден распоряжением комитета</w:t>
      </w:r>
      <w:r>
        <w:rPr>
          <w:rFonts w:ascii="Times New Roman" w:eastAsia="Times New Roman" w:hAnsi="Times New Roman"/>
          <w:sz w:val="28"/>
          <w:szCs w:val="28"/>
          <w:lang w:eastAsia="ru-RU"/>
        </w:rPr>
        <w:t xml:space="preserve"> от 20 августа 2024 года</w:t>
      </w:r>
      <w:r w:rsidRPr="00D4151F">
        <w:rPr>
          <w:rFonts w:ascii="Times New Roman" w:eastAsia="Times New Roman" w:hAnsi="Times New Roman"/>
          <w:sz w:val="28"/>
          <w:szCs w:val="28"/>
          <w:lang w:eastAsia="ru-RU"/>
        </w:rPr>
        <w:t xml:space="preserve"> №2362-р), предусматривающий в том числе:  </w:t>
      </w:r>
    </w:p>
    <w:p w:rsidR="00D4151F" w:rsidRPr="00D4151F" w:rsidRDefault="00D4151F" w:rsidP="00D4151F">
      <w:pPr>
        <w:tabs>
          <w:tab w:val="left" w:pos="0"/>
        </w:tabs>
        <w:spacing w:after="0" w:line="240" w:lineRule="auto"/>
        <w:ind w:firstLine="851"/>
        <w:jc w:val="both"/>
        <w:rPr>
          <w:rFonts w:ascii="Times New Roman" w:eastAsia="Times New Roman" w:hAnsi="Times New Roman"/>
          <w:sz w:val="28"/>
          <w:szCs w:val="28"/>
          <w:lang w:eastAsia="ru-RU"/>
        </w:rPr>
      </w:pPr>
      <w:r w:rsidRPr="00D4151F">
        <w:rPr>
          <w:rFonts w:ascii="Times New Roman" w:eastAsia="Times New Roman" w:hAnsi="Times New Roman"/>
          <w:bCs/>
          <w:color w:val="000000" w:themeColor="text1"/>
          <w:sz w:val="28"/>
          <w:szCs w:val="28"/>
          <w:lang w:eastAsia="ru-RU"/>
        </w:rPr>
        <w:t>реализацию образовательными организациями комплексов мероприятий, направленных на формирование благоприятного социально-психологического климата в учебных коллективах, профилактику травли и иных видов социально опасного поведения среди участников образовательных отношений, а также программ оказания психолого-педагогической помощи жертвам травли из числа участников образовательных отношений;</w:t>
      </w:r>
    </w:p>
    <w:p w:rsidR="00D4151F" w:rsidRPr="00D4151F" w:rsidRDefault="00D4151F" w:rsidP="00D4151F">
      <w:pPr>
        <w:tabs>
          <w:tab w:val="left" w:pos="0"/>
        </w:tabs>
        <w:spacing w:after="0" w:line="240" w:lineRule="auto"/>
        <w:ind w:firstLine="851"/>
        <w:jc w:val="both"/>
        <w:rPr>
          <w:rFonts w:ascii="Times New Roman" w:eastAsia="Times New Roman" w:hAnsi="Times New Roman"/>
          <w:sz w:val="28"/>
          <w:szCs w:val="28"/>
          <w:lang w:eastAsia="ru-RU"/>
        </w:rPr>
      </w:pPr>
      <w:r w:rsidRPr="00D4151F">
        <w:rPr>
          <w:rFonts w:ascii="Times New Roman" w:eastAsia="Times New Roman" w:hAnsi="Times New Roman"/>
          <w:bCs/>
          <w:color w:val="000000" w:themeColor="text1"/>
          <w:sz w:val="28"/>
          <w:szCs w:val="28"/>
          <w:lang w:eastAsia="ru-RU"/>
        </w:rPr>
        <w:t>проведение мероприятий по увеличению штатной численности педагогов-психологов в дошкольных образовательных организациях, общеобразовательных организациях и профессиональных образовательных организациях Ленинградской области с целью оказания адресной психологической помощи обучающимся;</w:t>
      </w:r>
    </w:p>
    <w:p w:rsidR="00D4151F" w:rsidRPr="00D4151F" w:rsidRDefault="00D4151F" w:rsidP="00D4151F">
      <w:pPr>
        <w:tabs>
          <w:tab w:val="left" w:pos="0"/>
        </w:tabs>
        <w:spacing w:after="0" w:line="240" w:lineRule="auto"/>
        <w:ind w:firstLine="851"/>
        <w:jc w:val="both"/>
        <w:rPr>
          <w:rFonts w:ascii="Times New Roman" w:eastAsia="Times New Roman" w:hAnsi="Times New Roman"/>
          <w:bCs/>
          <w:color w:val="000000" w:themeColor="text1"/>
          <w:sz w:val="28"/>
          <w:szCs w:val="28"/>
          <w:lang w:eastAsia="ru-RU"/>
        </w:rPr>
      </w:pPr>
      <w:r w:rsidRPr="00D4151F">
        <w:rPr>
          <w:rFonts w:ascii="Times New Roman" w:eastAsia="Times New Roman" w:hAnsi="Times New Roman"/>
          <w:bCs/>
          <w:color w:val="000000" w:themeColor="text1"/>
          <w:sz w:val="28"/>
          <w:szCs w:val="28"/>
          <w:lang w:eastAsia="ru-RU"/>
        </w:rPr>
        <w:t>организацию обучения по программам дополнительного профессионального образования педагогических работников, педагогов-психологов  по вопросам профилактики  в образовательной среде травли, оказания психолого-педагогической помощи жертвам травли из числа участников образовательных отношений;</w:t>
      </w:r>
    </w:p>
    <w:p w:rsidR="00D4151F" w:rsidRPr="00D4151F" w:rsidRDefault="00D4151F" w:rsidP="00D4151F">
      <w:pPr>
        <w:tabs>
          <w:tab w:val="left" w:pos="0"/>
        </w:tabs>
        <w:spacing w:after="0" w:line="240" w:lineRule="auto"/>
        <w:ind w:firstLine="851"/>
        <w:jc w:val="both"/>
        <w:rPr>
          <w:rFonts w:ascii="Times New Roman" w:eastAsia="Times New Roman" w:hAnsi="Times New Roman"/>
          <w:bCs/>
          <w:color w:val="000000" w:themeColor="text1"/>
          <w:sz w:val="28"/>
          <w:szCs w:val="28"/>
          <w:lang w:eastAsia="ru-RU"/>
        </w:rPr>
      </w:pPr>
      <w:r w:rsidRPr="00D4151F">
        <w:rPr>
          <w:rFonts w:ascii="Times New Roman" w:eastAsia="Times New Roman" w:hAnsi="Times New Roman"/>
          <w:bCs/>
          <w:color w:val="000000" w:themeColor="text1"/>
          <w:sz w:val="28"/>
          <w:szCs w:val="28"/>
          <w:lang w:eastAsia="ru-RU"/>
        </w:rPr>
        <w:t>внедрение целевой модели наставничества молодых специалистов-педагогов-психологов для создания условий формирования эффективной системы их поддержки в период адаптации и профессионального становления</w:t>
      </w:r>
    </w:p>
    <w:p w:rsidR="00D4151F" w:rsidRPr="00D4151F" w:rsidRDefault="00D4151F" w:rsidP="00D4151F">
      <w:pPr>
        <w:tabs>
          <w:tab w:val="left" w:pos="0"/>
        </w:tabs>
        <w:spacing w:after="0" w:line="240" w:lineRule="auto"/>
        <w:ind w:firstLine="851"/>
        <w:jc w:val="both"/>
        <w:rPr>
          <w:rFonts w:ascii="Times New Roman" w:eastAsia="Times New Roman" w:hAnsi="Times New Roman"/>
          <w:sz w:val="28"/>
          <w:szCs w:val="28"/>
          <w:lang w:eastAsia="ru-RU"/>
        </w:rPr>
      </w:pPr>
      <w:r w:rsidRPr="00D4151F">
        <w:rPr>
          <w:rFonts w:ascii="Times New Roman" w:eastAsia="Times New Roman" w:hAnsi="Times New Roman"/>
          <w:color w:val="000000" w:themeColor="text1"/>
          <w:sz w:val="28"/>
          <w:szCs w:val="28"/>
          <w:lang w:eastAsia="ru-RU"/>
        </w:rPr>
        <w:t>организацию проведения «Недели психологии» в дошкольных образовательных организациях, общеобразовательных организациях, профессиональных образовательных организациях (ежегодно, два раза в год – весной и осенью).</w:t>
      </w:r>
    </w:p>
    <w:p w:rsidR="00D4151F" w:rsidRPr="00D4151F" w:rsidRDefault="00D4151F" w:rsidP="00D4151F">
      <w:pPr>
        <w:tabs>
          <w:tab w:val="left" w:pos="0"/>
        </w:tabs>
        <w:spacing w:after="0" w:line="240" w:lineRule="auto"/>
        <w:ind w:firstLine="851"/>
        <w:jc w:val="both"/>
        <w:rPr>
          <w:rFonts w:ascii="Times New Roman" w:eastAsia="Times New Roman" w:hAnsi="Times New Roman"/>
          <w:bCs/>
          <w:color w:val="000000" w:themeColor="text1"/>
          <w:sz w:val="28"/>
          <w:szCs w:val="28"/>
          <w:lang w:eastAsia="ru-RU"/>
        </w:rPr>
      </w:pPr>
      <w:r w:rsidRPr="00D4151F">
        <w:rPr>
          <w:rFonts w:ascii="Times New Roman" w:eastAsia="Times New Roman" w:hAnsi="Times New Roman"/>
          <w:bCs/>
          <w:color w:val="000000" w:themeColor="text1"/>
          <w:sz w:val="28"/>
          <w:szCs w:val="28"/>
          <w:lang w:eastAsia="ru-RU"/>
        </w:rPr>
        <w:t xml:space="preserve">Качественная реализация мероприятий Концепции на школьном уровне предполагает увеличение штатной численности педагогов-психологов в образовательных организациях в соответствии с нормативом, рекомендованным распоряжением Министерства Просвещения Российской Федерации от 28 декабря 2020 </w:t>
      </w:r>
      <w:r>
        <w:rPr>
          <w:rFonts w:ascii="Times New Roman" w:eastAsia="Times New Roman" w:hAnsi="Times New Roman"/>
          <w:bCs/>
          <w:color w:val="000000" w:themeColor="text1"/>
          <w:sz w:val="28"/>
          <w:szCs w:val="28"/>
          <w:lang w:eastAsia="ru-RU"/>
        </w:rPr>
        <w:t xml:space="preserve">года </w:t>
      </w:r>
      <w:r w:rsidRPr="00D4151F">
        <w:rPr>
          <w:rFonts w:ascii="Times New Roman" w:eastAsia="Times New Roman" w:hAnsi="Times New Roman"/>
          <w:bCs/>
          <w:color w:val="000000" w:themeColor="text1"/>
          <w:sz w:val="28"/>
          <w:szCs w:val="28"/>
          <w:lang w:eastAsia="ru-RU"/>
        </w:rPr>
        <w:t xml:space="preserve">№ Р-193 «Об утверждении методических рекомендаций по системе функционирования психологических служб в общеобразовательных организациях». </w:t>
      </w:r>
    </w:p>
    <w:p w:rsidR="00D4151F" w:rsidRPr="00D4151F" w:rsidRDefault="00D4151F" w:rsidP="00D4151F">
      <w:pPr>
        <w:tabs>
          <w:tab w:val="left" w:pos="0"/>
        </w:tabs>
        <w:spacing w:after="0" w:line="240" w:lineRule="auto"/>
        <w:ind w:firstLine="851"/>
        <w:jc w:val="both"/>
        <w:rPr>
          <w:rFonts w:ascii="Times New Roman" w:eastAsia="Times New Roman" w:hAnsi="Times New Roman"/>
          <w:bCs/>
          <w:color w:val="000000" w:themeColor="text1"/>
          <w:sz w:val="28"/>
          <w:szCs w:val="28"/>
          <w:lang w:eastAsia="ru-RU"/>
        </w:rPr>
      </w:pPr>
      <w:r w:rsidRPr="00D4151F">
        <w:rPr>
          <w:rFonts w:ascii="Times New Roman" w:eastAsia="Times New Roman" w:hAnsi="Times New Roman"/>
          <w:bCs/>
          <w:color w:val="000000" w:themeColor="text1"/>
          <w:sz w:val="28"/>
          <w:szCs w:val="28"/>
          <w:lang w:eastAsia="ru-RU"/>
        </w:rPr>
        <w:t xml:space="preserve">С этой целью в 2025 году по решению Губернатора Ленинградской области было введено 600 дополнительных ставок педагогов-психологов из расчета 1 ставка на 300 нормотипичных обучающихся. </w:t>
      </w:r>
    </w:p>
    <w:p w:rsidR="00D4151F" w:rsidRPr="00D4151F" w:rsidRDefault="00D4151F" w:rsidP="00D4151F">
      <w:pPr>
        <w:tabs>
          <w:tab w:val="left" w:pos="4774"/>
        </w:tabs>
        <w:spacing w:after="0" w:line="240" w:lineRule="auto"/>
        <w:ind w:firstLine="851"/>
        <w:jc w:val="both"/>
        <w:rPr>
          <w:rFonts w:ascii="Times New Roman" w:eastAsia="Times New Roman" w:hAnsi="Times New Roman"/>
          <w:bCs/>
          <w:color w:val="000000" w:themeColor="text1"/>
          <w:sz w:val="28"/>
          <w:szCs w:val="28"/>
          <w:lang w:eastAsia="ru-RU"/>
        </w:rPr>
      </w:pPr>
      <w:r w:rsidRPr="00D4151F">
        <w:rPr>
          <w:rFonts w:ascii="Times New Roman" w:eastAsia="Times New Roman" w:hAnsi="Times New Roman"/>
          <w:bCs/>
          <w:color w:val="000000" w:themeColor="text1"/>
          <w:sz w:val="28"/>
          <w:szCs w:val="28"/>
          <w:lang w:eastAsia="ru-RU"/>
        </w:rPr>
        <w:t xml:space="preserve">Приведение количества штатных единиц педагогов-психологов в соответствие </w:t>
      </w:r>
      <w:r>
        <w:rPr>
          <w:rFonts w:ascii="Times New Roman" w:eastAsia="Times New Roman" w:hAnsi="Times New Roman"/>
          <w:bCs/>
          <w:color w:val="000000" w:themeColor="text1"/>
          <w:sz w:val="28"/>
          <w:szCs w:val="28"/>
          <w:lang w:eastAsia="ru-RU"/>
        </w:rPr>
        <w:t xml:space="preserve">с </w:t>
      </w:r>
      <w:r w:rsidRPr="00D4151F">
        <w:rPr>
          <w:rFonts w:ascii="Times New Roman" w:eastAsia="Times New Roman" w:hAnsi="Times New Roman"/>
          <w:bCs/>
          <w:color w:val="000000" w:themeColor="text1"/>
          <w:sz w:val="28"/>
          <w:szCs w:val="28"/>
          <w:lang w:eastAsia="ru-RU"/>
        </w:rPr>
        <w:t xml:space="preserve">региональным нормативом (1 чел. на 300 обучающихся) – </w:t>
      </w:r>
      <w:r w:rsidRPr="00D4151F">
        <w:rPr>
          <w:rFonts w:ascii="Times New Roman" w:eastAsia="Times New Roman" w:hAnsi="Times New Roman"/>
          <w:bCs/>
          <w:color w:val="000000" w:themeColor="text1"/>
          <w:sz w:val="28"/>
          <w:szCs w:val="28"/>
          <w:lang w:eastAsia="ru-RU"/>
        </w:rPr>
        <w:lastRenderedPageBreak/>
        <w:t xml:space="preserve">приоритетная задача каждой образовательной организации </w:t>
      </w:r>
      <w:r>
        <w:rPr>
          <w:rFonts w:ascii="Times New Roman" w:eastAsia="Times New Roman" w:hAnsi="Times New Roman"/>
          <w:bCs/>
          <w:color w:val="000000" w:themeColor="text1"/>
          <w:sz w:val="28"/>
          <w:szCs w:val="28"/>
          <w:lang w:eastAsia="ru-RU"/>
        </w:rPr>
        <w:t xml:space="preserve">в </w:t>
      </w:r>
      <w:r w:rsidRPr="00D4151F">
        <w:rPr>
          <w:rFonts w:ascii="Times New Roman" w:eastAsia="Times New Roman" w:hAnsi="Times New Roman"/>
          <w:bCs/>
          <w:color w:val="000000" w:themeColor="text1"/>
          <w:sz w:val="28"/>
          <w:szCs w:val="28"/>
          <w:lang w:eastAsia="ru-RU"/>
        </w:rPr>
        <w:t>2025/2026 учебном году.</w:t>
      </w:r>
    </w:p>
    <w:p w:rsidR="00D4151F" w:rsidRPr="00D4151F" w:rsidRDefault="00D4151F" w:rsidP="00D4151F">
      <w:pPr>
        <w:tabs>
          <w:tab w:val="left" w:pos="993"/>
        </w:tabs>
        <w:spacing w:after="0" w:line="240" w:lineRule="auto"/>
        <w:ind w:firstLine="851"/>
        <w:contextualSpacing/>
        <w:jc w:val="both"/>
        <w:rPr>
          <w:rFonts w:ascii="Times New Roman" w:hAnsi="Times New Roman"/>
          <w:sz w:val="28"/>
          <w:szCs w:val="28"/>
        </w:rPr>
      </w:pPr>
      <w:r w:rsidRPr="00D4151F">
        <w:rPr>
          <w:rFonts w:ascii="Times New Roman" w:hAnsi="Times New Roman"/>
          <w:sz w:val="28"/>
          <w:szCs w:val="28"/>
        </w:rPr>
        <w:t>В целях координации деятельности педагогов-психологов образовательных организаций, оказания им методической помощи в Ленинградской области с 2023 года введены должности главных внештатных педагогов-психологов муниципальных образований.</w:t>
      </w:r>
    </w:p>
    <w:p w:rsidR="00D4151F" w:rsidRPr="00D4151F" w:rsidRDefault="00D4151F" w:rsidP="00D4151F">
      <w:pPr>
        <w:tabs>
          <w:tab w:val="left" w:pos="0"/>
        </w:tabs>
        <w:spacing w:after="0" w:line="240" w:lineRule="auto"/>
        <w:ind w:firstLine="851"/>
        <w:jc w:val="both"/>
        <w:rPr>
          <w:rFonts w:ascii="Times New Roman" w:eastAsia="Times New Roman" w:hAnsi="Times New Roman"/>
          <w:bCs/>
          <w:color w:val="000000" w:themeColor="text1"/>
          <w:sz w:val="28"/>
          <w:szCs w:val="28"/>
          <w:lang w:eastAsia="ru-RU"/>
        </w:rPr>
      </w:pPr>
      <w:r w:rsidRPr="00D4151F">
        <w:rPr>
          <w:rFonts w:ascii="Times New Roman" w:eastAsia="Times New Roman" w:hAnsi="Times New Roman"/>
          <w:bCs/>
          <w:color w:val="000000" w:themeColor="text1"/>
          <w:sz w:val="28"/>
          <w:szCs w:val="28"/>
          <w:lang w:eastAsia="ru-RU"/>
        </w:rPr>
        <w:t>В рамках пилотного проекта, инициированного подкомиссией по пр</w:t>
      </w:r>
      <w:r>
        <w:rPr>
          <w:rFonts w:ascii="Times New Roman" w:eastAsia="Times New Roman" w:hAnsi="Times New Roman"/>
          <w:bCs/>
          <w:color w:val="000000" w:themeColor="text1"/>
          <w:sz w:val="28"/>
          <w:szCs w:val="28"/>
          <w:lang w:eastAsia="ru-RU"/>
        </w:rPr>
        <w:t xml:space="preserve">офилактике кризисных состояний </w:t>
      </w:r>
      <w:r w:rsidRPr="00D4151F">
        <w:rPr>
          <w:rFonts w:ascii="Times New Roman" w:eastAsia="Times New Roman" w:hAnsi="Times New Roman"/>
          <w:bCs/>
          <w:color w:val="000000" w:themeColor="text1"/>
          <w:sz w:val="28"/>
          <w:szCs w:val="28"/>
          <w:lang w:eastAsia="ru-RU"/>
        </w:rPr>
        <w:t>среди несовершеннолетних комиссии Государственного совета Российский Федерации по направлению «Образование» по поручению Губернатора в Ленинградской области в 2024 году создан Региональный центр психологической помощи несовершеннолетним (далее – Центр).</w:t>
      </w:r>
    </w:p>
    <w:p w:rsidR="00D4151F" w:rsidRPr="00D4151F" w:rsidRDefault="00D4151F" w:rsidP="00D4151F">
      <w:pPr>
        <w:tabs>
          <w:tab w:val="left" w:pos="0"/>
        </w:tabs>
        <w:spacing w:after="0" w:line="240" w:lineRule="auto"/>
        <w:ind w:firstLine="851"/>
        <w:jc w:val="both"/>
        <w:rPr>
          <w:rFonts w:ascii="Times New Roman" w:eastAsia="Times New Roman" w:hAnsi="Times New Roman"/>
          <w:bCs/>
          <w:color w:val="000000" w:themeColor="text1"/>
          <w:sz w:val="28"/>
          <w:szCs w:val="28"/>
          <w:lang w:eastAsia="ru-RU"/>
        </w:rPr>
      </w:pPr>
      <w:r w:rsidRPr="00D4151F">
        <w:rPr>
          <w:rFonts w:ascii="Times New Roman" w:eastAsia="Times New Roman" w:hAnsi="Times New Roman"/>
          <w:bCs/>
          <w:color w:val="000000" w:themeColor="text1"/>
          <w:sz w:val="28"/>
          <w:szCs w:val="28"/>
          <w:lang w:eastAsia="ru-RU"/>
        </w:rPr>
        <w:t xml:space="preserve">Цель создания Центра – развитие и сопровождение целостной упорядоченной системы психолого-педагогической помощи в образовательном пространстве региона, позволяющей обеспечить её качество и доступность. </w:t>
      </w:r>
    </w:p>
    <w:p w:rsidR="00D4151F" w:rsidRPr="00D4151F" w:rsidRDefault="00D4151F" w:rsidP="00D4151F">
      <w:pPr>
        <w:tabs>
          <w:tab w:val="left" w:pos="0"/>
        </w:tabs>
        <w:spacing w:after="0" w:line="240" w:lineRule="auto"/>
        <w:ind w:firstLine="851"/>
        <w:jc w:val="both"/>
        <w:rPr>
          <w:rFonts w:ascii="Times New Roman" w:eastAsia="Times New Roman" w:hAnsi="Times New Roman"/>
          <w:bCs/>
          <w:color w:val="000000" w:themeColor="text1"/>
          <w:sz w:val="28"/>
          <w:szCs w:val="28"/>
          <w:lang w:eastAsia="ru-RU"/>
        </w:rPr>
      </w:pPr>
      <w:r w:rsidRPr="00D4151F">
        <w:rPr>
          <w:rFonts w:ascii="Times New Roman" w:eastAsia="Times New Roman" w:hAnsi="Times New Roman"/>
          <w:bCs/>
          <w:color w:val="000000" w:themeColor="text1"/>
          <w:sz w:val="28"/>
          <w:szCs w:val="28"/>
          <w:lang w:eastAsia="ru-RU"/>
        </w:rPr>
        <w:t>Архитектура Центра включает базовое отделение и 5 территориальных структурных подразделений, позволяющих оказывать помощь любому нуждающемуся в любой географической локации Ленинградской области.</w:t>
      </w:r>
    </w:p>
    <w:tbl>
      <w:tblPr>
        <w:tblStyle w:val="2"/>
        <w:tblW w:w="10206" w:type="dxa"/>
        <w:jc w:val="center"/>
        <w:tblLayout w:type="fixed"/>
        <w:tblLook w:val="04A0" w:firstRow="1" w:lastRow="0" w:firstColumn="1" w:lastColumn="0" w:noHBand="0" w:noVBand="1"/>
      </w:tblPr>
      <w:tblGrid>
        <w:gridCol w:w="646"/>
        <w:gridCol w:w="1622"/>
        <w:gridCol w:w="3621"/>
        <w:gridCol w:w="2333"/>
        <w:gridCol w:w="1984"/>
      </w:tblGrid>
      <w:tr w:rsidR="00D4151F" w:rsidRPr="00D4151F" w:rsidTr="009C0BFE">
        <w:trPr>
          <w:jc w:val="center"/>
        </w:trPr>
        <w:tc>
          <w:tcPr>
            <w:tcW w:w="646" w:type="dxa"/>
          </w:tcPr>
          <w:p w:rsidR="00D4151F" w:rsidRPr="00D4151F" w:rsidRDefault="00D4151F" w:rsidP="00D4151F">
            <w:pPr>
              <w:jc w:val="center"/>
              <w:rPr>
                <w:rFonts w:ascii="Times New Roman" w:eastAsia="Times New Roman" w:hAnsi="Times New Roman"/>
                <w:sz w:val="20"/>
                <w:szCs w:val="20"/>
              </w:rPr>
            </w:pPr>
            <w:r w:rsidRPr="00D4151F">
              <w:rPr>
                <w:rFonts w:ascii="Times New Roman" w:eastAsia="Times New Roman" w:hAnsi="Times New Roman"/>
                <w:sz w:val="20"/>
                <w:szCs w:val="20"/>
              </w:rPr>
              <w:t>№ п/п</w:t>
            </w:r>
          </w:p>
        </w:tc>
        <w:tc>
          <w:tcPr>
            <w:tcW w:w="1622" w:type="dxa"/>
          </w:tcPr>
          <w:p w:rsidR="00D4151F" w:rsidRPr="00D4151F" w:rsidRDefault="00D4151F" w:rsidP="00D4151F">
            <w:pPr>
              <w:jc w:val="center"/>
              <w:rPr>
                <w:rFonts w:ascii="Times New Roman" w:eastAsia="Times New Roman" w:hAnsi="Times New Roman"/>
                <w:sz w:val="20"/>
                <w:szCs w:val="20"/>
              </w:rPr>
            </w:pPr>
            <w:r w:rsidRPr="00D4151F">
              <w:rPr>
                <w:rFonts w:ascii="Times New Roman" w:eastAsia="Times New Roman" w:hAnsi="Times New Roman"/>
                <w:sz w:val="20"/>
                <w:szCs w:val="20"/>
              </w:rPr>
              <w:t>Структурное подразделение</w:t>
            </w:r>
          </w:p>
        </w:tc>
        <w:tc>
          <w:tcPr>
            <w:tcW w:w="3621" w:type="dxa"/>
          </w:tcPr>
          <w:p w:rsidR="00D4151F" w:rsidRPr="00D4151F" w:rsidRDefault="00D4151F" w:rsidP="00D4151F">
            <w:pPr>
              <w:jc w:val="center"/>
              <w:rPr>
                <w:rFonts w:ascii="Times New Roman" w:eastAsia="Times New Roman" w:hAnsi="Times New Roman"/>
                <w:sz w:val="20"/>
                <w:szCs w:val="20"/>
              </w:rPr>
            </w:pPr>
            <w:r w:rsidRPr="00D4151F">
              <w:rPr>
                <w:rFonts w:ascii="Times New Roman" w:eastAsia="Times New Roman" w:hAnsi="Times New Roman"/>
                <w:sz w:val="20"/>
                <w:szCs w:val="20"/>
              </w:rPr>
              <w:t xml:space="preserve">Место расположения </w:t>
            </w:r>
          </w:p>
        </w:tc>
        <w:tc>
          <w:tcPr>
            <w:tcW w:w="2333" w:type="dxa"/>
          </w:tcPr>
          <w:p w:rsidR="00D4151F" w:rsidRPr="00D4151F" w:rsidRDefault="00D4151F" w:rsidP="00D4151F">
            <w:pPr>
              <w:jc w:val="center"/>
              <w:rPr>
                <w:rFonts w:ascii="Times New Roman" w:eastAsia="Times New Roman" w:hAnsi="Times New Roman"/>
                <w:sz w:val="20"/>
                <w:szCs w:val="20"/>
              </w:rPr>
            </w:pPr>
            <w:r w:rsidRPr="00D4151F">
              <w:rPr>
                <w:rFonts w:ascii="Times New Roman" w:eastAsia="Times New Roman" w:hAnsi="Times New Roman"/>
                <w:sz w:val="20"/>
                <w:szCs w:val="20"/>
              </w:rPr>
              <w:t>Заведующий ТСП</w:t>
            </w:r>
          </w:p>
        </w:tc>
        <w:tc>
          <w:tcPr>
            <w:tcW w:w="1984" w:type="dxa"/>
          </w:tcPr>
          <w:p w:rsidR="00D4151F" w:rsidRPr="00D4151F" w:rsidRDefault="00D4151F" w:rsidP="00D4151F">
            <w:pPr>
              <w:jc w:val="center"/>
              <w:rPr>
                <w:rFonts w:ascii="Times New Roman" w:eastAsia="Times New Roman" w:hAnsi="Times New Roman"/>
                <w:sz w:val="20"/>
                <w:szCs w:val="20"/>
              </w:rPr>
            </w:pPr>
            <w:r w:rsidRPr="00D4151F">
              <w:rPr>
                <w:rFonts w:ascii="Times New Roman" w:eastAsia="Times New Roman" w:hAnsi="Times New Roman"/>
                <w:sz w:val="20"/>
                <w:szCs w:val="20"/>
              </w:rPr>
              <w:t>Зона охвата</w:t>
            </w:r>
          </w:p>
        </w:tc>
      </w:tr>
      <w:tr w:rsidR="00D4151F" w:rsidRPr="00D4151F" w:rsidTr="009C0BFE">
        <w:trPr>
          <w:jc w:val="center"/>
        </w:trPr>
        <w:tc>
          <w:tcPr>
            <w:tcW w:w="646" w:type="dxa"/>
            <w:vAlign w:val="center"/>
          </w:tcPr>
          <w:p w:rsidR="00D4151F" w:rsidRPr="00D4151F" w:rsidRDefault="00D4151F" w:rsidP="00D4151F">
            <w:pPr>
              <w:jc w:val="center"/>
              <w:rPr>
                <w:rFonts w:ascii="Times New Roman" w:eastAsia="Times New Roman" w:hAnsi="Times New Roman"/>
                <w:sz w:val="20"/>
                <w:szCs w:val="20"/>
              </w:rPr>
            </w:pPr>
            <w:r w:rsidRPr="00D4151F">
              <w:rPr>
                <w:rFonts w:ascii="Times New Roman" w:eastAsia="Times New Roman" w:hAnsi="Times New Roman"/>
                <w:sz w:val="20"/>
                <w:szCs w:val="20"/>
              </w:rPr>
              <w:t>1</w:t>
            </w:r>
          </w:p>
        </w:tc>
        <w:tc>
          <w:tcPr>
            <w:tcW w:w="1622" w:type="dxa"/>
            <w:vAlign w:val="center"/>
          </w:tcPr>
          <w:p w:rsidR="00D4151F" w:rsidRPr="00D4151F" w:rsidRDefault="00D4151F" w:rsidP="00D4151F">
            <w:pPr>
              <w:jc w:val="center"/>
              <w:rPr>
                <w:rFonts w:ascii="Times New Roman" w:eastAsia="Times New Roman" w:hAnsi="Times New Roman"/>
                <w:sz w:val="20"/>
                <w:szCs w:val="20"/>
              </w:rPr>
            </w:pPr>
            <w:r w:rsidRPr="00D4151F">
              <w:rPr>
                <w:rFonts w:ascii="Times New Roman" w:eastAsia="Times New Roman" w:hAnsi="Times New Roman"/>
                <w:sz w:val="20"/>
                <w:szCs w:val="20"/>
              </w:rPr>
              <w:t>Базовое подразделение</w:t>
            </w:r>
          </w:p>
        </w:tc>
        <w:tc>
          <w:tcPr>
            <w:tcW w:w="3621" w:type="dxa"/>
            <w:vAlign w:val="center"/>
          </w:tcPr>
          <w:p w:rsidR="00D4151F" w:rsidRPr="00D4151F" w:rsidRDefault="00D4151F" w:rsidP="00D4151F">
            <w:pPr>
              <w:jc w:val="center"/>
              <w:rPr>
                <w:rFonts w:ascii="Times New Roman" w:eastAsia="Times New Roman" w:hAnsi="Times New Roman"/>
                <w:color w:val="000000"/>
                <w:sz w:val="20"/>
                <w:szCs w:val="20"/>
              </w:rPr>
            </w:pPr>
            <w:r w:rsidRPr="00D4151F">
              <w:rPr>
                <w:rFonts w:ascii="Times New Roman" w:eastAsia="Times New Roman" w:hAnsi="Times New Roman"/>
                <w:color w:val="000000"/>
                <w:sz w:val="20"/>
                <w:szCs w:val="20"/>
              </w:rPr>
              <w:t>Государственное автономное образовательное учреждение дополнительного профессионального образования «Ленинградский областной институт развития образования</w:t>
            </w:r>
            <w:r>
              <w:rPr>
                <w:rFonts w:ascii="Times New Roman" w:eastAsia="Times New Roman" w:hAnsi="Times New Roman"/>
                <w:color w:val="000000"/>
                <w:sz w:val="20"/>
                <w:szCs w:val="20"/>
              </w:rPr>
              <w:t>», Санкт-Петербург</w:t>
            </w:r>
            <w:r w:rsidRPr="00D4151F">
              <w:rPr>
                <w:rFonts w:ascii="Times New Roman" w:eastAsia="Times New Roman" w:hAnsi="Times New Roman"/>
                <w:color w:val="000000"/>
                <w:sz w:val="20"/>
                <w:szCs w:val="20"/>
              </w:rPr>
              <w:t>, Чкаловский пр., д. 25А</w:t>
            </w:r>
          </w:p>
        </w:tc>
        <w:tc>
          <w:tcPr>
            <w:tcW w:w="2333" w:type="dxa"/>
          </w:tcPr>
          <w:p w:rsidR="00D4151F" w:rsidRPr="00D4151F" w:rsidRDefault="00D4151F" w:rsidP="00D4151F">
            <w:pPr>
              <w:jc w:val="center"/>
              <w:rPr>
                <w:rFonts w:ascii="Times New Roman" w:eastAsia="Times New Roman" w:hAnsi="Times New Roman"/>
                <w:color w:val="000000"/>
                <w:sz w:val="20"/>
                <w:szCs w:val="20"/>
              </w:rPr>
            </w:pPr>
            <w:r w:rsidRPr="00D4151F">
              <w:rPr>
                <w:rFonts w:ascii="Times New Roman" w:eastAsia="Times New Roman" w:hAnsi="Times New Roman"/>
                <w:color w:val="000000"/>
                <w:sz w:val="20"/>
                <w:szCs w:val="20"/>
              </w:rPr>
              <w:t>Есликова Елена Владимировна</w:t>
            </w:r>
          </w:p>
        </w:tc>
        <w:tc>
          <w:tcPr>
            <w:tcW w:w="1984" w:type="dxa"/>
          </w:tcPr>
          <w:p w:rsidR="00D4151F" w:rsidRPr="00D4151F" w:rsidRDefault="00D4151F" w:rsidP="00D4151F">
            <w:pPr>
              <w:jc w:val="center"/>
              <w:rPr>
                <w:rFonts w:ascii="Times New Roman" w:eastAsia="Times New Roman" w:hAnsi="Times New Roman"/>
                <w:color w:val="000000"/>
                <w:sz w:val="20"/>
                <w:szCs w:val="20"/>
              </w:rPr>
            </w:pPr>
            <w:r w:rsidRPr="00D4151F">
              <w:rPr>
                <w:rFonts w:ascii="Times New Roman" w:eastAsia="Times New Roman" w:hAnsi="Times New Roman"/>
                <w:color w:val="000000"/>
                <w:sz w:val="20"/>
                <w:szCs w:val="20"/>
              </w:rPr>
              <w:t>Ленинградская область</w:t>
            </w:r>
          </w:p>
        </w:tc>
      </w:tr>
      <w:tr w:rsidR="00D4151F" w:rsidRPr="00D4151F" w:rsidTr="009C0BFE">
        <w:trPr>
          <w:jc w:val="center"/>
        </w:trPr>
        <w:tc>
          <w:tcPr>
            <w:tcW w:w="646" w:type="dxa"/>
            <w:vAlign w:val="center"/>
          </w:tcPr>
          <w:p w:rsidR="00D4151F" w:rsidRPr="00D4151F" w:rsidRDefault="00D4151F" w:rsidP="00D4151F">
            <w:pPr>
              <w:jc w:val="center"/>
              <w:rPr>
                <w:rFonts w:ascii="Times New Roman" w:eastAsia="Times New Roman" w:hAnsi="Times New Roman"/>
                <w:sz w:val="20"/>
                <w:szCs w:val="20"/>
              </w:rPr>
            </w:pPr>
            <w:r w:rsidRPr="00D4151F">
              <w:rPr>
                <w:rFonts w:ascii="Times New Roman" w:eastAsia="Times New Roman" w:hAnsi="Times New Roman"/>
                <w:sz w:val="20"/>
                <w:szCs w:val="20"/>
              </w:rPr>
              <w:t>2</w:t>
            </w:r>
          </w:p>
        </w:tc>
        <w:tc>
          <w:tcPr>
            <w:tcW w:w="1622" w:type="dxa"/>
            <w:vAlign w:val="center"/>
          </w:tcPr>
          <w:p w:rsidR="00D4151F" w:rsidRPr="00D4151F" w:rsidRDefault="00D4151F" w:rsidP="00D4151F">
            <w:pPr>
              <w:jc w:val="center"/>
              <w:rPr>
                <w:rFonts w:ascii="Times New Roman" w:eastAsia="Times New Roman" w:hAnsi="Times New Roman"/>
                <w:sz w:val="20"/>
                <w:szCs w:val="20"/>
              </w:rPr>
            </w:pPr>
            <w:r w:rsidRPr="00D4151F">
              <w:rPr>
                <w:rFonts w:ascii="Times New Roman" w:eastAsia="Times New Roman" w:hAnsi="Times New Roman"/>
                <w:sz w:val="20"/>
                <w:szCs w:val="20"/>
              </w:rPr>
              <w:t>Волховское</w:t>
            </w:r>
          </w:p>
        </w:tc>
        <w:tc>
          <w:tcPr>
            <w:tcW w:w="3621" w:type="dxa"/>
            <w:vAlign w:val="center"/>
          </w:tcPr>
          <w:p w:rsidR="00D4151F" w:rsidRPr="00D4151F" w:rsidRDefault="00D4151F" w:rsidP="00D4151F">
            <w:pPr>
              <w:jc w:val="center"/>
              <w:rPr>
                <w:rFonts w:ascii="Times New Roman" w:eastAsia="Times New Roman" w:hAnsi="Times New Roman"/>
                <w:sz w:val="20"/>
                <w:szCs w:val="20"/>
              </w:rPr>
            </w:pPr>
            <w:r w:rsidRPr="00D4151F">
              <w:rPr>
                <w:rFonts w:ascii="Times New Roman" w:eastAsia="Times New Roman" w:hAnsi="Times New Roman"/>
                <w:color w:val="000000"/>
                <w:sz w:val="20"/>
                <w:szCs w:val="20"/>
              </w:rPr>
              <w:t>Муниципальное общеобразовательное бюджетное учреждение «Волховская городская гимназия № 3 имени Героя Советского Союза Александра Лукьянова» (</w:t>
            </w:r>
            <w:r w:rsidRPr="00D4151F">
              <w:rPr>
                <w:rFonts w:ascii="Times New Roman" w:eastAsia="Times New Roman" w:hAnsi="Times New Roman"/>
                <w:sz w:val="20"/>
                <w:szCs w:val="20"/>
              </w:rPr>
              <w:t>Территориальная психолого-медико-педагогической комиссия Волховского муниципального района Ленинградкой области)</w:t>
            </w:r>
            <w:r>
              <w:rPr>
                <w:rFonts w:ascii="Times New Roman" w:eastAsia="Times New Roman" w:hAnsi="Times New Roman"/>
                <w:sz w:val="20"/>
                <w:szCs w:val="20"/>
              </w:rPr>
              <w:t>,</w:t>
            </w:r>
            <w:r w:rsidRPr="00D4151F">
              <w:rPr>
                <w:rFonts w:ascii="Times New Roman" w:eastAsia="Times New Roman" w:hAnsi="Times New Roman"/>
                <w:sz w:val="20"/>
                <w:szCs w:val="20"/>
              </w:rPr>
              <w:t xml:space="preserve"> Ленинградская область, г. Волхов, ул. Ломоносова, д. 7</w:t>
            </w:r>
          </w:p>
        </w:tc>
        <w:tc>
          <w:tcPr>
            <w:tcW w:w="2333" w:type="dxa"/>
          </w:tcPr>
          <w:p w:rsidR="00D4151F" w:rsidRPr="00D4151F" w:rsidRDefault="00D4151F" w:rsidP="00D4151F">
            <w:pPr>
              <w:jc w:val="center"/>
              <w:rPr>
                <w:rFonts w:ascii="Times New Roman" w:eastAsia="Times New Roman" w:hAnsi="Times New Roman"/>
                <w:color w:val="000000"/>
                <w:sz w:val="20"/>
                <w:szCs w:val="20"/>
              </w:rPr>
            </w:pPr>
            <w:r w:rsidRPr="00D4151F">
              <w:rPr>
                <w:rFonts w:ascii="Times New Roman" w:eastAsia="Times New Roman" w:hAnsi="Times New Roman"/>
                <w:color w:val="000000"/>
                <w:sz w:val="20"/>
                <w:szCs w:val="20"/>
              </w:rPr>
              <w:t>Иванова Наталья Анатольевна</w:t>
            </w:r>
          </w:p>
          <w:p w:rsidR="00D4151F" w:rsidRPr="00D4151F" w:rsidRDefault="00D4151F" w:rsidP="00D4151F">
            <w:pPr>
              <w:jc w:val="center"/>
              <w:rPr>
                <w:rFonts w:ascii="Times New Roman" w:eastAsia="Times New Roman" w:hAnsi="Times New Roman"/>
                <w:color w:val="000000"/>
                <w:sz w:val="20"/>
                <w:szCs w:val="20"/>
              </w:rPr>
            </w:pPr>
          </w:p>
        </w:tc>
        <w:tc>
          <w:tcPr>
            <w:tcW w:w="1984" w:type="dxa"/>
          </w:tcPr>
          <w:p w:rsidR="00D4151F" w:rsidRPr="00D4151F" w:rsidRDefault="00D4151F" w:rsidP="00D4151F">
            <w:pPr>
              <w:jc w:val="center"/>
              <w:rPr>
                <w:rFonts w:ascii="Times New Roman" w:eastAsia="Times New Roman" w:hAnsi="Times New Roman"/>
                <w:color w:val="000000"/>
                <w:sz w:val="20"/>
                <w:szCs w:val="20"/>
              </w:rPr>
            </w:pPr>
            <w:r w:rsidRPr="00D4151F">
              <w:rPr>
                <w:rFonts w:ascii="Times New Roman" w:eastAsia="Times New Roman" w:hAnsi="Times New Roman"/>
                <w:color w:val="000000"/>
                <w:sz w:val="20"/>
                <w:szCs w:val="20"/>
              </w:rPr>
              <w:t>Волховский район, Подпорожский район, Лодейнопольский район, Бокситогорский район, Тихвинский район, Киришский район</w:t>
            </w:r>
          </w:p>
        </w:tc>
      </w:tr>
      <w:tr w:rsidR="00D4151F" w:rsidRPr="00D4151F" w:rsidTr="009C0BFE">
        <w:trPr>
          <w:jc w:val="center"/>
        </w:trPr>
        <w:tc>
          <w:tcPr>
            <w:tcW w:w="646" w:type="dxa"/>
            <w:vAlign w:val="center"/>
          </w:tcPr>
          <w:p w:rsidR="00D4151F" w:rsidRPr="00D4151F" w:rsidRDefault="00D4151F" w:rsidP="00D4151F">
            <w:pPr>
              <w:jc w:val="center"/>
              <w:rPr>
                <w:rFonts w:ascii="Times New Roman" w:eastAsia="Times New Roman" w:hAnsi="Times New Roman"/>
                <w:sz w:val="20"/>
                <w:szCs w:val="20"/>
              </w:rPr>
            </w:pPr>
            <w:r w:rsidRPr="00D4151F">
              <w:rPr>
                <w:rFonts w:ascii="Times New Roman" w:eastAsia="Times New Roman" w:hAnsi="Times New Roman"/>
                <w:sz w:val="20"/>
                <w:szCs w:val="20"/>
              </w:rPr>
              <w:t>3</w:t>
            </w:r>
          </w:p>
        </w:tc>
        <w:tc>
          <w:tcPr>
            <w:tcW w:w="1622" w:type="dxa"/>
            <w:vAlign w:val="center"/>
          </w:tcPr>
          <w:p w:rsidR="00D4151F" w:rsidRPr="00D4151F" w:rsidRDefault="00D4151F" w:rsidP="00D4151F">
            <w:pPr>
              <w:jc w:val="center"/>
              <w:rPr>
                <w:rFonts w:ascii="Times New Roman" w:eastAsia="Times New Roman" w:hAnsi="Times New Roman"/>
                <w:sz w:val="20"/>
                <w:szCs w:val="20"/>
              </w:rPr>
            </w:pPr>
            <w:r w:rsidRPr="00D4151F">
              <w:rPr>
                <w:rFonts w:ascii="Times New Roman" w:eastAsia="Times New Roman" w:hAnsi="Times New Roman"/>
                <w:sz w:val="20"/>
                <w:szCs w:val="20"/>
              </w:rPr>
              <w:t>Всеволожское</w:t>
            </w:r>
          </w:p>
        </w:tc>
        <w:tc>
          <w:tcPr>
            <w:tcW w:w="3621" w:type="dxa"/>
            <w:vAlign w:val="center"/>
          </w:tcPr>
          <w:p w:rsidR="00D4151F" w:rsidRPr="00D4151F" w:rsidRDefault="00D4151F" w:rsidP="00D4151F">
            <w:pPr>
              <w:jc w:val="center"/>
              <w:rPr>
                <w:rFonts w:ascii="Times New Roman" w:eastAsia="Times New Roman" w:hAnsi="Times New Roman"/>
                <w:sz w:val="20"/>
                <w:szCs w:val="20"/>
              </w:rPr>
            </w:pPr>
            <w:r w:rsidRPr="00D4151F">
              <w:rPr>
                <w:rFonts w:ascii="Times New Roman" w:hAnsi="Times New Roman"/>
                <w:sz w:val="20"/>
                <w:szCs w:val="20"/>
              </w:rPr>
              <w:t>Муниципальное бюджетное образовательное учреждение дополнительного образования «Центр психолого-педагогической, медицинской и социальной помощи» Всеволожского района</w:t>
            </w:r>
            <w:r>
              <w:rPr>
                <w:rFonts w:ascii="Times New Roman" w:hAnsi="Times New Roman"/>
                <w:sz w:val="20"/>
                <w:szCs w:val="20"/>
              </w:rPr>
              <w:t>,</w:t>
            </w:r>
            <w:r w:rsidRPr="00D4151F">
              <w:rPr>
                <w:rFonts w:ascii="Times New Roman" w:hAnsi="Times New Roman"/>
                <w:sz w:val="20"/>
                <w:szCs w:val="20"/>
              </w:rPr>
              <w:t xml:space="preserve"> </w:t>
            </w:r>
            <w:r w:rsidRPr="00D4151F">
              <w:rPr>
                <w:rFonts w:ascii="Times New Roman" w:eastAsia="Times New Roman" w:hAnsi="Times New Roman"/>
                <w:color w:val="000000"/>
                <w:sz w:val="20"/>
                <w:szCs w:val="20"/>
              </w:rPr>
              <w:t xml:space="preserve">Ленинградская область, г. Всеволожск, </w:t>
            </w:r>
            <w:r w:rsidRPr="00D4151F">
              <w:rPr>
                <w:rFonts w:ascii="Times New Roman" w:eastAsia="Times New Roman" w:hAnsi="Times New Roman"/>
                <w:sz w:val="20"/>
                <w:szCs w:val="20"/>
              </w:rPr>
              <w:t>ул. Центральная, д.8</w:t>
            </w:r>
            <w:r w:rsidRPr="00D4151F">
              <w:rPr>
                <w:rFonts w:ascii="Times New Roman" w:eastAsia="Times New Roman" w:hAnsi="Times New Roman"/>
                <w:bCs/>
                <w:sz w:val="20"/>
                <w:szCs w:val="20"/>
              </w:rPr>
              <w:t xml:space="preserve"> </w:t>
            </w:r>
          </w:p>
        </w:tc>
        <w:tc>
          <w:tcPr>
            <w:tcW w:w="2333" w:type="dxa"/>
          </w:tcPr>
          <w:p w:rsidR="00D4151F" w:rsidRPr="00D4151F" w:rsidRDefault="00D4151F" w:rsidP="00D4151F">
            <w:pPr>
              <w:jc w:val="center"/>
              <w:rPr>
                <w:rFonts w:ascii="Times New Roman" w:eastAsia="Times New Roman" w:hAnsi="Times New Roman"/>
                <w:sz w:val="20"/>
                <w:szCs w:val="20"/>
              </w:rPr>
            </w:pPr>
            <w:r w:rsidRPr="00D4151F">
              <w:rPr>
                <w:rFonts w:ascii="Times New Roman" w:eastAsia="Times New Roman" w:hAnsi="Times New Roman"/>
                <w:sz w:val="20"/>
                <w:szCs w:val="20"/>
              </w:rPr>
              <w:t>И.о. заведующего Гудкова Анастасия Ваграмовна</w:t>
            </w:r>
          </w:p>
        </w:tc>
        <w:tc>
          <w:tcPr>
            <w:tcW w:w="1984" w:type="dxa"/>
          </w:tcPr>
          <w:p w:rsidR="00D4151F" w:rsidRPr="00D4151F" w:rsidRDefault="00D4151F" w:rsidP="00D4151F">
            <w:pPr>
              <w:jc w:val="center"/>
              <w:rPr>
                <w:rFonts w:ascii="Times New Roman" w:eastAsia="Times New Roman" w:hAnsi="Times New Roman"/>
                <w:color w:val="000000"/>
                <w:sz w:val="20"/>
                <w:szCs w:val="20"/>
              </w:rPr>
            </w:pPr>
            <w:r w:rsidRPr="00D4151F">
              <w:rPr>
                <w:rFonts w:ascii="Times New Roman" w:eastAsia="Times New Roman" w:hAnsi="Times New Roman"/>
                <w:color w:val="000000"/>
                <w:sz w:val="20"/>
                <w:szCs w:val="20"/>
              </w:rPr>
              <w:t>Всеволожский район</w:t>
            </w:r>
          </w:p>
        </w:tc>
      </w:tr>
      <w:tr w:rsidR="00D4151F" w:rsidRPr="00D4151F" w:rsidTr="009C0BFE">
        <w:trPr>
          <w:jc w:val="center"/>
        </w:trPr>
        <w:tc>
          <w:tcPr>
            <w:tcW w:w="646" w:type="dxa"/>
            <w:vAlign w:val="center"/>
          </w:tcPr>
          <w:p w:rsidR="00D4151F" w:rsidRPr="00D4151F" w:rsidRDefault="00D4151F" w:rsidP="00D4151F">
            <w:pPr>
              <w:jc w:val="center"/>
              <w:rPr>
                <w:rFonts w:ascii="Times New Roman" w:eastAsia="Times New Roman" w:hAnsi="Times New Roman"/>
                <w:sz w:val="20"/>
                <w:szCs w:val="20"/>
              </w:rPr>
            </w:pPr>
            <w:r w:rsidRPr="00D4151F">
              <w:rPr>
                <w:rFonts w:ascii="Times New Roman" w:eastAsia="Times New Roman" w:hAnsi="Times New Roman"/>
                <w:sz w:val="20"/>
                <w:szCs w:val="20"/>
              </w:rPr>
              <w:t>4</w:t>
            </w:r>
          </w:p>
        </w:tc>
        <w:tc>
          <w:tcPr>
            <w:tcW w:w="1622" w:type="dxa"/>
            <w:vAlign w:val="center"/>
          </w:tcPr>
          <w:p w:rsidR="00D4151F" w:rsidRPr="00D4151F" w:rsidRDefault="00D4151F" w:rsidP="00D4151F">
            <w:pPr>
              <w:jc w:val="center"/>
              <w:rPr>
                <w:rFonts w:ascii="Times New Roman" w:eastAsia="Times New Roman" w:hAnsi="Times New Roman"/>
                <w:sz w:val="20"/>
                <w:szCs w:val="20"/>
              </w:rPr>
            </w:pPr>
            <w:r w:rsidRPr="00D4151F">
              <w:rPr>
                <w:rFonts w:ascii="Times New Roman" w:eastAsia="Times New Roman" w:hAnsi="Times New Roman"/>
                <w:sz w:val="20"/>
                <w:szCs w:val="20"/>
              </w:rPr>
              <w:t>Выборгское</w:t>
            </w:r>
          </w:p>
        </w:tc>
        <w:tc>
          <w:tcPr>
            <w:tcW w:w="3621" w:type="dxa"/>
            <w:vAlign w:val="center"/>
          </w:tcPr>
          <w:p w:rsidR="00D4151F" w:rsidRPr="00D4151F" w:rsidRDefault="00D4151F" w:rsidP="00D4151F">
            <w:pPr>
              <w:jc w:val="center"/>
              <w:rPr>
                <w:rFonts w:ascii="Times New Roman" w:eastAsia="Times New Roman" w:hAnsi="Times New Roman"/>
                <w:sz w:val="20"/>
                <w:szCs w:val="20"/>
              </w:rPr>
            </w:pPr>
            <w:r w:rsidRPr="00D4151F">
              <w:rPr>
                <w:rFonts w:ascii="Times New Roman" w:hAnsi="Times New Roman"/>
                <w:sz w:val="20"/>
                <w:szCs w:val="20"/>
              </w:rPr>
              <w:t>Муниципальное бюджетное учреждение «Центр диагностики и консультирования»</w:t>
            </w:r>
            <w:r>
              <w:rPr>
                <w:rFonts w:ascii="Times New Roman" w:hAnsi="Times New Roman"/>
                <w:sz w:val="20"/>
                <w:szCs w:val="20"/>
              </w:rPr>
              <w:t>,</w:t>
            </w:r>
            <w:r w:rsidRPr="00D4151F">
              <w:rPr>
                <w:rFonts w:ascii="Times New Roman" w:hAnsi="Times New Roman"/>
                <w:sz w:val="20"/>
                <w:szCs w:val="20"/>
              </w:rPr>
              <w:t xml:space="preserve"> Ленинградская область, г. Выборг, Приморское шоссе, д. 12</w:t>
            </w:r>
          </w:p>
        </w:tc>
        <w:tc>
          <w:tcPr>
            <w:tcW w:w="2333" w:type="dxa"/>
          </w:tcPr>
          <w:p w:rsidR="00D4151F" w:rsidRPr="00D4151F" w:rsidRDefault="00D4151F" w:rsidP="00D4151F">
            <w:pPr>
              <w:jc w:val="center"/>
              <w:rPr>
                <w:rFonts w:ascii="Times New Roman" w:eastAsia="Times New Roman" w:hAnsi="Times New Roman"/>
                <w:color w:val="000000"/>
                <w:sz w:val="20"/>
                <w:szCs w:val="20"/>
              </w:rPr>
            </w:pPr>
            <w:r w:rsidRPr="00D4151F">
              <w:rPr>
                <w:rFonts w:ascii="Times New Roman" w:eastAsia="Times New Roman" w:hAnsi="Times New Roman"/>
                <w:color w:val="000000"/>
                <w:sz w:val="20"/>
                <w:szCs w:val="20"/>
              </w:rPr>
              <w:t>Меньшекова Светлана Фаритовна</w:t>
            </w:r>
          </w:p>
          <w:p w:rsidR="00D4151F" w:rsidRPr="00D4151F" w:rsidRDefault="00D4151F" w:rsidP="00D4151F">
            <w:pPr>
              <w:jc w:val="center"/>
              <w:rPr>
                <w:rFonts w:ascii="Times New Roman" w:eastAsia="Times New Roman" w:hAnsi="Times New Roman"/>
                <w:sz w:val="20"/>
                <w:szCs w:val="20"/>
              </w:rPr>
            </w:pPr>
          </w:p>
        </w:tc>
        <w:tc>
          <w:tcPr>
            <w:tcW w:w="1984" w:type="dxa"/>
          </w:tcPr>
          <w:p w:rsidR="00D4151F" w:rsidRPr="00D4151F" w:rsidRDefault="00D4151F" w:rsidP="00D4151F">
            <w:pPr>
              <w:jc w:val="center"/>
              <w:rPr>
                <w:rFonts w:ascii="Times New Roman" w:eastAsia="Times New Roman" w:hAnsi="Times New Roman"/>
                <w:color w:val="000000"/>
                <w:sz w:val="20"/>
                <w:szCs w:val="20"/>
              </w:rPr>
            </w:pPr>
            <w:r w:rsidRPr="00D4151F">
              <w:rPr>
                <w:rFonts w:ascii="Times New Roman" w:eastAsia="Times New Roman" w:hAnsi="Times New Roman"/>
                <w:color w:val="000000"/>
                <w:sz w:val="20"/>
                <w:szCs w:val="20"/>
              </w:rPr>
              <w:t>Выборгский район, Приозерский район</w:t>
            </w:r>
          </w:p>
        </w:tc>
      </w:tr>
      <w:tr w:rsidR="00D4151F" w:rsidRPr="00D4151F" w:rsidTr="009C0BFE">
        <w:trPr>
          <w:jc w:val="center"/>
        </w:trPr>
        <w:tc>
          <w:tcPr>
            <w:tcW w:w="646" w:type="dxa"/>
            <w:vAlign w:val="center"/>
          </w:tcPr>
          <w:p w:rsidR="00D4151F" w:rsidRPr="00D4151F" w:rsidRDefault="00D4151F" w:rsidP="00D4151F">
            <w:pPr>
              <w:jc w:val="center"/>
              <w:rPr>
                <w:rFonts w:ascii="Times New Roman" w:eastAsia="Times New Roman" w:hAnsi="Times New Roman"/>
                <w:sz w:val="20"/>
                <w:szCs w:val="20"/>
              </w:rPr>
            </w:pPr>
            <w:r w:rsidRPr="00D4151F">
              <w:rPr>
                <w:rFonts w:ascii="Times New Roman" w:eastAsia="Times New Roman" w:hAnsi="Times New Roman"/>
                <w:sz w:val="20"/>
                <w:szCs w:val="20"/>
              </w:rPr>
              <w:t>5</w:t>
            </w:r>
          </w:p>
        </w:tc>
        <w:tc>
          <w:tcPr>
            <w:tcW w:w="1622" w:type="dxa"/>
            <w:vAlign w:val="center"/>
          </w:tcPr>
          <w:p w:rsidR="00D4151F" w:rsidRPr="00D4151F" w:rsidRDefault="00D4151F" w:rsidP="00D4151F">
            <w:pPr>
              <w:jc w:val="center"/>
              <w:rPr>
                <w:rFonts w:ascii="Times New Roman" w:eastAsia="Times New Roman" w:hAnsi="Times New Roman"/>
                <w:sz w:val="20"/>
                <w:szCs w:val="20"/>
              </w:rPr>
            </w:pPr>
            <w:r w:rsidRPr="00D4151F">
              <w:rPr>
                <w:rFonts w:ascii="Times New Roman" w:eastAsia="Times New Roman" w:hAnsi="Times New Roman"/>
                <w:sz w:val="20"/>
                <w:szCs w:val="20"/>
              </w:rPr>
              <w:t>Гатчинское</w:t>
            </w:r>
          </w:p>
        </w:tc>
        <w:tc>
          <w:tcPr>
            <w:tcW w:w="3621" w:type="dxa"/>
            <w:vAlign w:val="center"/>
          </w:tcPr>
          <w:p w:rsidR="00D4151F" w:rsidRPr="00D4151F" w:rsidRDefault="00D4151F" w:rsidP="00D4151F">
            <w:pPr>
              <w:jc w:val="center"/>
              <w:rPr>
                <w:rFonts w:ascii="Times New Roman" w:hAnsi="Times New Roman"/>
                <w:sz w:val="20"/>
                <w:szCs w:val="20"/>
              </w:rPr>
            </w:pPr>
            <w:r w:rsidRPr="00D4151F">
              <w:rPr>
                <w:rFonts w:ascii="Times New Roman" w:hAnsi="Times New Roman"/>
                <w:sz w:val="20"/>
                <w:szCs w:val="20"/>
              </w:rPr>
              <w:t>Муниципальное бюджетное общеобразовательное учреждение «Гатчинская средняя общеобразовательная школа №12 «Центр образования»</w:t>
            </w:r>
            <w:r>
              <w:rPr>
                <w:rFonts w:ascii="Times New Roman" w:hAnsi="Times New Roman"/>
                <w:sz w:val="20"/>
                <w:szCs w:val="20"/>
              </w:rPr>
              <w:t>,</w:t>
            </w:r>
            <w:r w:rsidRPr="00D4151F">
              <w:rPr>
                <w:rFonts w:ascii="Times New Roman" w:hAnsi="Times New Roman"/>
                <w:sz w:val="20"/>
                <w:szCs w:val="20"/>
              </w:rPr>
              <w:t xml:space="preserve"> Ленинградская область, г. Гатчина, ул. Чехова, д. 37</w:t>
            </w:r>
          </w:p>
        </w:tc>
        <w:tc>
          <w:tcPr>
            <w:tcW w:w="2333" w:type="dxa"/>
          </w:tcPr>
          <w:p w:rsidR="00D4151F" w:rsidRPr="00D4151F" w:rsidRDefault="00D4151F" w:rsidP="00D4151F">
            <w:pPr>
              <w:jc w:val="center"/>
              <w:rPr>
                <w:rFonts w:ascii="Times New Roman" w:eastAsia="Times New Roman" w:hAnsi="Times New Roman"/>
                <w:sz w:val="20"/>
                <w:szCs w:val="20"/>
              </w:rPr>
            </w:pPr>
            <w:r w:rsidRPr="00D4151F">
              <w:rPr>
                <w:rFonts w:ascii="Times New Roman" w:eastAsia="Times New Roman" w:hAnsi="Times New Roman"/>
                <w:sz w:val="20"/>
                <w:szCs w:val="20"/>
              </w:rPr>
              <w:t>Бочарова Светлана Васильевна</w:t>
            </w:r>
          </w:p>
          <w:p w:rsidR="00D4151F" w:rsidRPr="00D4151F" w:rsidRDefault="00D4151F" w:rsidP="00D4151F">
            <w:pPr>
              <w:jc w:val="center"/>
              <w:rPr>
                <w:rFonts w:ascii="Times New Roman" w:eastAsia="Times New Roman" w:hAnsi="Times New Roman"/>
                <w:sz w:val="20"/>
                <w:szCs w:val="20"/>
              </w:rPr>
            </w:pPr>
          </w:p>
        </w:tc>
        <w:tc>
          <w:tcPr>
            <w:tcW w:w="1984" w:type="dxa"/>
          </w:tcPr>
          <w:p w:rsidR="00D4151F" w:rsidRPr="00D4151F" w:rsidRDefault="00D4151F" w:rsidP="00D4151F">
            <w:pPr>
              <w:jc w:val="center"/>
              <w:rPr>
                <w:rFonts w:ascii="Times New Roman" w:hAnsi="Times New Roman"/>
                <w:sz w:val="20"/>
                <w:szCs w:val="20"/>
              </w:rPr>
            </w:pPr>
            <w:r w:rsidRPr="00D4151F">
              <w:rPr>
                <w:rFonts w:ascii="Times New Roman" w:hAnsi="Times New Roman"/>
                <w:sz w:val="20"/>
                <w:szCs w:val="20"/>
              </w:rPr>
              <w:t>Гатчинский район, Тосненский район, Кировский район, Лужский район, Ломоносовский район</w:t>
            </w:r>
          </w:p>
        </w:tc>
      </w:tr>
      <w:tr w:rsidR="00D4151F" w:rsidRPr="00D4151F" w:rsidTr="009C0BFE">
        <w:trPr>
          <w:jc w:val="center"/>
        </w:trPr>
        <w:tc>
          <w:tcPr>
            <w:tcW w:w="646" w:type="dxa"/>
            <w:vAlign w:val="center"/>
          </w:tcPr>
          <w:p w:rsidR="00D4151F" w:rsidRPr="00D4151F" w:rsidRDefault="00D4151F" w:rsidP="00D4151F">
            <w:pPr>
              <w:jc w:val="center"/>
              <w:rPr>
                <w:rFonts w:ascii="Times New Roman" w:eastAsia="Times New Roman" w:hAnsi="Times New Roman"/>
                <w:sz w:val="20"/>
                <w:szCs w:val="20"/>
              </w:rPr>
            </w:pPr>
            <w:r w:rsidRPr="00D4151F">
              <w:rPr>
                <w:rFonts w:ascii="Times New Roman" w:eastAsia="Times New Roman" w:hAnsi="Times New Roman"/>
                <w:sz w:val="20"/>
                <w:szCs w:val="20"/>
              </w:rPr>
              <w:lastRenderedPageBreak/>
              <w:t>6</w:t>
            </w:r>
          </w:p>
        </w:tc>
        <w:tc>
          <w:tcPr>
            <w:tcW w:w="1622" w:type="dxa"/>
            <w:vAlign w:val="center"/>
          </w:tcPr>
          <w:p w:rsidR="00D4151F" w:rsidRPr="00D4151F" w:rsidRDefault="00D4151F" w:rsidP="00D4151F">
            <w:pPr>
              <w:jc w:val="center"/>
              <w:rPr>
                <w:rFonts w:ascii="Times New Roman" w:eastAsia="Times New Roman" w:hAnsi="Times New Roman"/>
                <w:sz w:val="20"/>
                <w:szCs w:val="20"/>
              </w:rPr>
            </w:pPr>
            <w:r w:rsidRPr="00D4151F">
              <w:rPr>
                <w:rFonts w:ascii="Times New Roman" w:eastAsia="Times New Roman" w:hAnsi="Times New Roman"/>
                <w:sz w:val="20"/>
                <w:szCs w:val="20"/>
              </w:rPr>
              <w:t>Кингисеппское</w:t>
            </w:r>
          </w:p>
        </w:tc>
        <w:tc>
          <w:tcPr>
            <w:tcW w:w="3621" w:type="dxa"/>
            <w:vAlign w:val="center"/>
          </w:tcPr>
          <w:p w:rsidR="00D4151F" w:rsidRPr="00D4151F" w:rsidRDefault="00D4151F" w:rsidP="00D4151F">
            <w:pPr>
              <w:jc w:val="center"/>
              <w:rPr>
                <w:rFonts w:ascii="Times New Roman" w:eastAsia="Times New Roman" w:hAnsi="Times New Roman"/>
                <w:sz w:val="20"/>
                <w:szCs w:val="20"/>
              </w:rPr>
            </w:pPr>
            <w:r w:rsidRPr="00D4151F">
              <w:rPr>
                <w:rFonts w:ascii="Times New Roman" w:eastAsia="Times New Roman" w:hAnsi="Times New Roman"/>
                <w:sz w:val="20"/>
                <w:szCs w:val="20"/>
              </w:rPr>
              <w:t>Муниципальное бюджетное учреждение дополнительного образования «Центр творческого развития»</w:t>
            </w:r>
            <w:r>
              <w:rPr>
                <w:rFonts w:ascii="Times New Roman" w:eastAsia="Times New Roman" w:hAnsi="Times New Roman"/>
                <w:sz w:val="20"/>
                <w:szCs w:val="20"/>
              </w:rPr>
              <w:t>,</w:t>
            </w:r>
            <w:r w:rsidRPr="00D4151F">
              <w:rPr>
                <w:rFonts w:ascii="Times New Roman" w:eastAsia="Times New Roman" w:hAnsi="Times New Roman"/>
                <w:color w:val="000000"/>
                <w:sz w:val="20"/>
                <w:szCs w:val="20"/>
              </w:rPr>
              <w:t xml:space="preserve"> Ленинградская область, г. Кингисепп, ул. Железнодорожная, д. 8</w:t>
            </w:r>
          </w:p>
        </w:tc>
        <w:tc>
          <w:tcPr>
            <w:tcW w:w="2333" w:type="dxa"/>
          </w:tcPr>
          <w:p w:rsidR="00D4151F" w:rsidRPr="00D4151F" w:rsidRDefault="00D4151F" w:rsidP="00D4151F">
            <w:pPr>
              <w:jc w:val="center"/>
              <w:rPr>
                <w:rFonts w:ascii="Times New Roman" w:eastAsia="Times New Roman" w:hAnsi="Times New Roman"/>
                <w:color w:val="000000"/>
                <w:sz w:val="20"/>
                <w:szCs w:val="20"/>
              </w:rPr>
            </w:pPr>
            <w:r w:rsidRPr="00D4151F">
              <w:rPr>
                <w:rFonts w:ascii="Times New Roman" w:eastAsia="Times New Roman" w:hAnsi="Times New Roman"/>
                <w:color w:val="000000"/>
                <w:sz w:val="20"/>
                <w:szCs w:val="20"/>
              </w:rPr>
              <w:t>Клейманова Жанна Юрьевна </w:t>
            </w:r>
          </w:p>
          <w:p w:rsidR="00D4151F" w:rsidRPr="00D4151F" w:rsidRDefault="00D4151F" w:rsidP="00D4151F">
            <w:pPr>
              <w:jc w:val="center"/>
              <w:rPr>
                <w:rFonts w:ascii="Times New Roman" w:eastAsia="Times New Roman" w:hAnsi="Times New Roman"/>
                <w:sz w:val="20"/>
                <w:szCs w:val="20"/>
              </w:rPr>
            </w:pPr>
          </w:p>
        </w:tc>
        <w:tc>
          <w:tcPr>
            <w:tcW w:w="1984" w:type="dxa"/>
          </w:tcPr>
          <w:p w:rsidR="00D4151F" w:rsidRPr="00D4151F" w:rsidRDefault="00D4151F" w:rsidP="00D4151F">
            <w:pPr>
              <w:jc w:val="center"/>
              <w:rPr>
                <w:rFonts w:ascii="Times New Roman" w:eastAsia="Times New Roman" w:hAnsi="Times New Roman"/>
                <w:color w:val="000000"/>
                <w:sz w:val="20"/>
                <w:szCs w:val="20"/>
              </w:rPr>
            </w:pPr>
            <w:r w:rsidRPr="00D4151F">
              <w:rPr>
                <w:rFonts w:ascii="Times New Roman" w:eastAsia="Times New Roman" w:hAnsi="Times New Roman"/>
                <w:color w:val="000000"/>
                <w:sz w:val="20"/>
                <w:szCs w:val="20"/>
              </w:rPr>
              <w:t>Кингисеппский район, Волосовский район, Сланцевский район, г. Сосновый Бор</w:t>
            </w:r>
          </w:p>
        </w:tc>
      </w:tr>
    </w:tbl>
    <w:p w:rsidR="00D4151F" w:rsidRPr="00D4151F" w:rsidRDefault="00D4151F" w:rsidP="00D4151F">
      <w:pPr>
        <w:tabs>
          <w:tab w:val="left" w:pos="0"/>
        </w:tabs>
        <w:spacing w:after="0" w:line="240" w:lineRule="auto"/>
        <w:ind w:firstLine="851"/>
        <w:jc w:val="both"/>
        <w:rPr>
          <w:rFonts w:ascii="Times New Roman" w:eastAsia="Times New Roman" w:hAnsi="Times New Roman"/>
          <w:bCs/>
          <w:color w:val="000000" w:themeColor="text1"/>
          <w:sz w:val="28"/>
          <w:szCs w:val="28"/>
          <w:lang w:eastAsia="ru-RU"/>
        </w:rPr>
      </w:pPr>
      <w:r w:rsidRPr="00D4151F">
        <w:rPr>
          <w:rFonts w:ascii="Times New Roman" w:eastAsia="Times New Roman" w:hAnsi="Times New Roman"/>
          <w:sz w:val="28"/>
          <w:szCs w:val="28"/>
          <w:lang w:eastAsia="ru-RU"/>
        </w:rPr>
        <w:t xml:space="preserve">Работает телефон «горячей линии» Центра по </w:t>
      </w:r>
      <w:r w:rsidRPr="00D4151F">
        <w:rPr>
          <w:rFonts w:ascii="Times New Roman" w:eastAsiaTheme="minorHAnsi" w:hAnsi="Times New Roman"/>
          <w:sz w:val="28"/>
          <w:szCs w:val="28"/>
        </w:rPr>
        <w:t>единому номеру: 8 800 200 7812.</w:t>
      </w:r>
    </w:p>
    <w:p w:rsidR="00D4151F" w:rsidRPr="00D4151F" w:rsidRDefault="00D4151F" w:rsidP="00D4151F">
      <w:pPr>
        <w:spacing w:after="0" w:line="240" w:lineRule="auto"/>
        <w:ind w:firstLine="851"/>
        <w:jc w:val="both"/>
        <w:rPr>
          <w:rFonts w:ascii="Times New Roman" w:eastAsia="Times New Roman" w:hAnsi="Times New Roman"/>
          <w:bCs/>
          <w:color w:val="000000" w:themeColor="text1"/>
          <w:sz w:val="28"/>
          <w:szCs w:val="28"/>
          <w:lang w:eastAsia="ru-RU"/>
        </w:rPr>
      </w:pPr>
      <w:r w:rsidRPr="00D4151F">
        <w:rPr>
          <w:rFonts w:ascii="Times New Roman" w:eastAsia="Times New Roman" w:hAnsi="Times New Roman"/>
          <w:bCs/>
          <w:color w:val="000000" w:themeColor="text1"/>
          <w:sz w:val="28"/>
          <w:szCs w:val="28"/>
          <w:lang w:eastAsia="ru-RU"/>
        </w:rPr>
        <w:t>Основными направлениями деятельности Центра являются:</w:t>
      </w:r>
    </w:p>
    <w:p w:rsidR="00D4151F" w:rsidRPr="00D4151F" w:rsidRDefault="00D4151F" w:rsidP="00D4151F">
      <w:pPr>
        <w:tabs>
          <w:tab w:val="left" w:pos="1134"/>
        </w:tabs>
        <w:spacing w:after="0" w:line="240" w:lineRule="auto"/>
        <w:ind w:firstLine="851"/>
        <w:contextualSpacing/>
        <w:jc w:val="both"/>
        <w:rPr>
          <w:rFonts w:ascii="Times New Roman" w:eastAsia="Times New Roman" w:hAnsi="Times New Roman"/>
          <w:bCs/>
          <w:color w:val="000000" w:themeColor="text1"/>
          <w:sz w:val="28"/>
          <w:szCs w:val="28"/>
          <w:lang w:eastAsia="ru-RU"/>
        </w:rPr>
      </w:pPr>
      <w:r w:rsidRPr="00D4151F">
        <w:rPr>
          <w:rFonts w:ascii="Times New Roman" w:eastAsia="Times New Roman" w:hAnsi="Times New Roman"/>
          <w:bCs/>
          <w:color w:val="000000" w:themeColor="text1"/>
          <w:sz w:val="28"/>
          <w:szCs w:val="28"/>
          <w:lang w:eastAsia="ru-RU"/>
        </w:rPr>
        <w:t>сопровождение сложных и кризисных случаев поведения несовершеннолетних;</w:t>
      </w:r>
    </w:p>
    <w:p w:rsidR="00D4151F" w:rsidRPr="00D4151F" w:rsidRDefault="00D4151F" w:rsidP="00D4151F">
      <w:pPr>
        <w:tabs>
          <w:tab w:val="left" w:pos="0"/>
        </w:tabs>
        <w:spacing w:after="160" w:line="256" w:lineRule="auto"/>
        <w:ind w:firstLine="851"/>
        <w:contextualSpacing/>
        <w:jc w:val="both"/>
        <w:rPr>
          <w:rFonts w:ascii="Times New Roman" w:eastAsia="Times New Roman" w:hAnsi="Times New Roman"/>
          <w:bCs/>
          <w:color w:val="000000" w:themeColor="text1"/>
          <w:sz w:val="28"/>
          <w:szCs w:val="28"/>
          <w:lang w:eastAsia="ru-RU"/>
        </w:rPr>
      </w:pPr>
      <w:r w:rsidRPr="00D4151F">
        <w:rPr>
          <w:rFonts w:ascii="Times New Roman" w:eastAsia="Times New Roman" w:hAnsi="Times New Roman"/>
          <w:bCs/>
          <w:color w:val="000000" w:themeColor="text1"/>
          <w:sz w:val="28"/>
          <w:szCs w:val="28"/>
          <w:lang w:eastAsia="ru-RU"/>
        </w:rPr>
        <w:t>психологическому консультированию несовершеннолетних, их родителей и специалистов органов и учреждений системы профилактики;</w:t>
      </w:r>
    </w:p>
    <w:p w:rsidR="00D4151F" w:rsidRPr="00D4151F" w:rsidRDefault="00D4151F" w:rsidP="00D4151F">
      <w:pPr>
        <w:tabs>
          <w:tab w:val="left" w:pos="1134"/>
        </w:tabs>
        <w:spacing w:after="0" w:line="240" w:lineRule="auto"/>
        <w:ind w:firstLine="851"/>
        <w:contextualSpacing/>
        <w:jc w:val="both"/>
        <w:rPr>
          <w:rFonts w:ascii="Times New Roman" w:eastAsia="Times New Roman" w:hAnsi="Times New Roman"/>
          <w:bCs/>
          <w:color w:val="000000" w:themeColor="text1"/>
          <w:sz w:val="28"/>
          <w:szCs w:val="28"/>
          <w:lang w:eastAsia="ru-RU"/>
        </w:rPr>
      </w:pPr>
      <w:r w:rsidRPr="00D4151F">
        <w:rPr>
          <w:rFonts w:ascii="Times New Roman" w:eastAsia="Times New Roman" w:hAnsi="Times New Roman"/>
          <w:bCs/>
          <w:color w:val="000000" w:themeColor="text1"/>
          <w:sz w:val="28"/>
          <w:szCs w:val="28"/>
          <w:lang w:eastAsia="ru-RU"/>
        </w:rPr>
        <w:t xml:space="preserve">координация психологической помощи в системе образования региона; </w:t>
      </w:r>
    </w:p>
    <w:p w:rsidR="00D4151F" w:rsidRPr="00D4151F" w:rsidRDefault="00D4151F" w:rsidP="00D4151F">
      <w:pPr>
        <w:tabs>
          <w:tab w:val="left" w:pos="1134"/>
        </w:tabs>
        <w:spacing w:after="0" w:line="240" w:lineRule="auto"/>
        <w:ind w:firstLine="851"/>
        <w:contextualSpacing/>
        <w:jc w:val="both"/>
        <w:rPr>
          <w:rFonts w:ascii="Times New Roman" w:eastAsia="Times New Roman" w:hAnsi="Times New Roman"/>
          <w:bCs/>
          <w:color w:val="000000" w:themeColor="text1"/>
          <w:sz w:val="28"/>
          <w:szCs w:val="28"/>
          <w:lang w:eastAsia="ru-RU"/>
        </w:rPr>
      </w:pPr>
      <w:r w:rsidRPr="00D4151F">
        <w:rPr>
          <w:rFonts w:ascii="Times New Roman" w:eastAsia="Times New Roman" w:hAnsi="Times New Roman"/>
          <w:bCs/>
          <w:color w:val="000000" w:themeColor="text1"/>
          <w:sz w:val="28"/>
          <w:szCs w:val="28"/>
          <w:lang w:eastAsia="ru-RU"/>
        </w:rPr>
        <w:t>методическая, информационно-аналитическая и консультативная помощь образовательным организациям;</w:t>
      </w:r>
    </w:p>
    <w:p w:rsidR="00D4151F" w:rsidRPr="00D4151F" w:rsidRDefault="00D4151F" w:rsidP="00D4151F">
      <w:pPr>
        <w:tabs>
          <w:tab w:val="left" w:pos="1134"/>
        </w:tabs>
        <w:spacing w:after="0" w:line="240" w:lineRule="auto"/>
        <w:ind w:firstLine="851"/>
        <w:contextualSpacing/>
        <w:jc w:val="both"/>
        <w:rPr>
          <w:rFonts w:ascii="Times New Roman" w:eastAsia="Times New Roman" w:hAnsi="Times New Roman"/>
          <w:bCs/>
          <w:color w:val="000000" w:themeColor="text1"/>
          <w:sz w:val="28"/>
          <w:szCs w:val="28"/>
          <w:lang w:eastAsia="ru-RU"/>
        </w:rPr>
      </w:pPr>
      <w:r w:rsidRPr="00D4151F">
        <w:rPr>
          <w:rFonts w:ascii="Times New Roman" w:eastAsia="Times New Roman" w:hAnsi="Times New Roman"/>
          <w:bCs/>
          <w:color w:val="000000" w:themeColor="text1"/>
          <w:sz w:val="28"/>
          <w:szCs w:val="28"/>
          <w:lang w:eastAsia="ru-RU"/>
        </w:rPr>
        <w:t>организация и проведение мониторингов школьных  психологических служб;</w:t>
      </w:r>
    </w:p>
    <w:p w:rsidR="00D4151F" w:rsidRPr="00D4151F" w:rsidRDefault="00D4151F" w:rsidP="00D4151F">
      <w:pPr>
        <w:tabs>
          <w:tab w:val="left" w:pos="1134"/>
        </w:tabs>
        <w:spacing w:after="0" w:line="240" w:lineRule="auto"/>
        <w:ind w:firstLine="851"/>
        <w:contextualSpacing/>
        <w:jc w:val="both"/>
        <w:rPr>
          <w:rFonts w:ascii="Times New Roman" w:eastAsia="Times New Roman" w:hAnsi="Times New Roman"/>
          <w:bCs/>
          <w:color w:val="000000" w:themeColor="text1"/>
          <w:sz w:val="28"/>
          <w:szCs w:val="28"/>
          <w:lang w:eastAsia="ru-RU"/>
        </w:rPr>
      </w:pPr>
      <w:r w:rsidRPr="00D4151F">
        <w:rPr>
          <w:rFonts w:ascii="Times New Roman" w:eastAsia="Times New Roman" w:hAnsi="Times New Roman"/>
          <w:bCs/>
          <w:color w:val="000000" w:themeColor="text1"/>
          <w:sz w:val="28"/>
          <w:szCs w:val="28"/>
          <w:lang w:eastAsia="ru-RU"/>
        </w:rPr>
        <w:t>проведение диагностических обследований обучающихся образовательных организаций, относящихся к группе риска;</w:t>
      </w:r>
    </w:p>
    <w:p w:rsidR="00D4151F" w:rsidRPr="00D4151F" w:rsidRDefault="00D4151F" w:rsidP="00D4151F">
      <w:pPr>
        <w:tabs>
          <w:tab w:val="left" w:pos="1134"/>
        </w:tabs>
        <w:spacing w:after="0" w:line="240" w:lineRule="auto"/>
        <w:ind w:firstLine="851"/>
        <w:contextualSpacing/>
        <w:jc w:val="both"/>
        <w:rPr>
          <w:rFonts w:ascii="Times New Roman" w:eastAsia="Times New Roman" w:hAnsi="Times New Roman"/>
          <w:bCs/>
          <w:color w:val="000000" w:themeColor="text1"/>
          <w:sz w:val="28"/>
          <w:szCs w:val="28"/>
          <w:lang w:eastAsia="ru-RU"/>
        </w:rPr>
      </w:pPr>
      <w:r w:rsidRPr="00D4151F">
        <w:rPr>
          <w:rFonts w:ascii="Times New Roman" w:eastAsia="Times New Roman" w:hAnsi="Times New Roman"/>
          <w:bCs/>
          <w:color w:val="000000" w:themeColor="text1"/>
          <w:sz w:val="28"/>
          <w:szCs w:val="28"/>
          <w:lang w:eastAsia="ru-RU"/>
        </w:rPr>
        <w:t>внедрение современных методик психологической помощи.</w:t>
      </w:r>
    </w:p>
    <w:p w:rsidR="00D4151F" w:rsidRPr="00D4151F" w:rsidRDefault="00D4151F" w:rsidP="00D4151F">
      <w:pPr>
        <w:spacing w:after="0" w:line="240" w:lineRule="auto"/>
        <w:ind w:firstLine="851"/>
        <w:contextualSpacing/>
        <w:jc w:val="both"/>
        <w:rPr>
          <w:rFonts w:ascii="Times New Roman" w:eastAsiaTheme="minorHAnsi" w:hAnsi="Times New Roman"/>
          <w:bCs/>
          <w:color w:val="000000" w:themeColor="text1"/>
          <w:sz w:val="28"/>
          <w:szCs w:val="28"/>
        </w:rPr>
      </w:pPr>
      <w:r w:rsidRPr="00D4151F">
        <w:rPr>
          <w:rFonts w:ascii="Times New Roman" w:eastAsia="Times New Roman" w:hAnsi="Times New Roman"/>
          <w:bCs/>
          <w:color w:val="000000" w:themeColor="text1"/>
          <w:sz w:val="28"/>
          <w:szCs w:val="28"/>
          <w:lang w:eastAsia="ru-RU"/>
        </w:rPr>
        <w:t>Ключевое направление деятельности Центра –</w:t>
      </w:r>
      <w:r w:rsidRPr="00D4151F">
        <w:rPr>
          <w:rFonts w:ascii="Times New Roman" w:eastAsiaTheme="minorHAnsi" w:hAnsi="Times New Roman"/>
          <w:bCs/>
          <w:color w:val="000000" w:themeColor="text1"/>
          <w:sz w:val="28"/>
          <w:szCs w:val="28"/>
        </w:rPr>
        <w:t xml:space="preserve"> мобильное реагирование </w:t>
      </w:r>
      <w:r w:rsidRPr="00D4151F">
        <w:rPr>
          <w:rFonts w:ascii="Times New Roman" w:eastAsiaTheme="minorHAnsi" w:hAnsi="Times New Roman"/>
          <w:bCs/>
          <w:color w:val="000000" w:themeColor="text1"/>
          <w:sz w:val="28"/>
          <w:szCs w:val="28"/>
        </w:rPr>
        <w:br/>
        <w:t xml:space="preserve">в сложных и кризисных случаях деструктивного поведения, что предполагает выезды межведомственных команд психологической помощи </w:t>
      </w:r>
      <w:r w:rsidRPr="00D4151F">
        <w:rPr>
          <w:rFonts w:ascii="Times New Roman" w:eastAsiaTheme="minorHAnsi" w:hAnsi="Times New Roman"/>
          <w:bCs/>
          <w:color w:val="000000" w:themeColor="text1"/>
          <w:sz w:val="28"/>
          <w:szCs w:val="28"/>
        </w:rPr>
        <w:br/>
        <w:t>на автотранспортном средстве.</w:t>
      </w:r>
    </w:p>
    <w:p w:rsidR="00D4151F" w:rsidRPr="00D4151F" w:rsidRDefault="00D4151F" w:rsidP="00D4151F">
      <w:pPr>
        <w:spacing w:after="0" w:line="240" w:lineRule="auto"/>
        <w:ind w:firstLine="851"/>
        <w:contextualSpacing/>
        <w:jc w:val="both"/>
        <w:rPr>
          <w:rFonts w:ascii="Times New Roman" w:eastAsiaTheme="minorHAnsi" w:hAnsi="Times New Roman"/>
          <w:bCs/>
          <w:color w:val="000000" w:themeColor="text1"/>
          <w:sz w:val="28"/>
          <w:szCs w:val="28"/>
        </w:rPr>
      </w:pPr>
      <w:r w:rsidRPr="00D4151F">
        <w:rPr>
          <w:rFonts w:ascii="Times New Roman" w:eastAsiaTheme="minorHAnsi" w:hAnsi="Times New Roman"/>
          <w:bCs/>
          <w:color w:val="000000" w:themeColor="text1"/>
          <w:sz w:val="28"/>
          <w:szCs w:val="28"/>
        </w:rPr>
        <w:t>Кроме того, в практике работы Центра – выезды в образовательные организации на территории покрытия в целях организации и проведения профилактических мероприятий, оказания методической помощи.</w:t>
      </w:r>
    </w:p>
    <w:p w:rsidR="00D4151F" w:rsidRPr="00D4151F" w:rsidRDefault="00D4151F" w:rsidP="00D4151F">
      <w:pPr>
        <w:tabs>
          <w:tab w:val="left" w:pos="1134"/>
        </w:tabs>
        <w:spacing w:after="0" w:line="240" w:lineRule="auto"/>
        <w:ind w:firstLine="851"/>
        <w:contextualSpacing/>
        <w:jc w:val="both"/>
        <w:rPr>
          <w:rFonts w:ascii="Times New Roman" w:eastAsia="Times New Roman" w:hAnsi="Times New Roman"/>
          <w:bCs/>
          <w:color w:val="000000" w:themeColor="text1"/>
          <w:sz w:val="28"/>
          <w:szCs w:val="28"/>
          <w:lang w:eastAsia="ru-RU"/>
        </w:rPr>
      </w:pPr>
      <w:r w:rsidRPr="00D4151F">
        <w:rPr>
          <w:rFonts w:ascii="Times New Roman" w:eastAsia="Times New Roman" w:hAnsi="Times New Roman"/>
          <w:bCs/>
          <w:color w:val="000000" w:themeColor="text1"/>
          <w:sz w:val="28"/>
          <w:szCs w:val="28"/>
          <w:lang w:eastAsia="ru-RU"/>
        </w:rPr>
        <w:t xml:space="preserve">Для реализации этих задач за счет средств областного бюджета было закуплено 6 легковых автомобилей. </w:t>
      </w:r>
    </w:p>
    <w:p w:rsidR="00D4151F" w:rsidRPr="00D4151F" w:rsidRDefault="00D4151F" w:rsidP="00D4151F">
      <w:pPr>
        <w:tabs>
          <w:tab w:val="left" w:pos="0"/>
        </w:tabs>
        <w:spacing w:after="0" w:line="240" w:lineRule="auto"/>
        <w:ind w:firstLine="851"/>
        <w:jc w:val="both"/>
        <w:rPr>
          <w:rFonts w:ascii="Times New Roman" w:eastAsia="Times New Roman" w:hAnsi="Times New Roman"/>
          <w:bCs/>
          <w:color w:val="000000" w:themeColor="text1"/>
          <w:sz w:val="28"/>
          <w:szCs w:val="28"/>
          <w:lang w:eastAsia="ru-RU"/>
        </w:rPr>
      </w:pPr>
      <w:r w:rsidRPr="00D4151F">
        <w:rPr>
          <w:rFonts w:ascii="Times New Roman" w:eastAsia="Times New Roman" w:hAnsi="Times New Roman"/>
          <w:bCs/>
          <w:color w:val="000000" w:themeColor="text1"/>
          <w:sz w:val="28"/>
          <w:szCs w:val="28"/>
          <w:lang w:eastAsia="ru-RU"/>
        </w:rPr>
        <w:t>Организационно-методическое сопровождение деятельности главных внештатных педагогов-психологов муниципальных образований, педагогов-</w:t>
      </w:r>
      <w:r w:rsidRPr="00D4151F">
        <w:rPr>
          <w:rFonts w:ascii="Times New Roman" w:hAnsi="Times New Roman"/>
          <w:sz w:val="28"/>
          <w:szCs w:val="28"/>
        </w:rPr>
        <w:t>психологов образовательных организаций, осуществляется Региональным ресурсным центром по профилактике безнадзорности и правонарушений несовершеннолетних Ленинградской области, созданного на площадке государственного автономного образовательного учреждения дополнительного профессионального образования «Ленинградский областной институт развития образования»</w:t>
      </w:r>
      <w:r w:rsidRPr="00D4151F">
        <w:rPr>
          <w:rFonts w:ascii="Times New Roman" w:eastAsia="Times New Roman" w:hAnsi="Times New Roman"/>
          <w:bCs/>
          <w:color w:val="000000" w:themeColor="text1"/>
          <w:sz w:val="28"/>
          <w:szCs w:val="28"/>
          <w:lang w:eastAsia="ru-RU"/>
        </w:rPr>
        <w:t xml:space="preserve">. </w:t>
      </w:r>
    </w:p>
    <w:p w:rsidR="00D4151F" w:rsidRPr="00D4151F" w:rsidRDefault="00D4151F" w:rsidP="00D4151F">
      <w:pPr>
        <w:tabs>
          <w:tab w:val="left" w:pos="993"/>
        </w:tabs>
        <w:spacing w:after="0" w:line="240" w:lineRule="auto"/>
        <w:ind w:firstLine="851"/>
        <w:contextualSpacing/>
        <w:jc w:val="both"/>
        <w:rPr>
          <w:rFonts w:ascii="Times New Roman" w:hAnsi="Times New Roman"/>
          <w:sz w:val="28"/>
          <w:szCs w:val="28"/>
        </w:rPr>
      </w:pPr>
      <w:r w:rsidRPr="00D4151F">
        <w:rPr>
          <w:rFonts w:ascii="Times New Roman" w:hAnsi="Times New Roman"/>
          <w:sz w:val="28"/>
          <w:szCs w:val="28"/>
        </w:rPr>
        <w:t>В первом полугодии 2025/2026 учебного года запланированы курсы повышения квалификации для педагогов-психологов: «Профилактика социальной дезадаптации и самоповреждающего поведения детей и подростков» (72 ч.), супервизии для главных внештатных педагогов-психологов муниципальных образований.</w:t>
      </w:r>
    </w:p>
    <w:p w:rsidR="00D4151F" w:rsidRPr="00D4151F" w:rsidRDefault="00D4151F" w:rsidP="00D4151F">
      <w:pPr>
        <w:spacing w:after="0" w:line="240" w:lineRule="auto"/>
        <w:ind w:firstLine="851"/>
        <w:jc w:val="both"/>
        <w:textAlignment w:val="baseline"/>
        <w:rPr>
          <w:rFonts w:ascii="Times New Roman" w:eastAsiaTheme="minorHAnsi" w:hAnsi="Times New Roman"/>
          <w:sz w:val="28"/>
          <w:szCs w:val="28"/>
        </w:rPr>
      </w:pPr>
      <w:r w:rsidRPr="00D4151F">
        <w:rPr>
          <w:rFonts w:ascii="Times New Roman" w:eastAsiaTheme="minorHAnsi" w:hAnsi="Times New Roman"/>
          <w:sz w:val="28"/>
          <w:szCs w:val="28"/>
        </w:rPr>
        <w:t xml:space="preserve">Для раннего выявления факторов риска возможного вовлечения обучающихся в зависимое поведение, профилактики формирования зависимости от наркотических и психоактивных веществ, </w:t>
      </w:r>
      <w:r w:rsidRPr="00D4151F">
        <w:rPr>
          <w:rFonts w:ascii="Times New Roman" w:eastAsia="Times New Roman" w:hAnsi="Times New Roman"/>
          <w:color w:val="000000"/>
          <w:sz w:val="28"/>
          <w:szCs w:val="28"/>
          <w:lang w:eastAsia="ru-RU"/>
        </w:rPr>
        <w:t xml:space="preserve">а также  выявление и  наблюдение за обучающимися с различными видами рискового поведения ежегодно среди </w:t>
      </w:r>
      <w:r w:rsidRPr="00D4151F">
        <w:rPr>
          <w:rFonts w:ascii="Times New Roman" w:eastAsia="Times New Roman" w:hAnsi="Times New Roman"/>
          <w:color w:val="000000"/>
          <w:sz w:val="28"/>
          <w:szCs w:val="28"/>
          <w:lang w:eastAsia="ru-RU"/>
        </w:rPr>
        <w:lastRenderedPageBreak/>
        <w:t xml:space="preserve">обучающихся в Ленинградской области проводится </w:t>
      </w:r>
      <w:r w:rsidRPr="00D4151F">
        <w:rPr>
          <w:rFonts w:ascii="Times New Roman" w:eastAsia="Times New Roman" w:hAnsi="Times New Roman"/>
          <w:sz w:val="28"/>
          <w:szCs w:val="28"/>
          <w:lang w:eastAsia="ru-RU"/>
        </w:rPr>
        <w:t>социально-психологическое тестирование.</w:t>
      </w:r>
    </w:p>
    <w:p w:rsidR="00D4151F" w:rsidRPr="00D4151F" w:rsidRDefault="00D4151F" w:rsidP="00D4151F">
      <w:pPr>
        <w:spacing w:after="0" w:line="240" w:lineRule="auto"/>
        <w:ind w:firstLine="709"/>
        <w:jc w:val="both"/>
        <w:rPr>
          <w:rFonts w:ascii="Times New Roman" w:eastAsia="Times New Roman" w:hAnsi="Times New Roman"/>
          <w:color w:val="000000"/>
          <w:sz w:val="28"/>
          <w:szCs w:val="28"/>
          <w:lang w:eastAsia="ru-RU"/>
        </w:rPr>
      </w:pPr>
      <w:r w:rsidRPr="00D4151F">
        <w:rPr>
          <w:rFonts w:ascii="Times New Roman" w:eastAsiaTheme="minorHAnsi" w:hAnsi="Times New Roman"/>
          <w:sz w:val="28"/>
          <w:szCs w:val="28"/>
        </w:rPr>
        <w:t xml:space="preserve">Тестирование проводится среди обучающихся общеобразовательных организаций </w:t>
      </w:r>
      <w:r w:rsidRPr="00D4151F">
        <w:rPr>
          <w:rFonts w:ascii="Times New Roman" w:eastAsia="Times New Roman" w:hAnsi="Times New Roman"/>
          <w:sz w:val="28"/>
          <w:szCs w:val="28"/>
          <w:lang w:eastAsia="ru-RU"/>
        </w:rPr>
        <w:t>и образовательных организаций</w:t>
      </w:r>
      <w:r w:rsidR="006407AF">
        <w:rPr>
          <w:rFonts w:ascii="Times New Roman" w:eastAsia="Times New Roman" w:hAnsi="Times New Roman"/>
          <w:sz w:val="28"/>
          <w:szCs w:val="28"/>
          <w:lang w:eastAsia="ru-RU"/>
        </w:rPr>
        <w:t xml:space="preserve"> реднего профессионального образования</w:t>
      </w:r>
      <w:r w:rsidRPr="00D4151F">
        <w:rPr>
          <w:rFonts w:ascii="Times New Roman" w:eastAsia="Times New Roman" w:hAnsi="Times New Roman"/>
          <w:sz w:val="28"/>
          <w:szCs w:val="28"/>
          <w:lang w:eastAsia="ru-RU"/>
        </w:rPr>
        <w:t xml:space="preserve">, а также в образовательных организациях высшего образования Ленинградской области </w:t>
      </w:r>
      <w:r w:rsidRPr="00D4151F">
        <w:rPr>
          <w:rFonts w:ascii="Times New Roman" w:eastAsiaTheme="minorHAnsi" w:hAnsi="Times New Roman"/>
          <w:sz w:val="28"/>
          <w:szCs w:val="28"/>
        </w:rPr>
        <w:t xml:space="preserve">Ленинградской области, с 13 лет и старше. </w:t>
      </w:r>
    </w:p>
    <w:p w:rsidR="00D4151F" w:rsidRPr="00D4151F" w:rsidRDefault="00D4151F" w:rsidP="00D4151F">
      <w:pPr>
        <w:spacing w:after="0" w:line="240" w:lineRule="auto"/>
        <w:ind w:firstLine="576"/>
        <w:jc w:val="both"/>
        <w:textAlignment w:val="baseline"/>
        <w:rPr>
          <w:rFonts w:ascii="Times New Roman" w:eastAsia="Times New Roman" w:hAnsi="Times New Roman"/>
          <w:sz w:val="28"/>
          <w:szCs w:val="24"/>
          <w:lang w:eastAsia="ru-RU"/>
        </w:rPr>
      </w:pPr>
      <w:r w:rsidRPr="00D4151F">
        <w:rPr>
          <w:rFonts w:ascii="Times New Roman" w:eastAsia="Times New Roman" w:hAnsi="Times New Roman"/>
          <w:sz w:val="28"/>
          <w:szCs w:val="24"/>
          <w:lang w:eastAsia="ru-RU"/>
        </w:rPr>
        <w:t>Рисковое поведение – поведение, несущее добровольное допущение риска для здоровья или жизни субъекта, содержащее определенные выгоды и цели и неочевидный баланс положительных и отрицательных исходов, субъективно воспринимаемый как значимый, при этом субъективное значение положительных и отрицательных исходов такого поведения для подростка существенно больше, чем для взрослого.</w:t>
      </w:r>
    </w:p>
    <w:p w:rsidR="00D4151F" w:rsidRPr="00D4151F" w:rsidRDefault="00D4151F" w:rsidP="00D4151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4151F">
        <w:rPr>
          <w:rFonts w:ascii="Times New Roman" w:eastAsia="Times New Roman" w:hAnsi="Times New Roman"/>
          <w:sz w:val="28"/>
          <w:szCs w:val="28"/>
          <w:lang w:eastAsia="ru-RU"/>
        </w:rPr>
        <w:t>В 2025/2026 учебном году социально-психологическое тестирование обучающихся образовательных организаций Ленинградской области будет проводиться с 1 сентября 2025 года</w:t>
      </w:r>
      <w:r w:rsidRPr="00D4151F">
        <w:rPr>
          <w:rFonts w:ascii="Times New Roman" w:eastAsia="Times New Roman" w:hAnsi="Times New Roman"/>
          <w:sz w:val="28"/>
          <w:szCs w:val="24"/>
          <w:lang w:eastAsia="ru-RU"/>
        </w:rPr>
        <w:t>.</w:t>
      </w:r>
      <w:r w:rsidRPr="00D4151F">
        <w:rPr>
          <w:rFonts w:ascii="Times New Roman" w:eastAsia="Times New Roman" w:hAnsi="Times New Roman"/>
          <w:sz w:val="28"/>
          <w:szCs w:val="28"/>
          <w:lang w:eastAsia="ru-RU"/>
        </w:rPr>
        <w:t xml:space="preserve">  </w:t>
      </w:r>
    </w:p>
    <w:p w:rsidR="00D4151F" w:rsidRPr="00D4151F" w:rsidRDefault="00D4151F" w:rsidP="00D4151F">
      <w:pPr>
        <w:spacing w:after="0" w:line="240" w:lineRule="auto"/>
        <w:ind w:firstLine="709"/>
        <w:jc w:val="both"/>
        <w:rPr>
          <w:rFonts w:ascii="Times New Roman" w:eastAsiaTheme="minorEastAsia" w:hAnsi="Times New Roman"/>
          <w:sz w:val="28"/>
          <w:szCs w:val="28"/>
          <w:lang w:eastAsia="ru-RU"/>
        </w:rPr>
      </w:pPr>
      <w:r w:rsidRPr="00D4151F">
        <w:rPr>
          <w:rFonts w:ascii="Times New Roman" w:eastAsiaTheme="minorEastAsia" w:hAnsi="Times New Roman"/>
          <w:sz w:val="28"/>
          <w:szCs w:val="28"/>
          <w:lang w:eastAsia="ru-RU"/>
        </w:rPr>
        <w:t>Для проведения социально-психологического тестирования в образовательной организации необходимо:</w:t>
      </w:r>
    </w:p>
    <w:p w:rsidR="00D4151F" w:rsidRPr="00D4151F" w:rsidRDefault="00D4151F" w:rsidP="00D4151F">
      <w:pPr>
        <w:spacing w:after="0" w:line="240" w:lineRule="auto"/>
        <w:ind w:firstLine="709"/>
        <w:jc w:val="both"/>
        <w:rPr>
          <w:rFonts w:ascii="Times New Roman" w:eastAsiaTheme="minorEastAsia" w:hAnsi="Times New Roman"/>
          <w:sz w:val="28"/>
          <w:szCs w:val="28"/>
          <w:lang w:eastAsia="ru-RU"/>
        </w:rPr>
      </w:pPr>
      <w:r w:rsidRPr="00D4151F">
        <w:rPr>
          <w:rFonts w:ascii="Times New Roman" w:eastAsiaTheme="minorEastAsia" w:hAnsi="Times New Roman"/>
          <w:sz w:val="28"/>
          <w:szCs w:val="28"/>
          <w:lang w:eastAsia="ru-RU"/>
        </w:rPr>
        <w:t xml:space="preserve">утвердить расписание проведения тестирования; </w:t>
      </w:r>
    </w:p>
    <w:p w:rsidR="00D4151F" w:rsidRPr="00D4151F" w:rsidRDefault="00D4151F" w:rsidP="00D4151F">
      <w:pPr>
        <w:spacing w:after="0" w:line="240" w:lineRule="auto"/>
        <w:ind w:firstLine="709"/>
        <w:jc w:val="both"/>
        <w:rPr>
          <w:rFonts w:ascii="Times New Roman" w:eastAsia="Times New Roman" w:hAnsi="Times New Roman"/>
          <w:sz w:val="28"/>
          <w:szCs w:val="28"/>
          <w:lang w:eastAsia="ru-RU"/>
        </w:rPr>
      </w:pPr>
      <w:r w:rsidRPr="00D4151F">
        <w:rPr>
          <w:rFonts w:ascii="Times New Roman" w:eastAsiaTheme="minorEastAsia" w:hAnsi="Times New Roman"/>
          <w:sz w:val="28"/>
          <w:szCs w:val="28"/>
          <w:lang w:eastAsia="ru-RU"/>
        </w:rPr>
        <w:t xml:space="preserve">организовать получение от обучающихся либо от их родителей (законных представителей) информированного согласия (информированного отказа); </w:t>
      </w:r>
    </w:p>
    <w:p w:rsidR="00D4151F" w:rsidRPr="00D4151F" w:rsidRDefault="00D4151F" w:rsidP="00D4151F">
      <w:pPr>
        <w:spacing w:after="0" w:line="240" w:lineRule="auto"/>
        <w:ind w:firstLine="709"/>
        <w:jc w:val="both"/>
        <w:rPr>
          <w:rFonts w:ascii="Times New Roman" w:eastAsiaTheme="minorEastAsia" w:hAnsi="Times New Roman"/>
          <w:sz w:val="28"/>
          <w:szCs w:val="28"/>
          <w:lang w:eastAsia="ru-RU"/>
        </w:rPr>
      </w:pPr>
      <w:r w:rsidRPr="00D4151F">
        <w:rPr>
          <w:rFonts w:ascii="Times New Roman" w:eastAsia="Times New Roman" w:hAnsi="Times New Roman"/>
          <w:sz w:val="28"/>
          <w:szCs w:val="28"/>
          <w:lang w:eastAsia="ru-RU"/>
        </w:rPr>
        <w:t>создать комиссию, обеспечивающую организационно-техническое сопровождение тестирование в составе не менее трех работников образовательной организации.</w:t>
      </w:r>
    </w:p>
    <w:p w:rsidR="00D4151F" w:rsidRPr="00D4151F" w:rsidRDefault="00D4151F" w:rsidP="00D4151F">
      <w:pPr>
        <w:spacing w:after="0" w:line="240" w:lineRule="auto"/>
        <w:ind w:firstLine="709"/>
        <w:jc w:val="both"/>
        <w:rPr>
          <w:rFonts w:ascii="Times New Roman" w:hAnsi="Times New Roman"/>
          <w:sz w:val="28"/>
          <w:szCs w:val="28"/>
        </w:rPr>
      </w:pPr>
      <w:r w:rsidRPr="00D4151F">
        <w:rPr>
          <w:rFonts w:ascii="Times New Roman" w:hAnsi="Times New Roman"/>
          <w:sz w:val="28"/>
          <w:szCs w:val="28"/>
        </w:rPr>
        <w:t xml:space="preserve">В целях минимизации отказов от тестирования в образовательных организациях до начала тестирования должна быть проведена дополнительная разъяснительная работа на собраниях для родителей </w:t>
      </w:r>
      <w:r w:rsidR="006407AF">
        <w:rPr>
          <w:rFonts w:ascii="Times New Roman" w:hAnsi="Times New Roman"/>
          <w:sz w:val="28"/>
          <w:szCs w:val="28"/>
        </w:rPr>
        <w:t xml:space="preserve">(законных представителей) </w:t>
      </w:r>
      <w:r w:rsidRPr="00D4151F">
        <w:rPr>
          <w:rFonts w:ascii="Times New Roman" w:hAnsi="Times New Roman"/>
          <w:sz w:val="28"/>
          <w:szCs w:val="28"/>
        </w:rPr>
        <w:t>обучающихся.</w:t>
      </w:r>
    </w:p>
    <w:p w:rsidR="00D4151F" w:rsidRPr="00D4151F" w:rsidRDefault="00D4151F" w:rsidP="00D4151F">
      <w:pPr>
        <w:spacing w:after="0" w:line="240" w:lineRule="auto"/>
        <w:ind w:firstLine="709"/>
        <w:jc w:val="both"/>
        <w:rPr>
          <w:rFonts w:ascii="Times New Roman" w:hAnsi="Times New Roman"/>
          <w:sz w:val="28"/>
          <w:szCs w:val="28"/>
        </w:rPr>
      </w:pPr>
      <w:r w:rsidRPr="00D4151F">
        <w:rPr>
          <w:rFonts w:ascii="Times New Roman" w:hAnsi="Times New Roman"/>
          <w:sz w:val="28"/>
          <w:szCs w:val="28"/>
        </w:rPr>
        <w:t xml:space="preserve">Так как тестирование является частью системы мероприятий, направленных на профилактику раннего вовлечения в употребление обучающимися </w:t>
      </w:r>
      <w:r w:rsidRPr="00D4151F">
        <w:rPr>
          <w:rFonts w:ascii="Times New Roman" w:eastAsiaTheme="minorHAnsi" w:hAnsi="Times New Roman"/>
          <w:sz w:val="28"/>
          <w:szCs w:val="28"/>
        </w:rPr>
        <w:t>психоактивных веществ</w:t>
      </w:r>
      <w:r w:rsidRPr="00D4151F">
        <w:rPr>
          <w:rFonts w:ascii="Times New Roman" w:hAnsi="Times New Roman"/>
          <w:sz w:val="28"/>
          <w:szCs w:val="28"/>
        </w:rPr>
        <w:t>, позитивное отношение к участию в тестировании целесообразно связать, в том числе, и с мотивацией обучающихся к здоровому образу жизни. В свою очередь, мотивация обучающихся к соблюдению и принятию правил здорового образа жизни является частью воспитательной деятельности образовательной организации и включается в рабочую программу воспитания. Поэтому работа по формированию позитивного отношения к тестированию не должна выделяться из общего ряда и являться в восприятии обучающихся отдельным мероприятием.</w:t>
      </w:r>
    </w:p>
    <w:p w:rsidR="00D4151F" w:rsidRPr="00D4151F" w:rsidRDefault="00D4151F" w:rsidP="00D4151F">
      <w:pPr>
        <w:spacing w:after="0" w:line="240" w:lineRule="auto"/>
        <w:ind w:firstLine="709"/>
        <w:jc w:val="both"/>
        <w:rPr>
          <w:rFonts w:ascii="Times New Roman" w:hAnsi="Times New Roman"/>
          <w:sz w:val="28"/>
          <w:szCs w:val="28"/>
        </w:rPr>
      </w:pPr>
      <w:r w:rsidRPr="00D4151F">
        <w:rPr>
          <w:rFonts w:ascii="Times New Roman" w:hAnsi="Times New Roman"/>
          <w:sz w:val="28"/>
          <w:szCs w:val="28"/>
        </w:rPr>
        <w:t>Мотивационная работа – центральное звено в организации тестирования. От успешности ее проведения зависит весь ход организации профилактических мероприятий.</w:t>
      </w:r>
    </w:p>
    <w:p w:rsidR="00D4151F" w:rsidRPr="00D4151F" w:rsidRDefault="00D4151F" w:rsidP="00D4151F">
      <w:pPr>
        <w:spacing w:after="0" w:line="240" w:lineRule="auto"/>
        <w:ind w:firstLine="709"/>
        <w:jc w:val="both"/>
        <w:textAlignment w:val="baseline"/>
        <w:rPr>
          <w:rFonts w:ascii="Times New Roman" w:eastAsia="Times New Roman" w:hAnsi="Times New Roman"/>
          <w:sz w:val="28"/>
          <w:lang w:eastAsia="ru-RU"/>
        </w:rPr>
      </w:pPr>
      <w:r w:rsidRPr="00D4151F">
        <w:rPr>
          <w:rFonts w:ascii="Times New Roman" w:eastAsia="Times New Roman" w:hAnsi="Times New Roman"/>
          <w:sz w:val="28"/>
          <w:lang w:eastAsia="ru-RU"/>
        </w:rPr>
        <w:t>В тестировании 2024/2025 учебного года приняли участие 100% муниципальных и государственных образовательных организаций Ленинградской области. Охват тестированием составил 98,9% от общего количества обучающихся (обучающиеся от 13 лет и старше).</w:t>
      </w:r>
    </w:p>
    <w:p w:rsidR="00D4151F" w:rsidRPr="00D4151F" w:rsidRDefault="00D4151F" w:rsidP="00D4151F">
      <w:pPr>
        <w:spacing w:after="0" w:line="240" w:lineRule="auto"/>
        <w:ind w:firstLine="709"/>
        <w:jc w:val="both"/>
        <w:rPr>
          <w:rFonts w:ascii="Times New Roman" w:eastAsiaTheme="minorEastAsia" w:hAnsi="Times New Roman"/>
          <w:sz w:val="28"/>
          <w:szCs w:val="28"/>
          <w:lang w:eastAsia="ru-RU"/>
        </w:rPr>
      </w:pPr>
      <w:r w:rsidRPr="00D4151F">
        <w:rPr>
          <w:rFonts w:ascii="Times New Roman" w:eastAsiaTheme="minorEastAsia" w:hAnsi="Times New Roman"/>
          <w:sz w:val="28"/>
          <w:szCs w:val="28"/>
          <w:lang w:eastAsia="ru-RU"/>
        </w:rPr>
        <w:lastRenderedPageBreak/>
        <w:t>По итогам тестирования необходимо организовать дополнительные профилактические мероприятия по оказанию психолого-педагогической помощи и коррекционному сопровождению обучающихся, вошедших в «группу риска».</w:t>
      </w:r>
    </w:p>
    <w:p w:rsidR="005E7E8D" w:rsidRPr="005E7E8D" w:rsidRDefault="005E7E8D" w:rsidP="005E7E8D">
      <w:pPr>
        <w:spacing w:after="0" w:line="240" w:lineRule="auto"/>
        <w:jc w:val="center"/>
        <w:rPr>
          <w:rFonts w:ascii="Times New Roman" w:eastAsiaTheme="minorHAnsi" w:hAnsi="Times New Roman"/>
          <w:b/>
          <w:sz w:val="24"/>
          <w:szCs w:val="24"/>
        </w:rPr>
      </w:pPr>
    </w:p>
    <w:p w:rsidR="005E7E8D" w:rsidRPr="009130AB" w:rsidRDefault="005E7E8D" w:rsidP="005E7E8D">
      <w:pPr>
        <w:spacing w:after="0" w:line="240" w:lineRule="auto"/>
        <w:jc w:val="center"/>
        <w:rPr>
          <w:rFonts w:ascii="Times New Roman" w:eastAsiaTheme="minorHAnsi" w:hAnsi="Times New Roman"/>
          <w:b/>
          <w:sz w:val="28"/>
          <w:szCs w:val="28"/>
        </w:rPr>
      </w:pPr>
      <w:r w:rsidRPr="009130AB">
        <w:rPr>
          <w:rFonts w:ascii="Times New Roman" w:eastAsiaTheme="minorHAnsi" w:hAnsi="Times New Roman"/>
          <w:b/>
          <w:sz w:val="28"/>
          <w:szCs w:val="28"/>
        </w:rPr>
        <w:t>1.12. Об организации работы по профилактике безнадзорности и правонарушений несовершеннолетних в 2025/2026 учебном году</w:t>
      </w:r>
    </w:p>
    <w:p w:rsidR="00C54595" w:rsidRPr="009130AB" w:rsidRDefault="00C54595" w:rsidP="00C54595">
      <w:pPr>
        <w:tabs>
          <w:tab w:val="left" w:pos="0"/>
          <w:tab w:val="left" w:pos="1134"/>
        </w:tabs>
        <w:spacing w:after="0" w:line="240" w:lineRule="auto"/>
        <w:ind w:firstLine="851"/>
        <w:jc w:val="both"/>
        <w:rPr>
          <w:rFonts w:ascii="Times New Roman" w:eastAsia="Times New Roman" w:hAnsi="Times New Roman"/>
          <w:b/>
          <w:sz w:val="28"/>
          <w:szCs w:val="28"/>
          <w:lang w:eastAsia="ru-RU"/>
        </w:rPr>
      </w:pPr>
    </w:p>
    <w:p w:rsidR="00C54595" w:rsidRPr="009130AB" w:rsidRDefault="00C54595" w:rsidP="00C54595">
      <w:pPr>
        <w:spacing w:after="0" w:line="240" w:lineRule="auto"/>
        <w:jc w:val="both"/>
        <w:rPr>
          <w:rFonts w:ascii="Times New Roman" w:eastAsia="Times New Roman" w:hAnsi="Times New Roman"/>
          <w:sz w:val="28"/>
          <w:szCs w:val="28"/>
          <w:lang w:eastAsia="ru-RU"/>
        </w:rPr>
      </w:pPr>
      <w:r w:rsidRPr="009130AB">
        <w:rPr>
          <w:rFonts w:ascii="Times New Roman" w:eastAsia="Times New Roman" w:hAnsi="Times New Roman"/>
          <w:sz w:val="28"/>
          <w:szCs w:val="28"/>
          <w:lang w:eastAsia="ru-RU"/>
        </w:rPr>
        <w:tab/>
        <w:t xml:space="preserve">Указом Президента Российской Федерации </w:t>
      </w:r>
      <w:r w:rsidRPr="009130AB">
        <w:rPr>
          <w:rFonts w:ascii="Times New Roman" w:hAnsi="Times New Roman"/>
          <w:sz w:val="28"/>
          <w:szCs w:val="28"/>
        </w:rPr>
        <w:t xml:space="preserve">от 17 мая 2023 года № 358 </w:t>
      </w:r>
      <w:r w:rsidRPr="009130AB">
        <w:rPr>
          <w:rFonts w:ascii="Times New Roman" w:eastAsia="Times New Roman" w:hAnsi="Times New Roman"/>
          <w:sz w:val="28"/>
          <w:szCs w:val="28"/>
          <w:lang w:eastAsia="ru-RU"/>
        </w:rPr>
        <w:t xml:space="preserve">утверждена Стратегия комплексной безопасности детей в Российской Федерации до 2030 года. </w:t>
      </w:r>
    </w:p>
    <w:p w:rsidR="00C54595" w:rsidRPr="009130AB" w:rsidRDefault="00C54595" w:rsidP="00C54595">
      <w:pPr>
        <w:tabs>
          <w:tab w:val="left" w:pos="709"/>
        </w:tabs>
        <w:spacing w:after="0" w:line="240" w:lineRule="auto"/>
        <w:ind w:firstLine="851"/>
        <w:jc w:val="both"/>
        <w:rPr>
          <w:rFonts w:ascii="Times New Roman" w:eastAsia="Times New Roman" w:hAnsi="Times New Roman"/>
          <w:sz w:val="28"/>
          <w:szCs w:val="28"/>
          <w:lang w:eastAsia="ru-RU"/>
        </w:rPr>
      </w:pPr>
      <w:r w:rsidRPr="009130AB">
        <w:rPr>
          <w:rFonts w:ascii="Times New Roman" w:eastAsia="Times New Roman" w:hAnsi="Times New Roman"/>
          <w:sz w:val="28"/>
          <w:szCs w:val="28"/>
          <w:lang w:eastAsia="ru-RU"/>
        </w:rPr>
        <w:t xml:space="preserve">Стратегией определены угрозы безопасности детей, цели, основные направления, задачи и механизмы реализации государственной политики по обеспечению безопасности детей. </w:t>
      </w:r>
    </w:p>
    <w:p w:rsidR="00C54595" w:rsidRPr="009130AB" w:rsidRDefault="00C54595" w:rsidP="00C54595">
      <w:pPr>
        <w:tabs>
          <w:tab w:val="left" w:pos="709"/>
        </w:tabs>
        <w:spacing w:after="0" w:line="240" w:lineRule="auto"/>
        <w:ind w:firstLine="851"/>
        <w:jc w:val="both"/>
        <w:rPr>
          <w:rFonts w:ascii="Times New Roman" w:eastAsia="Times New Roman" w:hAnsi="Times New Roman"/>
          <w:sz w:val="28"/>
          <w:szCs w:val="28"/>
          <w:lang w:eastAsia="ru-RU"/>
        </w:rPr>
      </w:pPr>
      <w:r w:rsidRPr="009130AB">
        <w:rPr>
          <w:rFonts w:ascii="Times New Roman" w:eastAsia="Times New Roman" w:hAnsi="Times New Roman"/>
          <w:sz w:val="28"/>
          <w:szCs w:val="28"/>
          <w:lang w:eastAsia="ru-RU"/>
        </w:rPr>
        <w:t>В качестве целей государственной политики по обеспечению безопасности детей обозначены снижение уровня детской смертности и травматизма детей, сохранение их здоровья, защита и обеспечение интересов детей и семей с детьми во всех сферах жизнедеятельности, воспитание гармонично развитой и социально ответственной личности на основе традиционных российских духовно-нравственных ценностей, исторических и национально-культурных традиций. Предусмотрено, что направлениями реализации государственной политики в данной сфере являются:</w:t>
      </w:r>
    </w:p>
    <w:p w:rsidR="00C54595" w:rsidRPr="009130AB" w:rsidRDefault="00C54595" w:rsidP="00C54595">
      <w:pPr>
        <w:tabs>
          <w:tab w:val="left" w:pos="709"/>
        </w:tabs>
        <w:spacing w:after="0" w:line="240" w:lineRule="auto"/>
        <w:ind w:firstLine="851"/>
        <w:jc w:val="both"/>
        <w:rPr>
          <w:rFonts w:ascii="Times New Roman" w:eastAsia="Times New Roman" w:hAnsi="Times New Roman"/>
          <w:sz w:val="28"/>
          <w:szCs w:val="28"/>
          <w:lang w:eastAsia="ru-RU"/>
        </w:rPr>
      </w:pPr>
      <w:r w:rsidRPr="009130AB">
        <w:rPr>
          <w:rFonts w:ascii="Times New Roman" w:eastAsia="Times New Roman" w:hAnsi="Times New Roman"/>
          <w:sz w:val="28"/>
          <w:szCs w:val="28"/>
          <w:lang w:eastAsia="ru-RU"/>
        </w:rPr>
        <w:t>сбережение детей, укрепление благополучия семей, имеющих детей;</w:t>
      </w:r>
    </w:p>
    <w:p w:rsidR="00C54595" w:rsidRPr="009130AB" w:rsidRDefault="00C54595" w:rsidP="00C54595">
      <w:pPr>
        <w:tabs>
          <w:tab w:val="left" w:pos="709"/>
        </w:tabs>
        <w:spacing w:after="0" w:line="240" w:lineRule="auto"/>
        <w:ind w:firstLine="851"/>
        <w:jc w:val="both"/>
        <w:rPr>
          <w:rFonts w:ascii="Times New Roman" w:eastAsia="Times New Roman" w:hAnsi="Times New Roman"/>
          <w:sz w:val="28"/>
          <w:szCs w:val="28"/>
          <w:lang w:eastAsia="ru-RU"/>
        </w:rPr>
      </w:pPr>
      <w:r w:rsidRPr="009130AB">
        <w:rPr>
          <w:rFonts w:ascii="Times New Roman" w:eastAsia="Times New Roman" w:hAnsi="Times New Roman"/>
          <w:sz w:val="28"/>
          <w:szCs w:val="28"/>
          <w:lang w:eastAsia="ru-RU"/>
        </w:rPr>
        <w:t>развитие современной безопасной инфраструктуры для детей, формирование условий для активного участия детей, в том числе детей-инвалидов и детей с ограниченными возможностями здоровья, в жизни общества;</w:t>
      </w:r>
    </w:p>
    <w:p w:rsidR="00C54595" w:rsidRPr="009130AB" w:rsidRDefault="00C54595" w:rsidP="00C54595">
      <w:pPr>
        <w:tabs>
          <w:tab w:val="left" w:pos="709"/>
        </w:tabs>
        <w:spacing w:after="0" w:line="240" w:lineRule="auto"/>
        <w:ind w:firstLine="851"/>
        <w:jc w:val="both"/>
        <w:rPr>
          <w:rFonts w:ascii="Times New Roman" w:eastAsia="Times New Roman" w:hAnsi="Times New Roman"/>
          <w:sz w:val="28"/>
          <w:szCs w:val="28"/>
          <w:lang w:eastAsia="ru-RU"/>
        </w:rPr>
      </w:pPr>
      <w:r w:rsidRPr="009130AB">
        <w:rPr>
          <w:rFonts w:ascii="Times New Roman" w:eastAsia="Times New Roman" w:hAnsi="Times New Roman"/>
          <w:sz w:val="28"/>
          <w:szCs w:val="28"/>
          <w:lang w:eastAsia="ru-RU"/>
        </w:rPr>
        <w:t>профилактика преступлений, совершаемых несовершеннолетними и в отношении их;</w:t>
      </w:r>
    </w:p>
    <w:p w:rsidR="00C54595" w:rsidRPr="009130AB" w:rsidRDefault="00C54595" w:rsidP="00C54595">
      <w:pPr>
        <w:tabs>
          <w:tab w:val="left" w:pos="709"/>
        </w:tabs>
        <w:spacing w:after="0" w:line="240" w:lineRule="auto"/>
        <w:ind w:firstLine="851"/>
        <w:jc w:val="both"/>
        <w:rPr>
          <w:rFonts w:ascii="Times New Roman" w:eastAsia="Times New Roman" w:hAnsi="Times New Roman"/>
          <w:sz w:val="28"/>
          <w:szCs w:val="28"/>
          <w:lang w:eastAsia="ru-RU"/>
        </w:rPr>
      </w:pPr>
      <w:r w:rsidRPr="009130AB">
        <w:rPr>
          <w:rFonts w:ascii="Times New Roman" w:eastAsia="Times New Roman" w:hAnsi="Times New Roman"/>
          <w:sz w:val="28"/>
          <w:szCs w:val="28"/>
          <w:lang w:eastAsia="ru-RU"/>
        </w:rPr>
        <w:t>укрепление института семьи, сохранение и поддержка традиционных российских духовно-нравственных, в том числе семейных, ценностей.</w:t>
      </w:r>
    </w:p>
    <w:p w:rsidR="00C54595" w:rsidRPr="009130AB" w:rsidRDefault="00C54595" w:rsidP="00C54595">
      <w:pPr>
        <w:tabs>
          <w:tab w:val="left" w:pos="709"/>
        </w:tabs>
        <w:spacing w:after="0" w:line="240" w:lineRule="auto"/>
        <w:ind w:firstLine="851"/>
        <w:jc w:val="both"/>
        <w:rPr>
          <w:rFonts w:ascii="Times New Roman" w:eastAsia="Times New Roman" w:hAnsi="Times New Roman"/>
          <w:sz w:val="28"/>
          <w:szCs w:val="28"/>
          <w:lang w:eastAsia="ru-RU"/>
        </w:rPr>
      </w:pPr>
      <w:r w:rsidRPr="009130AB">
        <w:rPr>
          <w:rFonts w:ascii="Times New Roman" w:eastAsia="Times New Roman" w:hAnsi="Times New Roman"/>
          <w:sz w:val="28"/>
          <w:szCs w:val="28"/>
          <w:lang w:eastAsia="ru-RU"/>
        </w:rPr>
        <w:t>Во исполнение указанного поручения разработаны федеральный и региональный Планы мероприятий по реализации Стратегии комплексной безопасности детей в Российской Федерации на период до 2030 года.</w:t>
      </w:r>
    </w:p>
    <w:p w:rsidR="00C54595" w:rsidRPr="009130AB" w:rsidRDefault="00C54595" w:rsidP="00C54595">
      <w:pPr>
        <w:tabs>
          <w:tab w:val="left" w:pos="0"/>
        </w:tabs>
        <w:spacing w:after="0" w:line="240" w:lineRule="auto"/>
        <w:ind w:firstLine="851"/>
        <w:jc w:val="both"/>
        <w:rPr>
          <w:rFonts w:ascii="Times New Roman" w:eastAsia="Times New Roman" w:hAnsi="Times New Roman"/>
          <w:sz w:val="28"/>
          <w:szCs w:val="28"/>
          <w:lang w:eastAsia="ru-RU"/>
        </w:rPr>
      </w:pPr>
      <w:r w:rsidRPr="009130AB">
        <w:rPr>
          <w:rFonts w:ascii="Times New Roman" w:eastAsia="Times New Roman" w:hAnsi="Times New Roman"/>
          <w:sz w:val="28"/>
          <w:szCs w:val="28"/>
          <w:lang w:eastAsia="ru-RU"/>
        </w:rPr>
        <w:t>В соответствии со статьей 14 Федерального закона от 24 июня 1999 года № 120-ФЗ «Об основах системы профилактики безнадзорности и правонарушений несовершеннолетних» (далее - Федеральный закон № 120-ФЗ) органы, осуществляющие управление в сфере образования, в пределах своей компетенции:</w:t>
      </w:r>
    </w:p>
    <w:p w:rsidR="00C54595" w:rsidRPr="009130AB" w:rsidRDefault="00C54595" w:rsidP="00C54595">
      <w:pPr>
        <w:tabs>
          <w:tab w:val="left" w:pos="0"/>
        </w:tabs>
        <w:spacing w:after="0" w:line="240" w:lineRule="auto"/>
        <w:ind w:firstLine="851"/>
        <w:contextualSpacing/>
        <w:jc w:val="both"/>
        <w:rPr>
          <w:rFonts w:ascii="Times New Roman" w:hAnsi="Times New Roman"/>
          <w:sz w:val="28"/>
          <w:szCs w:val="28"/>
        </w:rPr>
      </w:pPr>
      <w:r w:rsidRPr="009130AB">
        <w:rPr>
          <w:rFonts w:ascii="Times New Roman" w:hAnsi="Times New Roman"/>
          <w:sz w:val="28"/>
          <w:szCs w:val="28"/>
        </w:rPr>
        <w:t>участвуют в организации летнего отдыха, досуга и занятости несовершеннолетних;</w:t>
      </w:r>
    </w:p>
    <w:p w:rsidR="00C54595" w:rsidRPr="009130AB" w:rsidRDefault="00C54595" w:rsidP="00C54595">
      <w:pPr>
        <w:tabs>
          <w:tab w:val="left" w:pos="0"/>
        </w:tabs>
        <w:spacing w:after="0" w:line="240" w:lineRule="auto"/>
        <w:ind w:firstLine="851"/>
        <w:contextualSpacing/>
        <w:jc w:val="both"/>
        <w:rPr>
          <w:rFonts w:ascii="Times New Roman" w:hAnsi="Times New Roman"/>
          <w:sz w:val="28"/>
          <w:szCs w:val="28"/>
        </w:rPr>
      </w:pPr>
      <w:r w:rsidRPr="009130AB">
        <w:rPr>
          <w:rFonts w:ascii="Times New Roman" w:hAnsi="Times New Roman"/>
          <w:sz w:val="28"/>
          <w:szCs w:val="28"/>
        </w:rPr>
        <w:t>ведут учет несовершеннолетних, не посещающих или систематически пропускающих по неуважительным причинам занятия в образовательных организациях;</w:t>
      </w:r>
    </w:p>
    <w:p w:rsidR="00C54595" w:rsidRPr="009130AB" w:rsidRDefault="00C54595" w:rsidP="00C54595">
      <w:pPr>
        <w:tabs>
          <w:tab w:val="left" w:pos="0"/>
        </w:tabs>
        <w:spacing w:after="0" w:line="240" w:lineRule="auto"/>
        <w:ind w:firstLine="851"/>
        <w:contextualSpacing/>
        <w:jc w:val="both"/>
        <w:rPr>
          <w:rFonts w:ascii="Times New Roman" w:hAnsi="Times New Roman"/>
          <w:sz w:val="28"/>
          <w:szCs w:val="28"/>
        </w:rPr>
      </w:pPr>
      <w:r w:rsidRPr="009130AB">
        <w:rPr>
          <w:rFonts w:ascii="Times New Roman" w:hAnsi="Times New Roman"/>
          <w:sz w:val="28"/>
          <w:szCs w:val="28"/>
        </w:rPr>
        <w:t>разрабатывают и внедряют в практику работы образовательных организаций программы и методики, направленные на формирование законопослушного поведения несовершеннолетних;</w:t>
      </w:r>
    </w:p>
    <w:p w:rsidR="00C54595" w:rsidRPr="009130AB" w:rsidRDefault="00C54595" w:rsidP="00C54595">
      <w:pPr>
        <w:tabs>
          <w:tab w:val="left" w:pos="0"/>
        </w:tabs>
        <w:spacing w:after="0" w:line="240" w:lineRule="auto"/>
        <w:ind w:firstLine="851"/>
        <w:contextualSpacing/>
        <w:jc w:val="both"/>
        <w:rPr>
          <w:rFonts w:ascii="Times New Roman" w:hAnsi="Times New Roman"/>
          <w:sz w:val="28"/>
          <w:szCs w:val="28"/>
        </w:rPr>
      </w:pPr>
      <w:r w:rsidRPr="009130AB">
        <w:rPr>
          <w:rFonts w:ascii="Times New Roman" w:hAnsi="Times New Roman"/>
          <w:sz w:val="28"/>
          <w:szCs w:val="28"/>
        </w:rPr>
        <w:lastRenderedPageBreak/>
        <w:t>обеспечивают проведение мероприятий по раннему выявлению незаконного потребления наркотических средств и психотропных веществ обучающимися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rsidR="00C54595" w:rsidRPr="009130AB" w:rsidRDefault="00C54595" w:rsidP="00C54595">
      <w:pPr>
        <w:tabs>
          <w:tab w:val="left" w:pos="0"/>
        </w:tabs>
        <w:spacing w:after="0" w:line="240" w:lineRule="auto"/>
        <w:ind w:firstLine="851"/>
        <w:contextualSpacing/>
        <w:jc w:val="both"/>
        <w:rPr>
          <w:rFonts w:ascii="Times New Roman" w:hAnsi="Times New Roman"/>
          <w:sz w:val="28"/>
          <w:szCs w:val="28"/>
        </w:rPr>
      </w:pPr>
      <w:r w:rsidRPr="009130AB">
        <w:rPr>
          <w:rFonts w:ascii="Times New Roman" w:hAnsi="Times New Roman"/>
          <w:sz w:val="28"/>
          <w:szCs w:val="28"/>
        </w:rPr>
        <w:t>Организации, осуществляющие образовательную деятельность:</w:t>
      </w:r>
    </w:p>
    <w:p w:rsidR="00C54595" w:rsidRPr="009130AB" w:rsidRDefault="00C54595" w:rsidP="00C54595">
      <w:pPr>
        <w:tabs>
          <w:tab w:val="left" w:pos="0"/>
        </w:tabs>
        <w:spacing w:after="0" w:line="240" w:lineRule="auto"/>
        <w:ind w:firstLine="851"/>
        <w:contextualSpacing/>
        <w:jc w:val="both"/>
        <w:rPr>
          <w:rFonts w:ascii="Times New Roman" w:hAnsi="Times New Roman"/>
          <w:sz w:val="28"/>
          <w:szCs w:val="28"/>
        </w:rPr>
      </w:pPr>
      <w:r w:rsidRPr="009130AB">
        <w:rPr>
          <w:rFonts w:ascii="Times New Roman" w:hAnsi="Times New Roman"/>
          <w:sz w:val="28"/>
          <w:szCs w:val="28"/>
        </w:rPr>
        <w:t xml:space="preserve">оказывают социально-психологическую и педагогическую помощь несовершеннолетним с ограниченными возможностями здоровья и (или) отклонениями в поведении либо несовершеннолетним, имеющим проблемы </w:t>
      </w:r>
      <w:r w:rsidRPr="009130AB">
        <w:rPr>
          <w:rFonts w:ascii="Times New Roman" w:hAnsi="Times New Roman"/>
          <w:sz w:val="28"/>
          <w:szCs w:val="28"/>
        </w:rPr>
        <w:br/>
        <w:t>в обучении;</w:t>
      </w:r>
    </w:p>
    <w:p w:rsidR="00C54595" w:rsidRPr="009130AB" w:rsidRDefault="00C54595" w:rsidP="00C54595">
      <w:pPr>
        <w:tabs>
          <w:tab w:val="left" w:pos="0"/>
        </w:tabs>
        <w:spacing w:after="0" w:line="240" w:lineRule="auto"/>
        <w:ind w:firstLine="851"/>
        <w:contextualSpacing/>
        <w:jc w:val="both"/>
        <w:rPr>
          <w:rFonts w:ascii="Times New Roman" w:hAnsi="Times New Roman"/>
          <w:sz w:val="28"/>
          <w:szCs w:val="28"/>
        </w:rPr>
      </w:pPr>
      <w:r w:rsidRPr="009130AB">
        <w:rPr>
          <w:rFonts w:ascii="Times New Roman" w:hAnsi="Times New Roman"/>
          <w:sz w:val="28"/>
          <w:szCs w:val="28"/>
        </w:rPr>
        <w:t>выявляют несовершеннолетних, находящихся в социально опасном положении, а также не посещающих или систематически пропускающих по неуважительным причинам занятия в образовательных организациях, принимают меры по их воспитанию и получению ими общего образования;</w:t>
      </w:r>
    </w:p>
    <w:p w:rsidR="00C54595" w:rsidRPr="009130AB" w:rsidRDefault="00C54595" w:rsidP="00C54595">
      <w:pPr>
        <w:tabs>
          <w:tab w:val="left" w:pos="0"/>
        </w:tabs>
        <w:spacing w:after="0" w:line="240" w:lineRule="auto"/>
        <w:ind w:firstLine="851"/>
        <w:contextualSpacing/>
        <w:jc w:val="both"/>
        <w:rPr>
          <w:rFonts w:ascii="Times New Roman" w:hAnsi="Times New Roman"/>
          <w:sz w:val="28"/>
          <w:szCs w:val="28"/>
        </w:rPr>
      </w:pPr>
      <w:r w:rsidRPr="009130AB">
        <w:rPr>
          <w:rFonts w:ascii="Times New Roman" w:hAnsi="Times New Roman"/>
          <w:sz w:val="28"/>
          <w:szCs w:val="28"/>
        </w:rPr>
        <w:t>выявляют семьи, находящиеся в социально опасном положении, и оказывают им помощь в обучении и воспитании детей;</w:t>
      </w:r>
    </w:p>
    <w:p w:rsidR="00C54595" w:rsidRPr="009130AB" w:rsidRDefault="00C54595" w:rsidP="00C54595">
      <w:pPr>
        <w:tabs>
          <w:tab w:val="left" w:pos="0"/>
        </w:tabs>
        <w:spacing w:after="0" w:line="240" w:lineRule="auto"/>
        <w:ind w:firstLine="851"/>
        <w:contextualSpacing/>
        <w:jc w:val="both"/>
        <w:rPr>
          <w:rFonts w:ascii="Times New Roman" w:hAnsi="Times New Roman"/>
          <w:sz w:val="28"/>
          <w:szCs w:val="28"/>
        </w:rPr>
      </w:pPr>
      <w:r w:rsidRPr="009130AB">
        <w:rPr>
          <w:rFonts w:ascii="Times New Roman" w:hAnsi="Times New Roman"/>
          <w:sz w:val="28"/>
          <w:szCs w:val="28"/>
        </w:rPr>
        <w:t>обеспечивают организацию в образовательных организациях общедоступных спортивных секций, технических и иных кружков, клубов и привлечение к участию в них несовершеннолетних;</w:t>
      </w:r>
    </w:p>
    <w:p w:rsidR="00C54595" w:rsidRPr="009130AB" w:rsidRDefault="00C54595" w:rsidP="00C54595">
      <w:pPr>
        <w:tabs>
          <w:tab w:val="left" w:pos="0"/>
        </w:tabs>
        <w:spacing w:after="0" w:line="240" w:lineRule="auto"/>
        <w:ind w:firstLine="851"/>
        <w:contextualSpacing/>
        <w:jc w:val="both"/>
        <w:rPr>
          <w:rFonts w:ascii="Times New Roman" w:hAnsi="Times New Roman"/>
          <w:sz w:val="28"/>
          <w:szCs w:val="28"/>
        </w:rPr>
      </w:pPr>
      <w:r w:rsidRPr="009130AB">
        <w:rPr>
          <w:rFonts w:ascii="Times New Roman" w:hAnsi="Times New Roman"/>
          <w:sz w:val="28"/>
          <w:szCs w:val="28"/>
        </w:rPr>
        <w:t>осуществляют меры по реализации программ и методик, направленных на формирование законопослушного поведения несовершеннолетних.</w:t>
      </w:r>
    </w:p>
    <w:p w:rsidR="00C54595" w:rsidRPr="009130AB" w:rsidRDefault="00C54595" w:rsidP="00C54595">
      <w:pPr>
        <w:tabs>
          <w:tab w:val="left" w:pos="0"/>
        </w:tabs>
        <w:autoSpaceDE w:val="0"/>
        <w:autoSpaceDN w:val="0"/>
        <w:adjustRightInd w:val="0"/>
        <w:spacing w:after="0" w:line="240" w:lineRule="atLeast"/>
        <w:ind w:firstLine="851"/>
        <w:jc w:val="both"/>
        <w:rPr>
          <w:rFonts w:ascii="Times New Roman" w:eastAsia="Times New Roman" w:hAnsi="Times New Roman"/>
          <w:color w:val="000000"/>
          <w:sz w:val="28"/>
          <w:szCs w:val="28"/>
          <w:shd w:val="clear" w:color="auto" w:fill="FFFFFF"/>
          <w:lang w:eastAsia="ru-RU"/>
        </w:rPr>
      </w:pPr>
      <w:r w:rsidRPr="009130AB">
        <w:rPr>
          <w:rFonts w:ascii="Times New Roman" w:eastAsia="Times New Roman" w:hAnsi="Times New Roman"/>
          <w:color w:val="000000"/>
          <w:sz w:val="28"/>
          <w:szCs w:val="28"/>
          <w:shd w:val="clear" w:color="auto" w:fill="FFFFFF"/>
          <w:lang w:eastAsia="ru-RU"/>
        </w:rPr>
        <w:t>Постановлениями комиссии по делам несовершеннолетних и защите их прав при Правительстве Ленинградской области утверждены:</w:t>
      </w:r>
    </w:p>
    <w:p w:rsidR="00C54595" w:rsidRPr="009130AB" w:rsidRDefault="00C54595" w:rsidP="00C54595">
      <w:pPr>
        <w:tabs>
          <w:tab w:val="left" w:pos="0"/>
        </w:tabs>
        <w:autoSpaceDE w:val="0"/>
        <w:autoSpaceDN w:val="0"/>
        <w:adjustRightInd w:val="0"/>
        <w:spacing w:after="0" w:line="240" w:lineRule="atLeast"/>
        <w:jc w:val="both"/>
        <w:rPr>
          <w:rFonts w:ascii="Times New Roman" w:eastAsia="Times New Roman" w:hAnsi="Times New Roman"/>
          <w:sz w:val="28"/>
          <w:szCs w:val="28"/>
          <w:lang w:eastAsia="ru-RU"/>
        </w:rPr>
      </w:pPr>
      <w:r w:rsidRPr="009130AB">
        <w:rPr>
          <w:rFonts w:ascii="Times New Roman" w:eastAsia="Times New Roman" w:hAnsi="Times New Roman"/>
          <w:color w:val="000000"/>
          <w:sz w:val="28"/>
          <w:szCs w:val="28"/>
          <w:shd w:val="clear" w:color="auto" w:fill="FFFFFF"/>
          <w:lang w:eastAsia="ru-RU"/>
        </w:rPr>
        <w:tab/>
        <w:t xml:space="preserve">  Порядок межведомственного взаимодействия органов и учреждений системы профилактики безнадзорности и правонарушений несовершеннолетних Ленинградской области по выявлению несовершеннолетних и(или) семей, находящихся в социально опасном положении, и оказанию им необходимой помощи</w:t>
      </w:r>
      <w:r w:rsidRPr="009130AB">
        <w:rPr>
          <w:rFonts w:ascii="Times New Roman" w:eastAsia="Times New Roman" w:hAnsi="Times New Roman"/>
          <w:color w:val="000000"/>
          <w:sz w:val="28"/>
          <w:szCs w:val="28"/>
          <w:shd w:val="clear" w:color="auto" w:fill="FFFFFF"/>
          <w:vertAlign w:val="superscript"/>
          <w:lang w:eastAsia="ru-RU"/>
        </w:rPr>
        <w:t xml:space="preserve"> </w:t>
      </w:r>
      <w:r w:rsidRPr="009130AB">
        <w:rPr>
          <w:rFonts w:ascii="Times New Roman" w:eastAsia="Times New Roman" w:hAnsi="Times New Roman"/>
          <w:color w:val="000000"/>
          <w:sz w:val="28"/>
          <w:szCs w:val="28"/>
          <w:shd w:val="clear" w:color="auto" w:fill="FFFFFF"/>
          <w:lang w:eastAsia="ru-RU"/>
        </w:rPr>
        <w:t>(Постановление комиссии по делам несовершеннолетних и защите их прав при Правительстве Ленинградской области от 28 декабря 2022 года»);</w:t>
      </w:r>
    </w:p>
    <w:p w:rsidR="00C54595" w:rsidRPr="009130AB" w:rsidRDefault="00C54595" w:rsidP="00C54595">
      <w:pPr>
        <w:tabs>
          <w:tab w:val="left" w:pos="0"/>
        </w:tabs>
        <w:autoSpaceDE w:val="0"/>
        <w:autoSpaceDN w:val="0"/>
        <w:adjustRightInd w:val="0"/>
        <w:spacing w:after="0" w:line="240" w:lineRule="atLeast"/>
        <w:jc w:val="both"/>
        <w:rPr>
          <w:rFonts w:ascii="Times New Roman" w:eastAsia="Times New Roman" w:hAnsi="Times New Roman"/>
          <w:color w:val="000000"/>
          <w:sz w:val="28"/>
          <w:szCs w:val="28"/>
          <w:shd w:val="clear" w:color="auto" w:fill="FFFFFF"/>
          <w:lang w:eastAsia="ru-RU"/>
        </w:rPr>
      </w:pPr>
      <w:r w:rsidRPr="009130AB">
        <w:rPr>
          <w:rFonts w:ascii="Times New Roman" w:eastAsia="Times New Roman" w:hAnsi="Times New Roman"/>
          <w:color w:val="000000"/>
          <w:sz w:val="28"/>
          <w:szCs w:val="28"/>
          <w:shd w:val="clear" w:color="auto" w:fill="FFFFFF"/>
          <w:lang w:eastAsia="ru-RU"/>
        </w:rPr>
        <w:tab/>
        <w:t>Порядок межведомственного взаимодействия органов и учреждений системы профилактики безнадзорности и правонарушений несовершеннолетних Ленинградской области в целях исключения случаев необоснованной госпитализации несовершеннолетних (Постановление комиссии по делам несовершеннолетних и защите их прав при Правительстве Ленинградской области от 29 июня 2022 года).</w:t>
      </w:r>
    </w:p>
    <w:p w:rsidR="00C54595" w:rsidRPr="009130AB" w:rsidRDefault="00C54595" w:rsidP="00C54595">
      <w:pPr>
        <w:tabs>
          <w:tab w:val="left" w:pos="0"/>
        </w:tabs>
        <w:autoSpaceDE w:val="0"/>
        <w:autoSpaceDN w:val="0"/>
        <w:adjustRightInd w:val="0"/>
        <w:spacing w:after="0" w:line="240" w:lineRule="atLeast"/>
        <w:ind w:firstLine="851"/>
        <w:jc w:val="both"/>
        <w:rPr>
          <w:rFonts w:ascii="Times New Roman" w:eastAsia="Times New Roman" w:hAnsi="Times New Roman"/>
          <w:sz w:val="28"/>
          <w:szCs w:val="28"/>
          <w:lang w:eastAsia="ru-RU"/>
        </w:rPr>
      </w:pPr>
      <w:r w:rsidRPr="009130AB">
        <w:rPr>
          <w:rFonts w:ascii="Times New Roman" w:eastAsia="Times New Roman" w:hAnsi="Times New Roman"/>
          <w:sz w:val="28"/>
          <w:szCs w:val="28"/>
          <w:lang w:eastAsia="ru-RU"/>
        </w:rPr>
        <w:t xml:space="preserve">Указанные порядки размещены на официальном портале Регионального ресурсного центра по профилактике безнадзорности и правонарушений несовершеннолетних Ленинградской области: </w:t>
      </w:r>
      <w:hyperlink r:id="rId24" w:history="1">
        <w:r w:rsidRPr="009130AB">
          <w:rPr>
            <w:rFonts w:ascii="Times New Roman" w:eastAsia="Times New Roman" w:hAnsi="Times New Roman"/>
            <w:color w:val="0000FF"/>
            <w:sz w:val="28"/>
            <w:szCs w:val="28"/>
            <w:u w:val="single"/>
            <w:lang w:eastAsia="ru-RU"/>
          </w:rPr>
          <w:t>https://</w:t>
        </w:r>
      </w:hyperlink>
      <w:hyperlink r:id="rId25" w:history="1">
        <w:r w:rsidRPr="009130AB">
          <w:rPr>
            <w:rFonts w:ascii="Times New Roman" w:eastAsia="Times New Roman" w:hAnsi="Times New Roman"/>
            <w:color w:val="0000FF"/>
            <w:sz w:val="28"/>
            <w:szCs w:val="28"/>
            <w:u w:val="single"/>
            <w:lang w:eastAsia="ru-RU"/>
          </w:rPr>
          <w:t>ррц47.рф</w:t>
        </w:r>
      </w:hyperlink>
      <w:hyperlink r:id="rId26" w:history="1">
        <w:r w:rsidRPr="009130AB">
          <w:rPr>
            <w:rFonts w:ascii="Times New Roman" w:eastAsia="Times New Roman" w:hAnsi="Times New Roman"/>
            <w:color w:val="0000FF"/>
            <w:sz w:val="28"/>
            <w:szCs w:val="28"/>
            <w:u w:val="single"/>
            <w:lang w:eastAsia="ru-RU"/>
          </w:rPr>
          <w:t>/</w:t>
        </w:r>
      </w:hyperlink>
      <w:r w:rsidRPr="009130AB">
        <w:rPr>
          <w:rFonts w:ascii="Times New Roman" w:eastAsia="Times New Roman" w:hAnsi="Times New Roman"/>
          <w:sz w:val="28"/>
          <w:szCs w:val="28"/>
          <w:lang w:eastAsia="ru-RU"/>
        </w:rPr>
        <w:t>.</w:t>
      </w:r>
    </w:p>
    <w:p w:rsidR="00C54595" w:rsidRPr="009130AB" w:rsidRDefault="00C54595" w:rsidP="00C54595">
      <w:pPr>
        <w:tabs>
          <w:tab w:val="left" w:pos="0"/>
        </w:tabs>
        <w:autoSpaceDE w:val="0"/>
        <w:autoSpaceDN w:val="0"/>
        <w:adjustRightInd w:val="0"/>
        <w:spacing w:after="0" w:line="240" w:lineRule="atLeast"/>
        <w:ind w:firstLine="851"/>
        <w:jc w:val="both"/>
        <w:rPr>
          <w:rFonts w:ascii="Times New Roman" w:eastAsia="Times New Roman" w:hAnsi="Times New Roman"/>
          <w:color w:val="000000"/>
          <w:sz w:val="28"/>
          <w:szCs w:val="28"/>
          <w:shd w:val="clear" w:color="auto" w:fill="FFFFFF"/>
          <w:lang w:eastAsia="ru-RU"/>
        </w:rPr>
      </w:pPr>
      <w:r w:rsidRPr="009130AB">
        <w:rPr>
          <w:rFonts w:ascii="Times New Roman" w:eastAsia="Times New Roman" w:hAnsi="Times New Roman"/>
          <w:color w:val="000000"/>
          <w:sz w:val="28"/>
          <w:szCs w:val="28"/>
          <w:shd w:val="clear" w:color="auto" w:fill="FFFFFF"/>
          <w:lang w:eastAsia="ru-RU"/>
        </w:rPr>
        <w:t>В соответствии со статьей 6 Федерального закона № 120-ФЗ органы и учреждения системы профилактики безнадзорности и правонарушений несовершеннолетних проводят индивидуальную профилактическую работу в отношении несоверш</w:t>
      </w:r>
      <w:r w:rsidR="00602D7E">
        <w:rPr>
          <w:rFonts w:ascii="Times New Roman" w:eastAsia="Times New Roman" w:hAnsi="Times New Roman"/>
          <w:color w:val="000000"/>
          <w:sz w:val="28"/>
          <w:szCs w:val="28"/>
          <w:shd w:val="clear" w:color="auto" w:fill="FFFFFF"/>
          <w:lang w:eastAsia="ru-RU"/>
        </w:rPr>
        <w:t xml:space="preserve">еннолетних, указанных в статье 5 Федерального </w:t>
      </w:r>
      <w:r w:rsidRPr="009130AB">
        <w:rPr>
          <w:rFonts w:ascii="Times New Roman" w:eastAsia="Times New Roman" w:hAnsi="Times New Roman"/>
          <w:color w:val="000000"/>
          <w:sz w:val="28"/>
          <w:szCs w:val="28"/>
          <w:shd w:val="clear" w:color="auto" w:fill="FFFFFF"/>
          <w:lang w:eastAsia="ru-RU"/>
        </w:rPr>
        <w:t>закона</w:t>
      </w:r>
      <w:r w:rsidR="00602D7E">
        <w:rPr>
          <w:rFonts w:ascii="Times New Roman" w:eastAsia="Times New Roman" w:hAnsi="Times New Roman"/>
          <w:color w:val="000000"/>
          <w:sz w:val="28"/>
          <w:szCs w:val="28"/>
          <w:shd w:val="clear" w:color="auto" w:fill="FFFFFF"/>
          <w:lang w:eastAsia="ru-RU"/>
        </w:rPr>
        <w:t xml:space="preserve"> № 120</w:t>
      </w:r>
      <w:r w:rsidRPr="009130AB">
        <w:rPr>
          <w:rFonts w:ascii="Times New Roman" w:eastAsia="Times New Roman" w:hAnsi="Times New Roman"/>
          <w:color w:val="000000"/>
          <w:sz w:val="28"/>
          <w:szCs w:val="28"/>
          <w:shd w:val="clear" w:color="auto" w:fill="FFFFFF"/>
          <w:lang w:eastAsia="ru-RU"/>
        </w:rPr>
        <w:t xml:space="preserve">. </w:t>
      </w:r>
    </w:p>
    <w:p w:rsidR="00C54595" w:rsidRPr="009130AB" w:rsidRDefault="00C54595" w:rsidP="00C54595">
      <w:pPr>
        <w:tabs>
          <w:tab w:val="left" w:pos="0"/>
        </w:tabs>
        <w:autoSpaceDE w:val="0"/>
        <w:autoSpaceDN w:val="0"/>
        <w:adjustRightInd w:val="0"/>
        <w:spacing w:after="0" w:line="240" w:lineRule="atLeast"/>
        <w:ind w:firstLine="851"/>
        <w:jc w:val="both"/>
        <w:rPr>
          <w:rFonts w:ascii="Times New Roman" w:eastAsia="Times New Roman" w:hAnsi="Times New Roman"/>
          <w:sz w:val="28"/>
          <w:szCs w:val="28"/>
          <w:lang w:eastAsia="ru-RU"/>
        </w:rPr>
      </w:pPr>
      <w:r w:rsidRPr="009130AB">
        <w:rPr>
          <w:rFonts w:ascii="Times New Roman" w:eastAsia="Times New Roman" w:hAnsi="Times New Roman"/>
          <w:color w:val="000000"/>
          <w:sz w:val="28"/>
          <w:szCs w:val="28"/>
          <w:shd w:val="clear" w:color="auto" w:fill="FFFFFF"/>
          <w:lang w:eastAsia="ru-RU"/>
        </w:rPr>
        <w:t xml:space="preserve">Таким образом, образовательные организации должны своевременно выявлять несовершеннолетних и (или) семьи, нуждающиеся в организации профилактической работы, разрабатывать планы индивидуальной </w:t>
      </w:r>
      <w:r w:rsidRPr="009130AB">
        <w:rPr>
          <w:rFonts w:ascii="Times New Roman" w:eastAsia="Times New Roman" w:hAnsi="Times New Roman"/>
          <w:color w:val="000000"/>
          <w:sz w:val="28"/>
          <w:szCs w:val="28"/>
          <w:shd w:val="clear" w:color="auto" w:fill="FFFFFF"/>
          <w:lang w:eastAsia="ru-RU"/>
        </w:rPr>
        <w:lastRenderedPageBreak/>
        <w:t xml:space="preserve">профилактической работы, анализировать достаточность и эффективность принимаемых мер, вносить своевременно коррективы в указанные планы, исключить формальный подход в организации данной работы, делать </w:t>
      </w:r>
      <w:r w:rsidRPr="009130AB">
        <w:rPr>
          <w:rFonts w:ascii="Times New Roman" w:eastAsia="Times New Roman" w:hAnsi="Times New Roman"/>
          <w:sz w:val="28"/>
          <w:szCs w:val="28"/>
          <w:lang w:eastAsia="ru-RU"/>
        </w:rPr>
        <w:t xml:space="preserve">выводы о причинах, вследствие которых работа не привела к положительной динамике. </w:t>
      </w:r>
    </w:p>
    <w:p w:rsidR="00C54595" w:rsidRPr="009130AB" w:rsidRDefault="00C54595" w:rsidP="00C54595">
      <w:pPr>
        <w:tabs>
          <w:tab w:val="left" w:pos="0"/>
        </w:tabs>
        <w:autoSpaceDE w:val="0"/>
        <w:autoSpaceDN w:val="0"/>
        <w:adjustRightInd w:val="0"/>
        <w:spacing w:after="0" w:line="240" w:lineRule="atLeast"/>
        <w:ind w:firstLine="851"/>
        <w:jc w:val="both"/>
        <w:rPr>
          <w:rFonts w:ascii="Times New Roman" w:eastAsia="Times New Roman" w:hAnsi="Times New Roman"/>
          <w:bCs/>
          <w:sz w:val="28"/>
          <w:szCs w:val="28"/>
          <w:lang w:eastAsia="ru-RU"/>
        </w:rPr>
      </w:pPr>
      <w:r w:rsidRPr="009130AB">
        <w:rPr>
          <w:rFonts w:ascii="Times New Roman" w:eastAsia="Times New Roman" w:hAnsi="Times New Roman"/>
          <w:bCs/>
          <w:sz w:val="28"/>
          <w:szCs w:val="28"/>
          <w:lang w:eastAsia="ru-RU"/>
        </w:rPr>
        <w:t xml:space="preserve">Органы местного самоуправления, осуществляющие управление в сфере образования, должны обеспечивать контроль деятельности образовательных организаций в сфере профилактики, давать оценку эффективности и достаточности мер, принятых в отношений и (или) семей, в связи с чем необходимо провести проверку планов индивидуальной профилактической работы с семьями (детьми), в отношении которых принято решение о признании находящимися в социальноопасном положении, а также поставленными на внутришкольный учет в связи с «семейным неблагополучием», совершением несовершеннолетними правонарушений, преступлений, общественно опасных деяний, проявляющих социально неодобряемой поведение. </w:t>
      </w:r>
    </w:p>
    <w:p w:rsidR="00C54595" w:rsidRPr="009130AB" w:rsidRDefault="00C54595" w:rsidP="00C54595">
      <w:pPr>
        <w:autoSpaceDE w:val="0"/>
        <w:autoSpaceDN w:val="0"/>
        <w:adjustRightInd w:val="0"/>
        <w:spacing w:after="0" w:line="240" w:lineRule="auto"/>
        <w:ind w:firstLine="851"/>
        <w:jc w:val="both"/>
        <w:rPr>
          <w:rFonts w:ascii="Times New Roman" w:eastAsia="Times New Roman" w:hAnsi="Times New Roman"/>
          <w:bCs/>
          <w:color w:val="000000" w:themeColor="text1"/>
          <w:sz w:val="28"/>
          <w:szCs w:val="28"/>
          <w:lang w:eastAsia="ru-RU"/>
        </w:rPr>
      </w:pPr>
      <w:r w:rsidRPr="009130AB">
        <w:rPr>
          <w:rFonts w:ascii="Times New Roman" w:eastAsia="Times New Roman" w:hAnsi="Times New Roman"/>
          <w:bCs/>
          <w:color w:val="000000" w:themeColor="text1"/>
          <w:sz w:val="28"/>
          <w:szCs w:val="28"/>
          <w:lang w:eastAsia="ru-RU"/>
        </w:rPr>
        <w:t>Службы медиации и примирения в образовательных организациях являются механизмом создания благоприятных и безопасных условий для полноценного развития и социализации детей и подростков, вовлекаемых в конфликты, в том числе связанные с нарушением закона, внедрение в практику механизмов восстановления прав потерпевших от противоправных действий несовершеннолетних, не достигших возраста привлечения к уголовной ответственности.</w:t>
      </w:r>
    </w:p>
    <w:p w:rsidR="00C54595" w:rsidRPr="009130AB" w:rsidRDefault="00C54595" w:rsidP="00C54595">
      <w:pPr>
        <w:autoSpaceDE w:val="0"/>
        <w:autoSpaceDN w:val="0"/>
        <w:adjustRightInd w:val="0"/>
        <w:spacing w:after="0" w:line="240" w:lineRule="atLeast"/>
        <w:ind w:firstLine="851"/>
        <w:jc w:val="both"/>
        <w:rPr>
          <w:rFonts w:ascii="Times New Roman" w:hAnsi="Times New Roman"/>
          <w:sz w:val="28"/>
          <w:szCs w:val="28"/>
        </w:rPr>
      </w:pPr>
      <w:r w:rsidRPr="009130AB">
        <w:rPr>
          <w:rFonts w:ascii="Times New Roman" w:eastAsia="Times New Roman" w:hAnsi="Times New Roman"/>
          <w:bCs/>
          <w:color w:val="000000" w:themeColor="text1"/>
          <w:sz w:val="28"/>
          <w:szCs w:val="28"/>
          <w:lang w:eastAsia="ru-RU"/>
        </w:rPr>
        <w:t xml:space="preserve">Организационно-методическое сопровождение деятельности </w:t>
      </w:r>
      <w:r w:rsidRPr="009130AB">
        <w:rPr>
          <w:rFonts w:ascii="Times New Roman" w:eastAsia="Times New Roman" w:hAnsi="Times New Roman"/>
          <w:sz w:val="28"/>
          <w:szCs w:val="28"/>
          <w:lang w:eastAsia="ru-RU"/>
        </w:rPr>
        <w:t xml:space="preserve">субъектов системы профилактики, </w:t>
      </w:r>
      <w:r w:rsidRPr="009130AB">
        <w:rPr>
          <w:rFonts w:ascii="Times New Roman" w:eastAsia="Times New Roman" w:hAnsi="Times New Roman"/>
          <w:bCs/>
          <w:color w:val="000000" w:themeColor="text1"/>
          <w:sz w:val="28"/>
          <w:szCs w:val="28"/>
          <w:lang w:eastAsia="ru-RU"/>
        </w:rPr>
        <w:t xml:space="preserve">школьных служб медиации (примирения) </w:t>
      </w:r>
      <w:r w:rsidRPr="009130AB">
        <w:rPr>
          <w:rFonts w:ascii="Times New Roman" w:hAnsi="Times New Roman"/>
          <w:sz w:val="28"/>
          <w:szCs w:val="28"/>
        </w:rPr>
        <w:t xml:space="preserve">осуществляется Региональным ресурсным центром по профилактике безнадзорности и правонарушений несовершеннолетних Ленинградской области, созданным на </w:t>
      </w:r>
      <w:r w:rsidRPr="009130AB">
        <w:rPr>
          <w:rFonts w:ascii="Times New Roman" w:eastAsia="Times New Roman" w:hAnsi="Times New Roman"/>
          <w:sz w:val="28"/>
          <w:szCs w:val="28"/>
          <w:lang w:eastAsia="ru-RU"/>
        </w:rPr>
        <w:t>ГАОУ ДПО «Ленинградский областной институт развития образования» (далее – РРЦ).</w:t>
      </w:r>
    </w:p>
    <w:p w:rsidR="00C54595" w:rsidRPr="009130AB" w:rsidRDefault="00C54595" w:rsidP="00C54595">
      <w:pPr>
        <w:autoSpaceDE w:val="0"/>
        <w:autoSpaceDN w:val="0"/>
        <w:adjustRightInd w:val="0"/>
        <w:spacing w:after="0" w:line="240" w:lineRule="atLeast"/>
        <w:ind w:firstLine="851"/>
        <w:jc w:val="both"/>
        <w:rPr>
          <w:rFonts w:ascii="Times New Roman" w:hAnsi="Times New Roman"/>
          <w:sz w:val="28"/>
          <w:szCs w:val="28"/>
        </w:rPr>
      </w:pPr>
      <w:r w:rsidRPr="009130AB">
        <w:rPr>
          <w:rFonts w:ascii="Times New Roman" w:eastAsia="Times New Roman" w:hAnsi="Times New Roman"/>
          <w:sz w:val="28"/>
          <w:szCs w:val="28"/>
          <w:lang w:eastAsia="ru-RU"/>
        </w:rPr>
        <w:t>РРЦ проводятся мероприятия, направленные на повышение профессиональных компетенций специалистов системы профилактики, в т.ч. курсы повышения квалификации, конференции, семинары, вебинары, тренинги, супервизии.</w:t>
      </w:r>
    </w:p>
    <w:p w:rsidR="00C54595" w:rsidRPr="009130AB" w:rsidRDefault="00C54595" w:rsidP="00C54595">
      <w:pPr>
        <w:spacing w:after="0" w:line="240" w:lineRule="auto"/>
        <w:ind w:firstLine="851"/>
        <w:jc w:val="both"/>
        <w:rPr>
          <w:rFonts w:ascii="Times New Roman" w:hAnsi="Times New Roman"/>
          <w:sz w:val="28"/>
          <w:szCs w:val="28"/>
        </w:rPr>
      </w:pPr>
      <w:r w:rsidRPr="009130AB">
        <w:rPr>
          <w:rFonts w:ascii="Times New Roman" w:eastAsia="Times New Roman" w:hAnsi="Times New Roman"/>
          <w:sz w:val="28"/>
          <w:szCs w:val="28"/>
          <w:lang w:eastAsia="ru-RU"/>
        </w:rPr>
        <w:t>В первом полугодии 2025/2026 учебного года запланированы курсы повышения квалификации для заместителей директора по УВР, советников директора по воспитанию и взаимодействию с детскими общественными объединениями, социальных педагогов, классных руководителей «</w:t>
      </w:r>
      <w:r w:rsidRPr="009130AB">
        <w:rPr>
          <w:rFonts w:ascii="Times New Roman" w:hAnsi="Times New Roman"/>
          <w:sz w:val="28"/>
          <w:szCs w:val="28"/>
        </w:rPr>
        <w:t>Технология вовлечения несовершеннолетних, состоящих на всех видах учета в органах и учреждениях системы профилактики  в организованные формы досуга, а также мероприятия российского движения детей и молодежи» (72 ч.), «Профилактика безнадзорности и правонарушений несовершеннолетних» (72 ч.).</w:t>
      </w:r>
    </w:p>
    <w:p w:rsidR="00C54595" w:rsidRPr="009130AB" w:rsidRDefault="00C54595" w:rsidP="00C54595">
      <w:pPr>
        <w:spacing w:after="0" w:line="240" w:lineRule="auto"/>
        <w:ind w:firstLine="851"/>
        <w:jc w:val="both"/>
        <w:rPr>
          <w:rFonts w:ascii="Times New Roman" w:hAnsi="Times New Roman"/>
          <w:sz w:val="28"/>
          <w:szCs w:val="28"/>
        </w:rPr>
      </w:pPr>
      <w:r w:rsidRPr="009130AB">
        <w:rPr>
          <w:rFonts w:ascii="Times New Roman" w:hAnsi="Times New Roman"/>
          <w:sz w:val="28"/>
          <w:szCs w:val="28"/>
        </w:rPr>
        <w:t xml:space="preserve">В целях организации повышения квалификации педагогических работников, включенных в школьные службы медиации (примирения), на базе ГАОУ ДПО  «Ленинградский областной институт развития образования» ежегодно проводятся курсы повышения квалификации по программе «Служба медиации в современной образовательной организации» в объеме 72 часа. </w:t>
      </w:r>
    </w:p>
    <w:p w:rsidR="00C54595" w:rsidRPr="009130AB" w:rsidRDefault="00C54595" w:rsidP="00C54595">
      <w:pPr>
        <w:spacing w:after="0" w:line="240" w:lineRule="auto"/>
        <w:ind w:firstLine="851"/>
        <w:jc w:val="both"/>
        <w:rPr>
          <w:rFonts w:ascii="Times New Roman" w:eastAsia="Times New Roman" w:hAnsi="Times New Roman"/>
          <w:sz w:val="28"/>
          <w:szCs w:val="28"/>
          <w:lang w:eastAsia="ru-RU"/>
        </w:rPr>
      </w:pPr>
      <w:r w:rsidRPr="009130AB">
        <w:rPr>
          <w:rFonts w:ascii="Times New Roman" w:eastAsia="Times New Roman" w:hAnsi="Times New Roman"/>
          <w:sz w:val="28"/>
          <w:szCs w:val="28"/>
          <w:lang w:eastAsia="ru-RU"/>
        </w:rPr>
        <w:lastRenderedPageBreak/>
        <w:t xml:space="preserve">В первом полугодии 2025/2026 учебного года запланированы </w:t>
      </w:r>
      <w:r w:rsidRPr="009130AB">
        <w:rPr>
          <w:rFonts w:ascii="Times New Roman" w:hAnsi="Times New Roman"/>
          <w:sz w:val="28"/>
          <w:szCs w:val="28"/>
        </w:rPr>
        <w:t>следующие м</w:t>
      </w:r>
      <w:r w:rsidRPr="009130AB">
        <w:rPr>
          <w:rFonts w:ascii="Times New Roman" w:eastAsia="Times New Roman" w:hAnsi="Times New Roman"/>
          <w:sz w:val="28"/>
          <w:szCs w:val="28"/>
          <w:lang w:eastAsia="ru-RU"/>
        </w:rPr>
        <w:t>ероприятия по реализации проектов по развитию института медиации как альтернативного способа защиты прав и интересов несовершеннолетних:</w:t>
      </w:r>
    </w:p>
    <w:p w:rsidR="00C54595" w:rsidRPr="009130AB" w:rsidRDefault="00C54595" w:rsidP="00C54595">
      <w:pPr>
        <w:spacing w:after="0" w:line="240" w:lineRule="auto"/>
        <w:ind w:firstLine="851"/>
        <w:jc w:val="both"/>
        <w:rPr>
          <w:rFonts w:ascii="Times New Roman" w:hAnsi="Times New Roman"/>
          <w:sz w:val="28"/>
          <w:szCs w:val="28"/>
        </w:rPr>
      </w:pPr>
      <w:r w:rsidRPr="009130AB">
        <w:rPr>
          <w:rFonts w:ascii="Times New Roman" w:hAnsi="Times New Roman"/>
          <w:sz w:val="28"/>
          <w:szCs w:val="28"/>
        </w:rPr>
        <w:t>тренинги по развитию коммуникативных компетенций специалистов службы медиации;</w:t>
      </w:r>
    </w:p>
    <w:p w:rsidR="00C54595" w:rsidRPr="009130AB" w:rsidRDefault="00C54595" w:rsidP="00C54595">
      <w:pPr>
        <w:spacing w:after="0" w:line="240" w:lineRule="auto"/>
        <w:ind w:firstLine="851"/>
        <w:jc w:val="both"/>
        <w:rPr>
          <w:rFonts w:ascii="Times New Roman" w:hAnsi="Times New Roman"/>
          <w:sz w:val="28"/>
          <w:szCs w:val="28"/>
        </w:rPr>
      </w:pPr>
      <w:r w:rsidRPr="009130AB">
        <w:rPr>
          <w:rFonts w:ascii="Times New Roman" w:hAnsi="Times New Roman"/>
          <w:sz w:val="28"/>
          <w:szCs w:val="28"/>
        </w:rPr>
        <w:t>вебинар по вопросам использования медиативных и восстановительных технологий в системе профилактики и правонарушений несовершеннолетних;</w:t>
      </w:r>
    </w:p>
    <w:p w:rsidR="00C54595" w:rsidRPr="009130AB" w:rsidRDefault="00C54595" w:rsidP="00C54595">
      <w:pPr>
        <w:spacing w:after="0" w:line="240" w:lineRule="auto"/>
        <w:ind w:firstLine="851"/>
        <w:jc w:val="both"/>
        <w:rPr>
          <w:rFonts w:ascii="Times New Roman" w:hAnsi="Times New Roman"/>
          <w:sz w:val="28"/>
          <w:szCs w:val="28"/>
        </w:rPr>
      </w:pPr>
      <w:r w:rsidRPr="009130AB">
        <w:rPr>
          <w:rFonts w:ascii="Times New Roman" w:hAnsi="Times New Roman"/>
          <w:sz w:val="28"/>
          <w:szCs w:val="28"/>
        </w:rPr>
        <w:t>фестиваль медиации для специалистов службы медиации (мероприятие, направленное на презентацию успешного опыта муниципальных служб медиации).</w:t>
      </w:r>
    </w:p>
    <w:p w:rsidR="00C54595" w:rsidRPr="00C54595" w:rsidRDefault="00C54595" w:rsidP="00C54595">
      <w:pPr>
        <w:spacing w:after="0" w:line="240" w:lineRule="auto"/>
        <w:ind w:firstLine="851"/>
        <w:rPr>
          <w:rFonts w:ascii="Times New Roman" w:eastAsia="Times New Roman" w:hAnsi="Times New Roman"/>
          <w:sz w:val="28"/>
          <w:szCs w:val="28"/>
          <w:lang w:eastAsia="ru-RU"/>
        </w:rPr>
      </w:pPr>
    </w:p>
    <w:p w:rsidR="005E7E8D" w:rsidRPr="009130AB" w:rsidRDefault="005E7E8D" w:rsidP="005E7E8D">
      <w:pPr>
        <w:spacing w:after="0" w:line="240" w:lineRule="auto"/>
        <w:jc w:val="center"/>
        <w:rPr>
          <w:rFonts w:ascii="Times New Roman" w:eastAsiaTheme="minorHAnsi" w:hAnsi="Times New Roman"/>
          <w:b/>
          <w:sz w:val="28"/>
          <w:szCs w:val="28"/>
        </w:rPr>
      </w:pPr>
      <w:r w:rsidRPr="009130AB">
        <w:rPr>
          <w:rFonts w:ascii="Times New Roman" w:eastAsiaTheme="minorHAnsi" w:hAnsi="Times New Roman"/>
          <w:b/>
          <w:sz w:val="28"/>
          <w:szCs w:val="28"/>
        </w:rPr>
        <w:t>1.13. О профилактике идеологии терроризма и экстремизма в общеобразовательных организациях</w:t>
      </w:r>
    </w:p>
    <w:p w:rsidR="005E7E8D" w:rsidRPr="009130AB" w:rsidRDefault="005E7E8D" w:rsidP="005E7E8D">
      <w:pPr>
        <w:spacing w:after="0" w:line="240" w:lineRule="auto"/>
        <w:jc w:val="center"/>
        <w:rPr>
          <w:rFonts w:ascii="Times New Roman" w:eastAsiaTheme="minorHAnsi" w:hAnsi="Times New Roman"/>
          <w:b/>
          <w:sz w:val="28"/>
          <w:szCs w:val="28"/>
        </w:rPr>
      </w:pPr>
    </w:p>
    <w:p w:rsidR="005E7E8D" w:rsidRPr="009130AB" w:rsidRDefault="005E7E8D" w:rsidP="005E7E8D">
      <w:pPr>
        <w:spacing w:after="0" w:line="240" w:lineRule="auto"/>
        <w:ind w:firstLine="709"/>
        <w:jc w:val="both"/>
        <w:rPr>
          <w:rFonts w:ascii="Times New Roman" w:eastAsiaTheme="minorHAnsi" w:hAnsi="Times New Roman"/>
          <w:sz w:val="28"/>
          <w:szCs w:val="28"/>
        </w:rPr>
      </w:pPr>
      <w:r w:rsidRPr="009130AB">
        <w:rPr>
          <w:rFonts w:ascii="Times New Roman" w:eastAsiaTheme="minorHAnsi" w:hAnsi="Times New Roman"/>
          <w:sz w:val="28"/>
          <w:szCs w:val="28"/>
        </w:rPr>
        <w:t xml:space="preserve">Комплексный план противодействия идеологии терроризма в Российской Федерации на 2024-2028 годы (утв. Президентом Российской Федерации В. Путиным 30 декабря 2023 года № Пр-2610; далее – Комплексный план) – стратегический документ, направленный на реализацию положений Стратегии национальной безопасности Российской Федерации, Концепции противодействия терроризму в Российской Федерации, а также других нормативных правовых актов в области обеспечения безопасности личности, общества и государства. </w:t>
      </w:r>
    </w:p>
    <w:p w:rsidR="005E7E8D" w:rsidRPr="009130AB" w:rsidRDefault="005E7E8D" w:rsidP="005E7E8D">
      <w:pPr>
        <w:spacing w:after="0" w:line="240" w:lineRule="auto"/>
        <w:ind w:firstLine="709"/>
        <w:jc w:val="both"/>
        <w:rPr>
          <w:rFonts w:ascii="Times New Roman" w:eastAsiaTheme="minorHAnsi" w:hAnsi="Times New Roman"/>
          <w:sz w:val="28"/>
          <w:szCs w:val="28"/>
        </w:rPr>
      </w:pPr>
      <w:r w:rsidRPr="009130AB">
        <w:rPr>
          <w:rFonts w:ascii="Times New Roman" w:eastAsiaTheme="minorHAnsi" w:hAnsi="Times New Roman"/>
          <w:sz w:val="28"/>
          <w:szCs w:val="28"/>
        </w:rPr>
        <w:t xml:space="preserve">Цель Комплексного плана – сформировать у населения на основе традиционных российских духовно-нравственных ценностей неприятие идеологии терроризма и устойчивость к её пропаганде. Перечень указанных ценностей определен в Указе Президента Российской Федерации от 9 ноября 2022 года № 809 «Об утверждении Основ государственной политики по сохранению и укреплению традиционных российских духовно-нравственных ценностей». </w:t>
      </w:r>
    </w:p>
    <w:p w:rsidR="005E7E8D" w:rsidRPr="009130AB" w:rsidRDefault="005E7E8D" w:rsidP="005E7E8D">
      <w:pPr>
        <w:spacing w:after="0" w:line="240" w:lineRule="auto"/>
        <w:ind w:firstLine="709"/>
        <w:jc w:val="both"/>
        <w:rPr>
          <w:rFonts w:ascii="Times New Roman" w:eastAsiaTheme="minorHAnsi" w:hAnsi="Times New Roman"/>
          <w:sz w:val="28"/>
          <w:szCs w:val="28"/>
        </w:rPr>
      </w:pPr>
      <w:r w:rsidRPr="009130AB">
        <w:rPr>
          <w:rFonts w:ascii="Times New Roman" w:eastAsiaTheme="minorHAnsi" w:hAnsi="Times New Roman"/>
          <w:sz w:val="28"/>
          <w:szCs w:val="28"/>
        </w:rPr>
        <w:t>К традиционным ценностям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5E7E8D" w:rsidRPr="009130AB" w:rsidRDefault="005E7E8D" w:rsidP="005E7E8D">
      <w:pPr>
        <w:spacing w:after="0" w:line="240" w:lineRule="auto"/>
        <w:ind w:firstLine="709"/>
        <w:jc w:val="both"/>
        <w:rPr>
          <w:rFonts w:ascii="Times New Roman" w:eastAsiaTheme="minorHAnsi" w:hAnsi="Times New Roman"/>
          <w:sz w:val="28"/>
          <w:szCs w:val="28"/>
        </w:rPr>
      </w:pPr>
      <w:r w:rsidRPr="009130AB">
        <w:rPr>
          <w:rFonts w:ascii="Times New Roman" w:eastAsiaTheme="minorHAnsi" w:hAnsi="Times New Roman"/>
          <w:sz w:val="28"/>
          <w:szCs w:val="28"/>
        </w:rPr>
        <w:t>Согласно Комплексному плану, необходимо противодействовать деструктивному воздействию трех основных видов террористических угроз:</w:t>
      </w:r>
    </w:p>
    <w:p w:rsidR="005E7E8D" w:rsidRPr="009130AB" w:rsidRDefault="005E7E8D" w:rsidP="005E7E8D">
      <w:pPr>
        <w:spacing w:after="0" w:line="240" w:lineRule="auto"/>
        <w:ind w:firstLine="709"/>
        <w:jc w:val="both"/>
        <w:rPr>
          <w:rFonts w:ascii="Times New Roman" w:eastAsiaTheme="minorHAnsi" w:hAnsi="Times New Roman"/>
          <w:sz w:val="28"/>
          <w:szCs w:val="28"/>
        </w:rPr>
      </w:pPr>
      <w:r w:rsidRPr="009130AB">
        <w:rPr>
          <w:rFonts w:ascii="Times New Roman" w:eastAsiaTheme="minorHAnsi" w:hAnsi="Times New Roman"/>
          <w:sz w:val="28"/>
          <w:szCs w:val="28"/>
        </w:rPr>
        <w:t>идеи украинского национализма и неонацизма, а также организации, пропагандирующие данные идеи (в частности, за период СВО с 2022 года террористическими были признаны следующие украинские военизированные формирования: батальон «Азов», сообщество «Айдар», объединение «Легион «Свобода России» и националистическая организация «Русский добровольческий корпус»);</w:t>
      </w:r>
    </w:p>
    <w:p w:rsidR="005E7E8D" w:rsidRPr="009130AB" w:rsidRDefault="005E7E8D" w:rsidP="005E7E8D">
      <w:pPr>
        <w:spacing w:after="0" w:line="240" w:lineRule="auto"/>
        <w:ind w:firstLine="709"/>
        <w:jc w:val="both"/>
        <w:rPr>
          <w:rFonts w:ascii="Times New Roman" w:eastAsiaTheme="minorHAnsi" w:hAnsi="Times New Roman"/>
          <w:sz w:val="28"/>
          <w:szCs w:val="28"/>
        </w:rPr>
      </w:pPr>
      <w:r w:rsidRPr="009130AB">
        <w:rPr>
          <w:rFonts w:ascii="Times New Roman" w:eastAsiaTheme="minorHAnsi" w:hAnsi="Times New Roman"/>
          <w:sz w:val="28"/>
          <w:szCs w:val="28"/>
        </w:rPr>
        <w:t>идеи радикального псевдоислама и транслирующие их организации (например, террористическая организация «ИГИЛ»);</w:t>
      </w:r>
    </w:p>
    <w:p w:rsidR="005E7E8D" w:rsidRPr="009130AB" w:rsidRDefault="005E7E8D" w:rsidP="005E7E8D">
      <w:pPr>
        <w:spacing w:after="0" w:line="240" w:lineRule="auto"/>
        <w:ind w:firstLine="709"/>
        <w:jc w:val="both"/>
        <w:rPr>
          <w:rFonts w:ascii="Times New Roman" w:eastAsiaTheme="minorHAnsi" w:hAnsi="Times New Roman"/>
          <w:b/>
          <w:sz w:val="28"/>
          <w:szCs w:val="28"/>
        </w:rPr>
      </w:pPr>
      <w:r w:rsidRPr="009130AB">
        <w:rPr>
          <w:rFonts w:ascii="Times New Roman" w:eastAsiaTheme="minorHAnsi" w:hAnsi="Times New Roman"/>
          <w:sz w:val="28"/>
          <w:szCs w:val="28"/>
        </w:rPr>
        <w:lastRenderedPageBreak/>
        <w:t>идеи субкультур массовых убийств, которые распространяют две признанные террористическими организации: «Маньяки. Культ Убийств» и «Колумбайн» («Скулшутинг»).</w:t>
      </w:r>
    </w:p>
    <w:p w:rsidR="005E7E8D" w:rsidRPr="009130AB" w:rsidRDefault="005E7E8D" w:rsidP="005E7E8D">
      <w:pPr>
        <w:spacing w:after="0" w:line="240" w:lineRule="auto"/>
        <w:ind w:firstLine="709"/>
        <w:jc w:val="both"/>
        <w:rPr>
          <w:rFonts w:ascii="Times New Roman" w:eastAsiaTheme="minorHAnsi" w:hAnsi="Times New Roman"/>
          <w:sz w:val="28"/>
          <w:szCs w:val="28"/>
        </w:rPr>
      </w:pPr>
      <w:r w:rsidRPr="009130AB">
        <w:rPr>
          <w:rFonts w:ascii="Times New Roman" w:eastAsiaTheme="minorHAnsi" w:hAnsi="Times New Roman"/>
          <w:sz w:val="28"/>
          <w:szCs w:val="28"/>
        </w:rPr>
        <w:t>При реализации профилактической работы с молодежью следует придерживаться следующих общих рекомендаций:</w:t>
      </w:r>
    </w:p>
    <w:p w:rsidR="005E7E8D" w:rsidRPr="009130AB" w:rsidRDefault="005E7E8D" w:rsidP="005E7E8D">
      <w:pPr>
        <w:spacing w:after="0" w:line="240" w:lineRule="auto"/>
        <w:ind w:firstLine="709"/>
        <w:jc w:val="both"/>
        <w:rPr>
          <w:rFonts w:ascii="Times New Roman" w:eastAsiaTheme="minorHAnsi" w:hAnsi="Times New Roman"/>
          <w:sz w:val="28"/>
          <w:szCs w:val="28"/>
        </w:rPr>
      </w:pPr>
      <w:r w:rsidRPr="009130AB">
        <w:rPr>
          <w:rFonts w:ascii="Times New Roman" w:eastAsiaTheme="minorHAnsi" w:hAnsi="Times New Roman"/>
          <w:sz w:val="28"/>
          <w:szCs w:val="28"/>
        </w:rPr>
        <w:t>1. Реализовывать профилактическую работу как составляющую воспитательной деятельности. Это означает, что при проведении мероприятий по направлениям воспитательной работы (патриотическое воспитание, выстраивание гражданской идентичности, организация досуга, добровольчество, привитие здорового образа жизни и др.) следует включать в них антитеррористическую составляющую и контент по противодействию идеологии терроризма.</w:t>
      </w:r>
    </w:p>
    <w:p w:rsidR="005E7E8D" w:rsidRPr="009130AB" w:rsidRDefault="005E7E8D" w:rsidP="005E7E8D">
      <w:pPr>
        <w:spacing w:after="0" w:line="240" w:lineRule="auto"/>
        <w:ind w:firstLine="709"/>
        <w:jc w:val="both"/>
        <w:rPr>
          <w:rFonts w:ascii="Times New Roman" w:eastAsiaTheme="minorHAnsi" w:hAnsi="Times New Roman"/>
          <w:sz w:val="28"/>
          <w:szCs w:val="28"/>
        </w:rPr>
      </w:pPr>
      <w:r w:rsidRPr="009130AB">
        <w:rPr>
          <w:rFonts w:ascii="Times New Roman" w:eastAsiaTheme="minorHAnsi" w:hAnsi="Times New Roman"/>
          <w:sz w:val="28"/>
          <w:szCs w:val="28"/>
        </w:rPr>
        <w:t>2. Использовать системный подход к планированию и реализации профилактической работы. План профилактической работы должен включать в себя:</w:t>
      </w:r>
    </w:p>
    <w:p w:rsidR="005E7E8D" w:rsidRPr="009130AB" w:rsidRDefault="005E7E8D" w:rsidP="005E7E8D">
      <w:pPr>
        <w:spacing w:after="0" w:line="240" w:lineRule="auto"/>
        <w:ind w:firstLine="709"/>
        <w:jc w:val="both"/>
        <w:rPr>
          <w:rFonts w:ascii="Times New Roman" w:eastAsiaTheme="minorHAnsi" w:hAnsi="Times New Roman"/>
          <w:sz w:val="28"/>
          <w:szCs w:val="28"/>
        </w:rPr>
      </w:pPr>
      <w:r w:rsidRPr="009130AB">
        <w:rPr>
          <w:rFonts w:ascii="Times New Roman" w:eastAsiaTheme="minorHAnsi" w:hAnsi="Times New Roman"/>
          <w:sz w:val="28"/>
          <w:szCs w:val="28"/>
        </w:rPr>
        <w:t xml:space="preserve">перечень мероприятий; </w:t>
      </w:r>
    </w:p>
    <w:p w:rsidR="005E7E8D" w:rsidRPr="009130AB" w:rsidRDefault="005E7E8D" w:rsidP="005E7E8D">
      <w:pPr>
        <w:spacing w:after="0" w:line="240" w:lineRule="auto"/>
        <w:ind w:firstLine="709"/>
        <w:jc w:val="both"/>
        <w:rPr>
          <w:rFonts w:ascii="Times New Roman" w:eastAsiaTheme="minorHAnsi" w:hAnsi="Times New Roman"/>
          <w:sz w:val="28"/>
          <w:szCs w:val="28"/>
        </w:rPr>
      </w:pPr>
      <w:r w:rsidRPr="009130AB">
        <w:rPr>
          <w:rFonts w:ascii="Times New Roman" w:eastAsiaTheme="minorHAnsi" w:hAnsi="Times New Roman"/>
          <w:sz w:val="28"/>
          <w:szCs w:val="28"/>
        </w:rPr>
        <w:t>информацию об ответственных сотрудниках;</w:t>
      </w:r>
    </w:p>
    <w:p w:rsidR="005E7E8D" w:rsidRPr="009130AB" w:rsidRDefault="005E7E8D" w:rsidP="005E7E8D">
      <w:pPr>
        <w:spacing w:after="0" w:line="240" w:lineRule="auto"/>
        <w:ind w:firstLine="709"/>
        <w:jc w:val="both"/>
        <w:rPr>
          <w:rFonts w:ascii="Times New Roman" w:eastAsiaTheme="minorHAnsi" w:hAnsi="Times New Roman"/>
          <w:sz w:val="28"/>
          <w:szCs w:val="28"/>
        </w:rPr>
      </w:pPr>
      <w:r w:rsidRPr="009130AB">
        <w:rPr>
          <w:rFonts w:ascii="Times New Roman" w:eastAsiaTheme="minorHAnsi" w:hAnsi="Times New Roman"/>
          <w:sz w:val="28"/>
          <w:szCs w:val="28"/>
        </w:rPr>
        <w:t>информацию о сроках, месте проведения мероприятий;</w:t>
      </w:r>
    </w:p>
    <w:p w:rsidR="005E7E8D" w:rsidRPr="009130AB" w:rsidRDefault="005E7E8D" w:rsidP="005E7E8D">
      <w:pPr>
        <w:spacing w:after="0" w:line="240" w:lineRule="auto"/>
        <w:ind w:firstLine="709"/>
        <w:jc w:val="both"/>
        <w:rPr>
          <w:rFonts w:ascii="Times New Roman" w:eastAsiaTheme="minorHAnsi" w:hAnsi="Times New Roman"/>
          <w:sz w:val="28"/>
          <w:szCs w:val="28"/>
        </w:rPr>
      </w:pPr>
      <w:r w:rsidRPr="009130AB">
        <w:rPr>
          <w:rFonts w:ascii="Times New Roman" w:eastAsiaTheme="minorHAnsi" w:hAnsi="Times New Roman"/>
          <w:sz w:val="28"/>
          <w:szCs w:val="28"/>
        </w:rPr>
        <w:t>ожидаемые результаты, охваты мероприятий;</w:t>
      </w:r>
    </w:p>
    <w:p w:rsidR="005E7E8D" w:rsidRPr="009130AB" w:rsidRDefault="005E7E8D" w:rsidP="005E7E8D">
      <w:pPr>
        <w:spacing w:after="0" w:line="240" w:lineRule="auto"/>
        <w:ind w:firstLine="709"/>
        <w:jc w:val="both"/>
        <w:rPr>
          <w:rFonts w:ascii="Times New Roman" w:eastAsiaTheme="minorHAnsi" w:hAnsi="Times New Roman"/>
          <w:sz w:val="28"/>
          <w:szCs w:val="28"/>
        </w:rPr>
      </w:pPr>
      <w:r w:rsidRPr="009130AB">
        <w:rPr>
          <w:rFonts w:ascii="Times New Roman" w:eastAsiaTheme="minorHAnsi" w:hAnsi="Times New Roman"/>
          <w:sz w:val="28"/>
          <w:szCs w:val="28"/>
        </w:rPr>
        <w:t>механизмы реализации пунктов плана.</w:t>
      </w:r>
    </w:p>
    <w:p w:rsidR="005E7E8D" w:rsidRPr="009130AB" w:rsidRDefault="005E7E8D" w:rsidP="005E7E8D">
      <w:pPr>
        <w:spacing w:after="0" w:line="240" w:lineRule="auto"/>
        <w:ind w:firstLine="709"/>
        <w:jc w:val="both"/>
        <w:rPr>
          <w:rFonts w:ascii="Times New Roman" w:eastAsiaTheme="minorHAnsi" w:hAnsi="Times New Roman"/>
          <w:sz w:val="28"/>
          <w:szCs w:val="28"/>
        </w:rPr>
      </w:pPr>
      <w:r w:rsidRPr="009130AB">
        <w:rPr>
          <w:rFonts w:ascii="Times New Roman" w:eastAsiaTheme="minorHAnsi" w:hAnsi="Times New Roman"/>
          <w:sz w:val="28"/>
          <w:szCs w:val="28"/>
        </w:rPr>
        <w:t xml:space="preserve">3. Использовать при проведении мероприятий готовые информационно-просветительские и методические материалы (сайт Национального антитеррористического комитета (далее – НАК): </w:t>
      </w:r>
      <w:hyperlink r:id="rId27" w:history="1">
        <w:r w:rsidRPr="009130AB">
          <w:rPr>
            <w:rFonts w:ascii="Times New Roman" w:eastAsiaTheme="minorHAnsi" w:hAnsi="Times New Roman"/>
            <w:color w:val="0000FF" w:themeColor="hyperlink"/>
            <w:sz w:val="28"/>
            <w:szCs w:val="28"/>
            <w:u w:val="single"/>
          </w:rPr>
          <w:t>http://nac.gov.ru/uchebno-metodicheskie-materialy.html</w:t>
        </w:r>
      </w:hyperlink>
      <w:r w:rsidRPr="009130AB">
        <w:rPr>
          <w:rFonts w:ascii="Times New Roman" w:eastAsiaTheme="minorHAnsi" w:hAnsi="Times New Roman"/>
          <w:sz w:val="28"/>
          <w:szCs w:val="28"/>
        </w:rPr>
        <w:t xml:space="preserve">, Интерактивная карта: </w:t>
      </w:r>
      <w:hyperlink r:id="rId28" w:history="1">
        <w:r w:rsidRPr="009130AB">
          <w:rPr>
            <w:rFonts w:ascii="Times New Roman" w:eastAsiaTheme="minorHAnsi" w:hAnsi="Times New Roman"/>
            <w:color w:val="0000FF" w:themeColor="hyperlink"/>
            <w:sz w:val="28"/>
            <w:szCs w:val="28"/>
            <w:u w:val="single"/>
          </w:rPr>
          <w:t>https://map.ncpti.ru/</w:t>
        </w:r>
      </w:hyperlink>
      <w:r w:rsidRPr="009130AB">
        <w:rPr>
          <w:rFonts w:ascii="Times New Roman" w:eastAsiaTheme="minorHAnsi" w:hAnsi="Times New Roman"/>
          <w:sz w:val="28"/>
          <w:szCs w:val="28"/>
        </w:rPr>
        <w:t>).</w:t>
      </w:r>
    </w:p>
    <w:p w:rsidR="005E7E8D" w:rsidRPr="009130AB" w:rsidRDefault="005E7E8D" w:rsidP="005E7E8D">
      <w:pPr>
        <w:spacing w:after="0" w:line="240" w:lineRule="auto"/>
        <w:ind w:firstLine="709"/>
        <w:jc w:val="both"/>
        <w:rPr>
          <w:rFonts w:ascii="Times New Roman" w:eastAsiaTheme="minorHAnsi" w:hAnsi="Times New Roman"/>
          <w:sz w:val="28"/>
          <w:szCs w:val="28"/>
        </w:rPr>
      </w:pPr>
      <w:r w:rsidRPr="009130AB">
        <w:rPr>
          <w:rFonts w:ascii="Times New Roman" w:eastAsiaTheme="minorHAnsi" w:hAnsi="Times New Roman"/>
          <w:sz w:val="28"/>
          <w:szCs w:val="28"/>
        </w:rPr>
        <w:t xml:space="preserve">4. Использовать интерактивные форматы взаимодействия с молодежью при проведении профилактических мероприятий (полезный инструмент: сборники сценариев общей и адресной профилактической работы Национального центра информационного противодействия терроризму и экстремизму в образовательной среде и сети «Интернет» – НЦПТИ </w:t>
      </w:r>
      <w:hyperlink r:id="rId29" w:history="1">
        <w:r w:rsidRPr="009130AB">
          <w:rPr>
            <w:rFonts w:ascii="Times New Roman" w:eastAsiaTheme="minorHAnsi" w:hAnsi="Times New Roman"/>
            <w:color w:val="0000FF" w:themeColor="hyperlink"/>
            <w:sz w:val="28"/>
            <w:szCs w:val="28"/>
            <w:u w:val="single"/>
          </w:rPr>
          <w:t>https://ncpti.su/materialy/metodichki/</w:t>
        </w:r>
      </w:hyperlink>
      <w:r w:rsidRPr="009130AB">
        <w:rPr>
          <w:rFonts w:ascii="Times New Roman" w:eastAsiaTheme="minorHAnsi" w:hAnsi="Times New Roman"/>
          <w:sz w:val="28"/>
          <w:szCs w:val="28"/>
        </w:rPr>
        <w:t>).</w:t>
      </w:r>
    </w:p>
    <w:p w:rsidR="005E7E8D" w:rsidRPr="009130AB" w:rsidRDefault="005E7E8D" w:rsidP="005E7E8D">
      <w:pPr>
        <w:spacing w:after="0" w:line="240" w:lineRule="auto"/>
        <w:ind w:firstLine="709"/>
        <w:jc w:val="both"/>
        <w:rPr>
          <w:rFonts w:ascii="Times New Roman" w:eastAsiaTheme="minorHAnsi" w:hAnsi="Times New Roman"/>
          <w:sz w:val="28"/>
          <w:szCs w:val="28"/>
        </w:rPr>
      </w:pPr>
      <w:r w:rsidRPr="009130AB">
        <w:rPr>
          <w:rFonts w:ascii="Times New Roman" w:eastAsiaTheme="minorHAnsi" w:hAnsi="Times New Roman"/>
          <w:sz w:val="28"/>
          <w:szCs w:val="28"/>
        </w:rPr>
        <w:t>5. Привлекать к разработке профилактического контента молодежные коллективы и медиаслужбы образовательных организаций высшего образования, функционирующих в Ленинградской области.</w:t>
      </w:r>
    </w:p>
    <w:p w:rsidR="005E7E8D" w:rsidRPr="009130AB" w:rsidRDefault="005E7E8D" w:rsidP="005E7E8D">
      <w:pPr>
        <w:spacing w:after="0" w:line="240" w:lineRule="auto"/>
        <w:ind w:firstLine="709"/>
        <w:jc w:val="both"/>
        <w:rPr>
          <w:rFonts w:ascii="Times New Roman" w:eastAsiaTheme="minorHAnsi" w:hAnsi="Times New Roman"/>
          <w:sz w:val="28"/>
          <w:szCs w:val="28"/>
        </w:rPr>
      </w:pPr>
      <w:r w:rsidRPr="009130AB">
        <w:rPr>
          <w:rFonts w:ascii="Times New Roman" w:eastAsiaTheme="minorHAnsi" w:hAnsi="Times New Roman"/>
          <w:sz w:val="28"/>
          <w:szCs w:val="28"/>
        </w:rPr>
        <w:t xml:space="preserve">6. Использовать молодежные информационные ресурсы для распространения собственного контента, а также профилактических материалов, созданных иными субъектами профилактики и размещённых на их ресурсах (сайт НАК, сайт Всероссийского проекта «Контент-фабрика «Параллели»: </w:t>
      </w:r>
      <w:hyperlink r:id="rId30" w:history="1">
        <w:r w:rsidRPr="009130AB">
          <w:rPr>
            <w:rFonts w:ascii="Times New Roman" w:eastAsiaTheme="minorHAnsi" w:hAnsi="Times New Roman"/>
            <w:color w:val="0000FF" w:themeColor="hyperlink"/>
            <w:sz w:val="28"/>
            <w:szCs w:val="28"/>
            <w:u w:val="single"/>
          </w:rPr>
          <w:t>http://proekt-paralleli.ru/socialnaya_reklama</w:t>
        </w:r>
      </w:hyperlink>
      <w:r w:rsidRPr="009130AB">
        <w:rPr>
          <w:rFonts w:ascii="Times New Roman" w:eastAsiaTheme="minorHAnsi" w:hAnsi="Times New Roman"/>
          <w:color w:val="0000FF" w:themeColor="hyperlink"/>
          <w:sz w:val="28"/>
          <w:szCs w:val="28"/>
          <w:u w:val="single"/>
        </w:rPr>
        <w:t>,</w:t>
      </w:r>
      <w:r w:rsidRPr="009130AB">
        <w:rPr>
          <w:rFonts w:ascii="Times New Roman" w:eastAsiaTheme="minorHAnsi" w:hAnsi="Times New Roman"/>
          <w:sz w:val="28"/>
          <w:szCs w:val="28"/>
        </w:rPr>
        <w:t xml:space="preserve"> сайт Всероссийского проекта «Подвиг.РФ»: </w:t>
      </w:r>
      <w:hyperlink r:id="rId31" w:history="1">
        <w:r w:rsidRPr="009130AB">
          <w:rPr>
            <w:rFonts w:ascii="Times New Roman" w:eastAsiaTheme="minorHAnsi" w:hAnsi="Times New Roman"/>
            <w:color w:val="0000FF" w:themeColor="hyperlink"/>
            <w:sz w:val="28"/>
            <w:szCs w:val="28"/>
            <w:u w:val="single"/>
          </w:rPr>
          <w:t>https://подвиг.рф/</w:t>
        </w:r>
      </w:hyperlink>
      <w:r w:rsidRPr="009130AB">
        <w:rPr>
          <w:rFonts w:ascii="Times New Roman" w:eastAsiaTheme="minorHAnsi" w:hAnsi="Times New Roman"/>
          <w:sz w:val="28"/>
          <w:szCs w:val="28"/>
        </w:rPr>
        <w:t xml:space="preserve"> и др.). </w:t>
      </w:r>
    </w:p>
    <w:p w:rsidR="005E7E8D" w:rsidRPr="009130AB" w:rsidRDefault="005E7E8D" w:rsidP="005E7E8D">
      <w:pPr>
        <w:spacing w:after="0" w:line="240" w:lineRule="auto"/>
        <w:ind w:firstLine="709"/>
        <w:jc w:val="both"/>
        <w:rPr>
          <w:rFonts w:ascii="Times New Roman" w:eastAsiaTheme="minorHAnsi" w:hAnsi="Times New Roman"/>
          <w:sz w:val="28"/>
          <w:szCs w:val="28"/>
        </w:rPr>
      </w:pPr>
      <w:r w:rsidRPr="009130AB">
        <w:rPr>
          <w:rFonts w:ascii="Times New Roman" w:eastAsiaTheme="minorHAnsi" w:hAnsi="Times New Roman"/>
          <w:sz w:val="28"/>
          <w:szCs w:val="28"/>
        </w:rPr>
        <w:t xml:space="preserve">7. Делать акцент на сотрудничестве с Координационным центром Санкт-Петербургского государственного университета промышленных технологий и дизайна по вопросам формирования у молодежи активной гражданской позиции, предупреждения межнациональных и межконфессиональных конфликтов, противодействия идеологии терроризма и профилактики экстремизма по Санкт-Петербургу и Ленинградской области,  в части совершенствования межведомственного взаимодействия, организации и проведения мероприятий, </w:t>
      </w:r>
      <w:r w:rsidRPr="009130AB">
        <w:rPr>
          <w:rFonts w:ascii="Times New Roman" w:eastAsiaTheme="minorHAnsi" w:hAnsi="Times New Roman"/>
          <w:sz w:val="28"/>
          <w:szCs w:val="28"/>
        </w:rPr>
        <w:lastRenderedPageBreak/>
        <w:t>привлечения представителей экспертного сообщества, методического обеспечения специалистов (</w:t>
      </w:r>
      <w:hyperlink r:id="rId32" w:history="1">
        <w:r w:rsidRPr="009130AB">
          <w:rPr>
            <w:rFonts w:ascii="Times New Roman" w:eastAsiaTheme="minorHAnsi" w:hAnsi="Times New Roman"/>
            <w:color w:val="0000FF" w:themeColor="hyperlink"/>
            <w:sz w:val="28"/>
            <w:szCs w:val="28"/>
            <w:u w:val="single"/>
          </w:rPr>
          <w:t>https://kcentr-spbguptd.orgs.biz/</w:t>
        </w:r>
      </w:hyperlink>
      <w:r w:rsidRPr="009130AB">
        <w:rPr>
          <w:rFonts w:ascii="Times New Roman" w:eastAsiaTheme="minorHAnsi" w:hAnsi="Times New Roman"/>
          <w:color w:val="0000FF" w:themeColor="hyperlink"/>
          <w:sz w:val="28"/>
          <w:szCs w:val="28"/>
          <w:u w:val="single"/>
        </w:rPr>
        <w:t>)</w:t>
      </w:r>
      <w:r w:rsidRPr="009130AB">
        <w:rPr>
          <w:rFonts w:ascii="Times New Roman" w:eastAsiaTheme="minorHAnsi" w:hAnsi="Times New Roman"/>
          <w:sz w:val="28"/>
          <w:szCs w:val="28"/>
        </w:rPr>
        <w:t>.</w:t>
      </w:r>
    </w:p>
    <w:p w:rsidR="005E7E8D" w:rsidRPr="009130AB" w:rsidRDefault="005E7E8D" w:rsidP="005E7E8D">
      <w:pPr>
        <w:spacing w:after="0" w:line="240" w:lineRule="auto"/>
        <w:ind w:firstLine="709"/>
        <w:jc w:val="both"/>
        <w:rPr>
          <w:rFonts w:ascii="Times New Roman" w:eastAsiaTheme="minorHAnsi" w:hAnsi="Times New Roman"/>
          <w:sz w:val="28"/>
          <w:szCs w:val="28"/>
        </w:rPr>
      </w:pPr>
      <w:r w:rsidRPr="009130AB">
        <w:rPr>
          <w:rFonts w:ascii="Times New Roman" w:eastAsiaTheme="minorHAnsi" w:hAnsi="Times New Roman"/>
          <w:sz w:val="28"/>
          <w:szCs w:val="28"/>
        </w:rPr>
        <w:t xml:space="preserve">Профилактическая работа в рамках Комплексного плана должна быть системной, последовательной и учитывающей особенности целевой аудитории. Для повышения эффективности мероприятий важным является взаимодействие субъектов профилактики между собой, что позволяет задействовать разнопрофильных специалистов и весь спектр возможных тематик. </w:t>
      </w:r>
    </w:p>
    <w:p w:rsidR="005E7E8D" w:rsidRPr="009130AB" w:rsidRDefault="005E7E8D" w:rsidP="005E7E8D">
      <w:pPr>
        <w:spacing w:after="0" w:line="240" w:lineRule="auto"/>
        <w:ind w:firstLine="709"/>
        <w:jc w:val="both"/>
        <w:rPr>
          <w:rFonts w:ascii="Times New Roman" w:eastAsiaTheme="minorHAnsi" w:hAnsi="Times New Roman"/>
          <w:sz w:val="28"/>
          <w:szCs w:val="28"/>
        </w:rPr>
      </w:pPr>
      <w:r w:rsidRPr="009130AB">
        <w:rPr>
          <w:rFonts w:ascii="Times New Roman" w:eastAsiaTheme="minorHAnsi" w:hAnsi="Times New Roman"/>
          <w:sz w:val="28"/>
          <w:szCs w:val="28"/>
        </w:rPr>
        <w:t>С учетом особенностей ключевой аудитории (молодые люди) комитет рекомендует внедрение интерактивного компонента в профилактические мероприятия. Например, сбор обратной связи о мероприятии, механизмы участия аудитории в проведении мероприятия – игровые и проектные форматы, программы опроса участников в ходе мероприятия и др.</w:t>
      </w:r>
    </w:p>
    <w:p w:rsidR="005E7E8D" w:rsidRPr="009130AB" w:rsidRDefault="005E7E8D" w:rsidP="005E7E8D">
      <w:pPr>
        <w:spacing w:after="0" w:line="240" w:lineRule="auto"/>
        <w:ind w:firstLine="709"/>
        <w:jc w:val="both"/>
        <w:rPr>
          <w:rFonts w:ascii="Times New Roman" w:eastAsiaTheme="minorHAnsi" w:hAnsi="Times New Roman"/>
          <w:sz w:val="28"/>
          <w:szCs w:val="28"/>
        </w:rPr>
      </w:pPr>
      <w:r w:rsidRPr="009130AB">
        <w:rPr>
          <w:rFonts w:ascii="Times New Roman" w:eastAsiaTheme="minorHAnsi" w:hAnsi="Times New Roman"/>
          <w:sz w:val="28"/>
          <w:szCs w:val="28"/>
        </w:rPr>
        <w:t>Комитет обращает внимание, что корректная работа в рамках реализации Комплексного плана позволяет построить системную профилактическую работу, гармонично включающую мероприятия общего, адресного и индивидуального характера.</w:t>
      </w:r>
    </w:p>
    <w:p w:rsidR="005E7E8D" w:rsidRPr="005E7E8D" w:rsidRDefault="005E7E8D" w:rsidP="005E7E8D">
      <w:pPr>
        <w:spacing w:after="0" w:line="240" w:lineRule="auto"/>
        <w:jc w:val="center"/>
        <w:rPr>
          <w:rFonts w:ascii="Times New Roman" w:eastAsiaTheme="minorHAnsi" w:hAnsi="Times New Roman"/>
          <w:b/>
          <w:sz w:val="28"/>
          <w:szCs w:val="28"/>
        </w:rPr>
      </w:pPr>
    </w:p>
    <w:p w:rsidR="005E7E8D" w:rsidRPr="009130AB" w:rsidRDefault="005E7E8D" w:rsidP="005E7E8D">
      <w:pPr>
        <w:pStyle w:val="a3"/>
        <w:spacing w:after="0" w:line="240" w:lineRule="auto"/>
        <w:jc w:val="center"/>
        <w:rPr>
          <w:rFonts w:ascii="Times New Roman" w:hAnsi="Times New Roman"/>
          <w:b/>
          <w:sz w:val="28"/>
          <w:szCs w:val="28"/>
        </w:rPr>
      </w:pPr>
      <w:r w:rsidRPr="009130AB">
        <w:rPr>
          <w:rFonts w:ascii="Times New Roman" w:hAnsi="Times New Roman"/>
          <w:b/>
          <w:sz w:val="28"/>
          <w:szCs w:val="28"/>
        </w:rPr>
        <w:t>1.14. Об отдельных вопросах воспитания в общеобразовательных организациях в части взаимодействия с родительской общественностью и детскими общественными объединениями</w:t>
      </w:r>
    </w:p>
    <w:p w:rsidR="005E7E8D" w:rsidRPr="009130AB" w:rsidRDefault="005E7E8D" w:rsidP="005E7E8D">
      <w:pPr>
        <w:spacing w:after="0" w:line="240" w:lineRule="auto"/>
        <w:jc w:val="center"/>
        <w:rPr>
          <w:rFonts w:ascii="Times New Roman" w:eastAsiaTheme="minorHAnsi" w:hAnsi="Times New Roman"/>
          <w:b/>
          <w:sz w:val="28"/>
          <w:szCs w:val="28"/>
        </w:rPr>
      </w:pPr>
    </w:p>
    <w:p w:rsidR="005E7E8D" w:rsidRPr="009130AB" w:rsidRDefault="005E7E8D" w:rsidP="005E7E8D">
      <w:pPr>
        <w:spacing w:after="0" w:line="240" w:lineRule="auto"/>
        <w:ind w:firstLine="709"/>
        <w:jc w:val="both"/>
        <w:rPr>
          <w:rFonts w:ascii="Times New Roman" w:eastAsiaTheme="minorHAnsi" w:hAnsi="Times New Roman"/>
          <w:sz w:val="28"/>
          <w:szCs w:val="28"/>
        </w:rPr>
      </w:pPr>
      <w:r w:rsidRPr="009130AB">
        <w:rPr>
          <w:rFonts w:ascii="Times New Roman" w:eastAsiaTheme="minorHAnsi" w:hAnsi="Times New Roman"/>
          <w:sz w:val="28"/>
          <w:szCs w:val="28"/>
        </w:rPr>
        <w:t>В целях исполнения протокольных решений координационного совещания с исполнительными органами власти субъектов Российской Федерации и территориальными органами федеральных органов исполнительной власти по субъектам Российской Федерации, находящихся в пределах Северо-Западного федерального округа (Протокол №1 от 15 апреля 2025 года), комитет информирует о создании единого календаря проведения родительских собраний по вопросам профилактики противоправной деятельности, противодействия идеологии терроризма и экстремизма, неонацизма и других проявлений радикализма.</w:t>
      </w:r>
    </w:p>
    <w:p w:rsidR="005E7E8D" w:rsidRPr="009130AB" w:rsidRDefault="005E7E8D" w:rsidP="005E7E8D">
      <w:pPr>
        <w:spacing w:after="0" w:line="240" w:lineRule="auto"/>
        <w:ind w:firstLine="709"/>
        <w:jc w:val="both"/>
        <w:rPr>
          <w:rFonts w:ascii="Times New Roman" w:eastAsiaTheme="minorHAnsi" w:hAnsi="Times New Roman"/>
          <w:sz w:val="28"/>
          <w:szCs w:val="28"/>
        </w:rPr>
      </w:pPr>
      <w:r w:rsidRPr="009130AB">
        <w:rPr>
          <w:rFonts w:ascii="Times New Roman" w:eastAsiaTheme="minorHAnsi" w:hAnsi="Times New Roman"/>
          <w:sz w:val="28"/>
          <w:szCs w:val="28"/>
        </w:rPr>
        <w:t>Дополнительно комитет сообщает о необходимости:</w:t>
      </w:r>
    </w:p>
    <w:p w:rsidR="005E7E8D" w:rsidRPr="009130AB" w:rsidRDefault="005E7E8D" w:rsidP="005E7E8D">
      <w:pPr>
        <w:spacing w:after="0" w:line="240" w:lineRule="auto"/>
        <w:ind w:firstLine="709"/>
        <w:jc w:val="both"/>
        <w:rPr>
          <w:rFonts w:ascii="Times New Roman" w:eastAsiaTheme="minorHAnsi" w:hAnsi="Times New Roman"/>
          <w:sz w:val="28"/>
          <w:szCs w:val="28"/>
        </w:rPr>
      </w:pPr>
      <w:r w:rsidRPr="009130AB">
        <w:rPr>
          <w:rFonts w:ascii="Times New Roman" w:eastAsiaTheme="minorHAnsi" w:hAnsi="Times New Roman"/>
          <w:sz w:val="28"/>
          <w:szCs w:val="28"/>
        </w:rPr>
        <w:t>обеспечить системную работу по информированию родителей (законных представителей) о мерах ответственности за нарушение российского законодательства в сфере совершения правонарушений экстремистской и террористической направленности, включая школьные и родительские чаты;</w:t>
      </w:r>
    </w:p>
    <w:p w:rsidR="005E7E8D" w:rsidRPr="009130AB" w:rsidRDefault="005E7E8D" w:rsidP="005E7E8D">
      <w:pPr>
        <w:spacing w:after="0" w:line="240" w:lineRule="auto"/>
        <w:ind w:firstLine="709"/>
        <w:jc w:val="both"/>
        <w:rPr>
          <w:rFonts w:ascii="Times New Roman" w:eastAsiaTheme="minorHAnsi" w:hAnsi="Times New Roman"/>
          <w:sz w:val="28"/>
          <w:szCs w:val="28"/>
        </w:rPr>
      </w:pPr>
      <w:r w:rsidRPr="009130AB">
        <w:rPr>
          <w:rFonts w:ascii="Times New Roman" w:eastAsiaTheme="minorHAnsi" w:hAnsi="Times New Roman"/>
          <w:sz w:val="28"/>
          <w:szCs w:val="28"/>
        </w:rPr>
        <w:t>совместно с правоохранительными органами разработать информационно-разъяснительные материалы, направление на повышение бдительности детей, молодежи и их родителей с целью побуждения их к отказу от общения с мошенниками и участия в диверсионных акциях, а также обеспечить их размещение в образовательных организациях Ленинградской области;</w:t>
      </w:r>
    </w:p>
    <w:p w:rsidR="005E7E8D" w:rsidRPr="009130AB" w:rsidRDefault="005E7E8D" w:rsidP="005E7E8D">
      <w:pPr>
        <w:spacing w:after="0" w:line="240" w:lineRule="auto"/>
        <w:ind w:firstLine="709"/>
        <w:jc w:val="both"/>
        <w:rPr>
          <w:rFonts w:ascii="Times New Roman" w:eastAsiaTheme="minorHAnsi" w:hAnsi="Times New Roman"/>
          <w:sz w:val="28"/>
          <w:szCs w:val="28"/>
        </w:rPr>
      </w:pPr>
      <w:r w:rsidRPr="009130AB">
        <w:rPr>
          <w:rFonts w:ascii="Times New Roman" w:eastAsiaTheme="minorHAnsi" w:hAnsi="Times New Roman"/>
          <w:sz w:val="28"/>
          <w:szCs w:val="28"/>
        </w:rPr>
        <w:t xml:space="preserve">продолжить практику создания памяток и видеороликов о формах и методах деятельности иностранных спецслужб по вовлечению молодых граждан Российской Федерации в диверсионно-террористическую и экстремистскую деятельность с их последующим размещением на официальных электронных ресурсах органов </w:t>
      </w:r>
      <w:r w:rsidRPr="009130AB">
        <w:rPr>
          <w:rFonts w:ascii="Times New Roman" w:eastAsiaTheme="minorHAnsi" w:hAnsi="Times New Roman"/>
          <w:sz w:val="28"/>
          <w:szCs w:val="28"/>
        </w:rPr>
        <w:lastRenderedPageBreak/>
        <w:t>муниципальной власти, образовательных организаций, а также в соответствующих пабликах социальных сетей и месенджеров;</w:t>
      </w:r>
    </w:p>
    <w:p w:rsidR="005E7E8D" w:rsidRPr="009130AB" w:rsidRDefault="005E7E8D" w:rsidP="005E7E8D">
      <w:pPr>
        <w:spacing w:after="0" w:line="240" w:lineRule="auto"/>
        <w:ind w:firstLine="709"/>
        <w:jc w:val="both"/>
        <w:rPr>
          <w:rFonts w:ascii="Times New Roman" w:eastAsiaTheme="minorHAnsi" w:hAnsi="Times New Roman"/>
          <w:sz w:val="28"/>
          <w:szCs w:val="28"/>
        </w:rPr>
      </w:pPr>
      <w:r w:rsidRPr="009130AB">
        <w:rPr>
          <w:rFonts w:ascii="Times New Roman" w:eastAsiaTheme="minorHAnsi" w:hAnsi="Times New Roman"/>
          <w:sz w:val="28"/>
          <w:szCs w:val="28"/>
        </w:rPr>
        <w:t>предусмотреть в рамках внеурочных занятий, уроков мужества и мероприятий патриотического характера тематические блоки по вопросам новейшей истории России и специальной военной операции, сохранения исторической правды и умения распознавать в интернет-пространстве, социальных сетях и месенджерах негативный и противоправный контент с признаками мошенничества, направленный на шантаж и вербовку с целью совершения преступлений, связанных с нанесением ущерба объектам военной  и критически важной инфраструктуры, в том числе за денежное вознаграждение;</w:t>
      </w:r>
    </w:p>
    <w:p w:rsidR="005E7E8D" w:rsidRPr="009130AB" w:rsidRDefault="005E7E8D" w:rsidP="005E7E8D">
      <w:pPr>
        <w:spacing w:after="0" w:line="240" w:lineRule="auto"/>
        <w:ind w:firstLine="709"/>
        <w:jc w:val="both"/>
        <w:rPr>
          <w:rFonts w:ascii="Times New Roman" w:eastAsiaTheme="minorHAnsi" w:hAnsi="Times New Roman"/>
          <w:sz w:val="28"/>
          <w:szCs w:val="28"/>
        </w:rPr>
      </w:pPr>
      <w:r w:rsidRPr="009130AB">
        <w:rPr>
          <w:rFonts w:ascii="Times New Roman" w:eastAsiaTheme="minorHAnsi" w:hAnsi="Times New Roman"/>
          <w:sz w:val="28"/>
          <w:szCs w:val="28"/>
        </w:rPr>
        <w:t>продолжить на плановой основе практику совместного участия сотрудников территориальных органов МВД России и территориальных следственных отделов СУ СК России в проведении в образовательных организациях Ленинградской области единых информационных дней по вопросам противодействия распространения экстремизма в молодежной среде, в условиях проведения специальной военной операции на Украине и влияния деструктивных молодежных субкультур.</w:t>
      </w:r>
    </w:p>
    <w:p w:rsidR="005E7E8D" w:rsidRPr="005E7E8D" w:rsidRDefault="005E7E8D" w:rsidP="005E7E8D">
      <w:pPr>
        <w:spacing w:after="0" w:line="240" w:lineRule="auto"/>
        <w:jc w:val="center"/>
        <w:rPr>
          <w:rFonts w:ascii="Times New Roman" w:eastAsiaTheme="minorHAnsi" w:hAnsi="Times New Roman"/>
          <w:b/>
          <w:sz w:val="28"/>
          <w:szCs w:val="28"/>
        </w:rPr>
      </w:pPr>
    </w:p>
    <w:p w:rsidR="005E7E8D" w:rsidRPr="009130AB" w:rsidRDefault="005E7E8D" w:rsidP="005E7E8D">
      <w:pPr>
        <w:spacing w:after="0" w:line="240" w:lineRule="auto"/>
        <w:jc w:val="center"/>
        <w:rPr>
          <w:rFonts w:ascii="Times New Roman" w:eastAsiaTheme="minorHAnsi" w:hAnsi="Times New Roman"/>
          <w:b/>
          <w:sz w:val="28"/>
          <w:szCs w:val="28"/>
        </w:rPr>
      </w:pPr>
      <w:r w:rsidRPr="009130AB">
        <w:rPr>
          <w:rFonts w:ascii="Times New Roman" w:eastAsiaTheme="minorHAnsi" w:hAnsi="Times New Roman"/>
          <w:b/>
          <w:sz w:val="28"/>
          <w:szCs w:val="28"/>
        </w:rPr>
        <w:t>1.15. Об отдельных вопросах патриотического воспитания обучающихся в общеобразовательных организациях</w:t>
      </w:r>
    </w:p>
    <w:p w:rsidR="005E7E8D" w:rsidRPr="009130AB" w:rsidRDefault="005E7E8D" w:rsidP="005E7E8D">
      <w:pPr>
        <w:spacing w:after="0" w:line="240" w:lineRule="auto"/>
        <w:jc w:val="center"/>
        <w:rPr>
          <w:rFonts w:ascii="Times New Roman" w:eastAsiaTheme="minorHAnsi" w:hAnsi="Times New Roman"/>
          <w:b/>
          <w:sz w:val="28"/>
          <w:szCs w:val="28"/>
        </w:rPr>
      </w:pPr>
    </w:p>
    <w:p w:rsidR="005E7E8D" w:rsidRPr="009130AB" w:rsidRDefault="005E7E8D" w:rsidP="005E7E8D">
      <w:pPr>
        <w:spacing w:after="0" w:line="240" w:lineRule="auto"/>
        <w:ind w:firstLine="709"/>
        <w:jc w:val="both"/>
        <w:rPr>
          <w:rFonts w:ascii="Times New Roman" w:eastAsiaTheme="minorHAnsi" w:hAnsi="Times New Roman"/>
          <w:sz w:val="28"/>
          <w:szCs w:val="28"/>
        </w:rPr>
      </w:pPr>
      <w:r w:rsidRPr="009130AB">
        <w:rPr>
          <w:rFonts w:ascii="Times New Roman" w:eastAsiaTheme="minorHAnsi" w:hAnsi="Times New Roman"/>
          <w:sz w:val="28"/>
          <w:szCs w:val="28"/>
        </w:rPr>
        <w:t>В соответствии с Поручением Президента</w:t>
      </w:r>
      <w:r w:rsidR="0033558E" w:rsidRPr="009130AB">
        <w:rPr>
          <w:rFonts w:ascii="Times New Roman" w:eastAsiaTheme="minorHAnsi" w:hAnsi="Times New Roman"/>
          <w:sz w:val="28"/>
          <w:szCs w:val="28"/>
        </w:rPr>
        <w:t xml:space="preserve"> Российской Федерации </w:t>
      </w:r>
      <w:r w:rsidRPr="009130AB">
        <w:rPr>
          <w:rFonts w:ascii="Times New Roman" w:eastAsiaTheme="minorHAnsi" w:hAnsi="Times New Roman"/>
          <w:sz w:val="28"/>
          <w:szCs w:val="28"/>
        </w:rPr>
        <w:t>№ Пр-443 от 13</w:t>
      </w:r>
      <w:r w:rsidR="0033558E" w:rsidRPr="009130AB">
        <w:rPr>
          <w:rFonts w:ascii="Times New Roman" w:eastAsiaTheme="minorHAnsi" w:hAnsi="Times New Roman"/>
          <w:sz w:val="28"/>
          <w:szCs w:val="28"/>
        </w:rPr>
        <w:t xml:space="preserve"> марта </w:t>
      </w:r>
      <w:r w:rsidRPr="009130AB">
        <w:rPr>
          <w:rFonts w:ascii="Times New Roman" w:eastAsiaTheme="minorHAnsi" w:hAnsi="Times New Roman"/>
          <w:sz w:val="28"/>
          <w:szCs w:val="28"/>
        </w:rPr>
        <w:t xml:space="preserve">2019 </w:t>
      </w:r>
      <w:r w:rsidR="0033558E" w:rsidRPr="009130AB">
        <w:rPr>
          <w:rFonts w:ascii="Times New Roman" w:eastAsiaTheme="minorHAnsi" w:hAnsi="Times New Roman"/>
          <w:sz w:val="28"/>
          <w:szCs w:val="28"/>
        </w:rPr>
        <w:t xml:space="preserve">года </w:t>
      </w:r>
      <w:r w:rsidRPr="009130AB">
        <w:rPr>
          <w:rFonts w:ascii="Times New Roman" w:eastAsiaTheme="minorHAnsi" w:hAnsi="Times New Roman"/>
          <w:sz w:val="28"/>
          <w:szCs w:val="28"/>
        </w:rPr>
        <w:t>и распоряжением Правительства Российской Федерации от 19</w:t>
      </w:r>
      <w:r w:rsidR="0033558E" w:rsidRPr="009130AB">
        <w:rPr>
          <w:rFonts w:ascii="Times New Roman" w:eastAsiaTheme="minorHAnsi" w:hAnsi="Times New Roman"/>
          <w:sz w:val="28"/>
          <w:szCs w:val="28"/>
        </w:rPr>
        <w:t xml:space="preserve"> февраля </w:t>
      </w:r>
      <w:r w:rsidRPr="009130AB">
        <w:rPr>
          <w:rFonts w:ascii="Times New Roman" w:eastAsiaTheme="minorHAnsi" w:hAnsi="Times New Roman"/>
          <w:sz w:val="28"/>
          <w:szCs w:val="28"/>
        </w:rPr>
        <w:t xml:space="preserve">2020 </w:t>
      </w:r>
      <w:r w:rsidR="0033558E" w:rsidRPr="009130AB">
        <w:rPr>
          <w:rFonts w:ascii="Times New Roman" w:eastAsiaTheme="minorHAnsi" w:hAnsi="Times New Roman"/>
          <w:sz w:val="28"/>
          <w:szCs w:val="28"/>
        </w:rPr>
        <w:t xml:space="preserve">года </w:t>
      </w:r>
      <w:r w:rsidRPr="009130AB">
        <w:rPr>
          <w:rFonts w:ascii="Times New Roman" w:eastAsiaTheme="minorHAnsi" w:hAnsi="Times New Roman"/>
          <w:sz w:val="28"/>
          <w:szCs w:val="28"/>
        </w:rPr>
        <w:t>№ 362-р о внесении изменений в Концепцию федеральной системы подготовки граждан Российской Федерации к военной службе, была поставлена задача по созданию к 2024 году во всех субъектах Российской Федерации учебно-методических центров военно-патриотического воспитания молодежи «Авангард» круглогодичного действия. Поручение в Ленинградской области выполнено.</w:t>
      </w:r>
    </w:p>
    <w:p w:rsidR="005E7E8D" w:rsidRPr="009130AB" w:rsidRDefault="005E7E8D" w:rsidP="005E7E8D">
      <w:pPr>
        <w:spacing w:after="0" w:line="240" w:lineRule="auto"/>
        <w:ind w:firstLine="709"/>
        <w:jc w:val="both"/>
        <w:rPr>
          <w:rFonts w:ascii="Times New Roman" w:eastAsiaTheme="minorHAnsi" w:hAnsi="Times New Roman"/>
          <w:sz w:val="28"/>
          <w:szCs w:val="28"/>
        </w:rPr>
      </w:pPr>
      <w:r w:rsidRPr="009130AB">
        <w:rPr>
          <w:rFonts w:ascii="Times New Roman" w:eastAsiaTheme="minorHAnsi" w:hAnsi="Times New Roman"/>
          <w:sz w:val="28"/>
          <w:szCs w:val="28"/>
        </w:rPr>
        <w:t>Основной целью создания таких центров является реализация программ пятидневных учебных сборов с учащимися 10-х классов общеобразовательных организаций по подготовке к военной службе, где наряду с традиционными занятиями по предметам начальной военной подготовки будут изучаться вопросы культурного и исторического наследия России и ее Вооруженных сил.</w:t>
      </w:r>
    </w:p>
    <w:p w:rsidR="005E7E8D" w:rsidRPr="009130AB" w:rsidRDefault="005E7E8D" w:rsidP="005E7E8D">
      <w:pPr>
        <w:spacing w:after="0" w:line="240" w:lineRule="auto"/>
        <w:ind w:firstLine="709"/>
        <w:jc w:val="both"/>
        <w:rPr>
          <w:rFonts w:ascii="Times New Roman" w:eastAsiaTheme="minorHAnsi" w:hAnsi="Times New Roman"/>
          <w:sz w:val="28"/>
          <w:szCs w:val="28"/>
        </w:rPr>
      </w:pPr>
      <w:r w:rsidRPr="009130AB">
        <w:rPr>
          <w:rFonts w:ascii="Times New Roman" w:eastAsiaTheme="minorHAnsi" w:hAnsi="Times New Roman"/>
          <w:sz w:val="28"/>
          <w:szCs w:val="28"/>
        </w:rPr>
        <w:t>В соответствии с распоряжением Губернатора Ленинградской области «Об организации и проведении в 2025 году учебных сборов обучающихся образовательных организаций Ленинградской области» от 15</w:t>
      </w:r>
      <w:r w:rsidR="0033558E" w:rsidRPr="009130AB">
        <w:rPr>
          <w:rFonts w:ascii="Times New Roman" w:eastAsiaTheme="minorHAnsi" w:hAnsi="Times New Roman"/>
          <w:sz w:val="28"/>
          <w:szCs w:val="28"/>
        </w:rPr>
        <w:t xml:space="preserve"> января </w:t>
      </w:r>
      <w:r w:rsidRPr="009130AB">
        <w:rPr>
          <w:rFonts w:ascii="Times New Roman" w:eastAsiaTheme="minorHAnsi" w:hAnsi="Times New Roman"/>
          <w:sz w:val="28"/>
          <w:szCs w:val="28"/>
        </w:rPr>
        <w:t xml:space="preserve">2025 </w:t>
      </w:r>
      <w:r w:rsidR="0033558E" w:rsidRPr="009130AB">
        <w:rPr>
          <w:rFonts w:ascii="Times New Roman" w:eastAsiaTheme="minorHAnsi" w:hAnsi="Times New Roman"/>
          <w:sz w:val="28"/>
          <w:szCs w:val="28"/>
        </w:rPr>
        <w:t xml:space="preserve">года </w:t>
      </w:r>
      <w:r w:rsidRPr="009130AB">
        <w:rPr>
          <w:rFonts w:ascii="Times New Roman" w:eastAsiaTheme="minorHAnsi" w:hAnsi="Times New Roman"/>
          <w:sz w:val="28"/>
          <w:szCs w:val="28"/>
        </w:rPr>
        <w:t>№11-рг и распоряжением комитета № 385-р от 18</w:t>
      </w:r>
      <w:r w:rsidR="0033558E" w:rsidRPr="009130AB">
        <w:rPr>
          <w:rFonts w:ascii="Times New Roman" w:eastAsiaTheme="minorHAnsi" w:hAnsi="Times New Roman"/>
          <w:sz w:val="28"/>
          <w:szCs w:val="28"/>
        </w:rPr>
        <w:t xml:space="preserve"> февраля </w:t>
      </w:r>
      <w:r w:rsidRPr="009130AB">
        <w:rPr>
          <w:rFonts w:ascii="Times New Roman" w:eastAsiaTheme="minorHAnsi" w:hAnsi="Times New Roman"/>
          <w:sz w:val="28"/>
          <w:szCs w:val="28"/>
        </w:rPr>
        <w:t>2025</w:t>
      </w:r>
      <w:r w:rsidR="0033558E" w:rsidRPr="009130AB">
        <w:rPr>
          <w:rFonts w:ascii="Times New Roman" w:eastAsiaTheme="minorHAnsi" w:hAnsi="Times New Roman"/>
          <w:sz w:val="28"/>
          <w:szCs w:val="28"/>
        </w:rPr>
        <w:t xml:space="preserve"> года</w:t>
      </w:r>
      <w:r w:rsidRPr="009130AB">
        <w:rPr>
          <w:rFonts w:ascii="Times New Roman" w:eastAsiaTheme="minorHAnsi" w:hAnsi="Times New Roman"/>
          <w:sz w:val="28"/>
          <w:szCs w:val="28"/>
        </w:rPr>
        <w:t xml:space="preserve"> «Об организации и проведении в 2025 году учебных сборов обучающихся образовательных организаций Ленинградской области» (далее – сборы) утвержден график проведения учебных сборов (военно-патриотических смен) на 2025 год. Сборы организованы на базе организации, подведомственной комитету по молодежной политике Ленинградской области (государственное бюджетное учреждение Ленинградской области «Центр патриотического воспитания») и на базе организации, </w:t>
      </w:r>
      <w:r w:rsidRPr="009130AB">
        <w:rPr>
          <w:rFonts w:ascii="Times New Roman" w:eastAsiaTheme="minorHAnsi" w:hAnsi="Times New Roman"/>
          <w:sz w:val="28"/>
          <w:szCs w:val="28"/>
        </w:rPr>
        <w:lastRenderedPageBreak/>
        <w:t>подведомственной комитету (Государственное бюджетное учреждение дополнительного образования «Центр «Ладога» - учебно-методический центр военно-патриотического воспитания детей и молодежи «Авангард 47»).</w:t>
      </w:r>
    </w:p>
    <w:p w:rsidR="005E7E8D" w:rsidRPr="009130AB" w:rsidRDefault="005E7E8D" w:rsidP="005E7E8D">
      <w:pPr>
        <w:spacing w:after="0" w:line="240" w:lineRule="auto"/>
        <w:ind w:firstLine="709"/>
        <w:jc w:val="both"/>
        <w:rPr>
          <w:rFonts w:ascii="Times New Roman" w:eastAsiaTheme="minorHAnsi" w:hAnsi="Times New Roman"/>
          <w:sz w:val="28"/>
          <w:szCs w:val="28"/>
        </w:rPr>
      </w:pPr>
      <w:r w:rsidRPr="009130AB">
        <w:rPr>
          <w:rFonts w:ascii="Times New Roman" w:eastAsiaTheme="minorHAnsi" w:hAnsi="Times New Roman"/>
          <w:sz w:val="28"/>
          <w:szCs w:val="28"/>
        </w:rPr>
        <w:t>В связи с этим комитет рекомендует при разработке календарных учебных графиков на 2025/2026 учебный год учитывать планы-графики проведения военно-патриотических смен в целях популяризации военной службы для молодежи допризывного возраста.</w:t>
      </w:r>
    </w:p>
    <w:p w:rsidR="005E7E8D" w:rsidRPr="009130AB" w:rsidRDefault="005E7E8D" w:rsidP="005E7E8D">
      <w:pPr>
        <w:spacing w:after="0" w:line="240" w:lineRule="auto"/>
        <w:ind w:firstLine="709"/>
        <w:jc w:val="both"/>
        <w:rPr>
          <w:rFonts w:ascii="Times New Roman" w:eastAsiaTheme="minorHAnsi" w:hAnsi="Times New Roman"/>
          <w:sz w:val="28"/>
          <w:szCs w:val="28"/>
        </w:rPr>
      </w:pPr>
      <w:r w:rsidRPr="009130AB">
        <w:rPr>
          <w:rFonts w:ascii="Times New Roman" w:eastAsiaTheme="minorHAnsi" w:hAnsi="Times New Roman"/>
          <w:sz w:val="28"/>
          <w:szCs w:val="28"/>
        </w:rPr>
        <w:t xml:space="preserve">Комитет информирует, что в соответствии с перечнем мероприятий («ДОРОЖНАЯ КАРТА») по достижению в Ленинградской области значений (уровней) показателя для оценки эффективности деятельности Губернатора Ленинградской области и деятельности органов исполнительной власти Ленинградской области, установленного в соответствии с Указом Президента Российской Федерации от 28 ноября 2024 года № 1014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w:t>
      </w:r>
    </w:p>
    <w:p w:rsidR="005E7E8D" w:rsidRPr="009130AB" w:rsidRDefault="00B61EBD" w:rsidP="005E7E8D">
      <w:pPr>
        <w:spacing w:after="0" w:line="240" w:lineRule="auto"/>
        <w:ind w:firstLine="709"/>
        <w:jc w:val="both"/>
        <w:rPr>
          <w:rFonts w:ascii="Times New Roman" w:eastAsiaTheme="minorHAnsi" w:hAnsi="Times New Roman"/>
          <w:sz w:val="28"/>
          <w:szCs w:val="28"/>
        </w:rPr>
      </w:pPr>
      <w:r w:rsidRPr="009130AB">
        <w:rPr>
          <w:rFonts w:ascii="Times New Roman" w:eastAsiaTheme="minorHAnsi" w:hAnsi="Times New Roman"/>
          <w:sz w:val="28"/>
          <w:szCs w:val="28"/>
        </w:rPr>
        <w:t xml:space="preserve">1. По </w:t>
      </w:r>
      <w:r w:rsidR="005E7E8D" w:rsidRPr="009130AB">
        <w:rPr>
          <w:rFonts w:ascii="Times New Roman" w:eastAsiaTheme="minorHAnsi" w:hAnsi="Times New Roman"/>
          <w:sz w:val="28"/>
          <w:szCs w:val="28"/>
        </w:rPr>
        <w:t>показател</w:t>
      </w:r>
      <w:r w:rsidRPr="009130AB">
        <w:rPr>
          <w:rFonts w:ascii="Times New Roman" w:eastAsiaTheme="minorHAnsi" w:hAnsi="Times New Roman"/>
          <w:sz w:val="28"/>
          <w:szCs w:val="28"/>
        </w:rPr>
        <w:t>ю</w:t>
      </w:r>
      <w:r w:rsidR="005E7E8D" w:rsidRPr="009130AB">
        <w:rPr>
          <w:rFonts w:ascii="Times New Roman" w:eastAsiaTheme="minorHAnsi" w:hAnsi="Times New Roman"/>
          <w:sz w:val="28"/>
          <w:szCs w:val="28"/>
        </w:rPr>
        <w:t xml:space="preserve"> «Эффективность системы выявления, поддержки и развития способностей и талантов у детей и молодежи», необходимо продолжать работу по созданию и организации деятельности медиацентров и военно-патриотических объединений образовательных организаций Ленинградской области.</w:t>
      </w:r>
    </w:p>
    <w:p w:rsidR="005E7E8D" w:rsidRPr="009130AB" w:rsidRDefault="00B61EBD" w:rsidP="005E7E8D">
      <w:pPr>
        <w:spacing w:after="0" w:line="240" w:lineRule="auto"/>
        <w:ind w:firstLine="709"/>
        <w:jc w:val="both"/>
        <w:rPr>
          <w:rFonts w:ascii="Times New Roman" w:eastAsiaTheme="minorHAnsi" w:hAnsi="Times New Roman"/>
          <w:sz w:val="28"/>
          <w:szCs w:val="28"/>
        </w:rPr>
      </w:pPr>
      <w:r w:rsidRPr="009130AB">
        <w:rPr>
          <w:rFonts w:ascii="Times New Roman" w:eastAsiaTheme="minorHAnsi" w:hAnsi="Times New Roman"/>
          <w:sz w:val="28"/>
          <w:szCs w:val="28"/>
        </w:rPr>
        <w:t>2. По п</w:t>
      </w:r>
      <w:r w:rsidR="005E7E8D" w:rsidRPr="009130AB">
        <w:rPr>
          <w:rFonts w:ascii="Times New Roman" w:eastAsiaTheme="minorHAnsi" w:hAnsi="Times New Roman"/>
          <w:sz w:val="28"/>
          <w:szCs w:val="28"/>
        </w:rPr>
        <w:t>оказател</w:t>
      </w:r>
      <w:r w:rsidRPr="009130AB">
        <w:rPr>
          <w:rFonts w:ascii="Times New Roman" w:eastAsiaTheme="minorHAnsi" w:hAnsi="Times New Roman"/>
          <w:sz w:val="28"/>
          <w:szCs w:val="28"/>
        </w:rPr>
        <w:t>ю</w:t>
      </w:r>
      <w:r w:rsidR="005E7E8D" w:rsidRPr="009130AB">
        <w:rPr>
          <w:rFonts w:ascii="Times New Roman" w:eastAsiaTheme="minorHAnsi" w:hAnsi="Times New Roman"/>
          <w:sz w:val="28"/>
          <w:szCs w:val="28"/>
        </w:rPr>
        <w:t xml:space="preserve"> «Условия для воспитания гармонично развитой, патриотичной и социально ответственной личности» необходимо:</w:t>
      </w:r>
    </w:p>
    <w:p w:rsidR="005E7E8D" w:rsidRPr="009130AB" w:rsidRDefault="005E7E8D" w:rsidP="005E7E8D">
      <w:pPr>
        <w:spacing w:after="0" w:line="240" w:lineRule="auto"/>
        <w:ind w:firstLine="709"/>
        <w:jc w:val="both"/>
        <w:rPr>
          <w:rFonts w:ascii="Times New Roman" w:eastAsiaTheme="minorHAnsi" w:hAnsi="Times New Roman"/>
          <w:sz w:val="28"/>
          <w:szCs w:val="28"/>
        </w:rPr>
      </w:pPr>
      <w:r w:rsidRPr="009130AB">
        <w:rPr>
          <w:rFonts w:ascii="Times New Roman" w:eastAsiaTheme="minorHAnsi" w:hAnsi="Times New Roman"/>
          <w:sz w:val="28"/>
          <w:szCs w:val="28"/>
        </w:rPr>
        <w:t>организовать участие обучающихся образовательных организаций Ленинградской области во Всероссийской детской культурно-просветительской акции «Я – россиянин»;</w:t>
      </w:r>
    </w:p>
    <w:p w:rsidR="005E7E8D" w:rsidRPr="009130AB" w:rsidRDefault="005E7E8D" w:rsidP="005E7E8D">
      <w:pPr>
        <w:spacing w:after="0" w:line="240" w:lineRule="auto"/>
        <w:ind w:firstLine="709"/>
        <w:jc w:val="both"/>
        <w:rPr>
          <w:rFonts w:ascii="Times New Roman" w:eastAsiaTheme="minorHAnsi" w:hAnsi="Times New Roman"/>
          <w:sz w:val="28"/>
          <w:szCs w:val="28"/>
        </w:rPr>
      </w:pPr>
      <w:r w:rsidRPr="009130AB">
        <w:rPr>
          <w:rFonts w:ascii="Times New Roman" w:eastAsiaTheme="minorHAnsi" w:hAnsi="Times New Roman"/>
          <w:sz w:val="28"/>
          <w:szCs w:val="28"/>
        </w:rPr>
        <w:t>организовать участие обучающихся образовательных организаций Ленинградской области в ежегодном Всероссийском конкурсе «Большая перемена»;</w:t>
      </w:r>
    </w:p>
    <w:p w:rsidR="005E7E8D" w:rsidRPr="009130AB" w:rsidRDefault="005E7E8D" w:rsidP="005E7E8D">
      <w:pPr>
        <w:spacing w:after="0" w:line="240" w:lineRule="auto"/>
        <w:ind w:firstLine="709"/>
        <w:jc w:val="both"/>
        <w:rPr>
          <w:rFonts w:ascii="Times New Roman" w:eastAsiaTheme="minorHAnsi" w:hAnsi="Times New Roman"/>
          <w:sz w:val="28"/>
          <w:szCs w:val="28"/>
        </w:rPr>
      </w:pPr>
      <w:r w:rsidRPr="009130AB">
        <w:rPr>
          <w:rFonts w:ascii="Times New Roman" w:eastAsiaTheme="minorHAnsi" w:hAnsi="Times New Roman"/>
          <w:sz w:val="28"/>
          <w:szCs w:val="28"/>
        </w:rPr>
        <w:t>организовать участие обучающихся образовательных организаций Ленинградской области во Всероссийской военно-патриотической игре «Зарница 2.0»;</w:t>
      </w:r>
    </w:p>
    <w:p w:rsidR="005E7E8D" w:rsidRPr="009130AB" w:rsidRDefault="005E7E8D" w:rsidP="005E7E8D">
      <w:pPr>
        <w:spacing w:after="0" w:line="240" w:lineRule="auto"/>
        <w:ind w:firstLine="709"/>
        <w:jc w:val="both"/>
        <w:rPr>
          <w:rFonts w:ascii="Times New Roman" w:eastAsiaTheme="minorHAnsi" w:hAnsi="Times New Roman"/>
          <w:sz w:val="28"/>
          <w:szCs w:val="28"/>
        </w:rPr>
      </w:pPr>
      <w:r w:rsidRPr="009130AB">
        <w:rPr>
          <w:rFonts w:ascii="Times New Roman" w:eastAsiaTheme="minorHAnsi" w:hAnsi="Times New Roman"/>
          <w:sz w:val="28"/>
          <w:szCs w:val="28"/>
        </w:rPr>
        <w:t>организовать участие обучающихся общеобразовательных организаций Ленинградской области в программе развития социальной активности обучающихся начальных классов «Орлята России».</w:t>
      </w:r>
    </w:p>
    <w:p w:rsidR="005E7E8D" w:rsidRPr="009130AB" w:rsidRDefault="00B61EBD" w:rsidP="00B61EBD">
      <w:pPr>
        <w:spacing w:after="0" w:line="240" w:lineRule="auto"/>
        <w:jc w:val="both"/>
        <w:rPr>
          <w:rFonts w:ascii="Times New Roman" w:hAnsi="Times New Roman"/>
          <w:sz w:val="28"/>
          <w:szCs w:val="28"/>
        </w:rPr>
      </w:pPr>
      <w:r w:rsidRPr="009130AB">
        <w:rPr>
          <w:rFonts w:ascii="Times New Roman" w:hAnsi="Times New Roman"/>
          <w:sz w:val="28"/>
          <w:szCs w:val="28"/>
        </w:rPr>
        <w:tab/>
        <w:t>2.</w:t>
      </w:r>
      <w:r w:rsidR="00566CD1">
        <w:rPr>
          <w:rFonts w:ascii="Times New Roman" w:hAnsi="Times New Roman"/>
          <w:sz w:val="28"/>
          <w:szCs w:val="28"/>
        </w:rPr>
        <w:t xml:space="preserve"> </w:t>
      </w:r>
      <w:r w:rsidRPr="009130AB">
        <w:rPr>
          <w:rFonts w:ascii="Times New Roman" w:hAnsi="Times New Roman"/>
          <w:sz w:val="28"/>
          <w:szCs w:val="28"/>
        </w:rPr>
        <w:t xml:space="preserve">По </w:t>
      </w:r>
      <w:r w:rsidR="005E7E8D" w:rsidRPr="009130AB">
        <w:rPr>
          <w:rFonts w:ascii="Times New Roman" w:hAnsi="Times New Roman"/>
          <w:sz w:val="28"/>
          <w:szCs w:val="28"/>
        </w:rPr>
        <w:t>показател</w:t>
      </w:r>
      <w:r w:rsidRPr="009130AB">
        <w:rPr>
          <w:rFonts w:ascii="Times New Roman" w:hAnsi="Times New Roman"/>
          <w:sz w:val="28"/>
          <w:szCs w:val="28"/>
        </w:rPr>
        <w:t>ю</w:t>
      </w:r>
      <w:r w:rsidR="005E7E8D" w:rsidRPr="009130AB">
        <w:rPr>
          <w:rFonts w:ascii="Times New Roman" w:hAnsi="Times New Roman"/>
          <w:sz w:val="28"/>
          <w:szCs w:val="28"/>
        </w:rPr>
        <w:t xml:space="preserve"> «Доля людей, вовлеченных в добровольческую деятельность»</w:t>
      </w:r>
      <w:r w:rsidR="005E7E8D" w:rsidRPr="009130AB">
        <w:rPr>
          <w:rFonts w:asciiTheme="minorHAnsi" w:hAnsiTheme="minorHAnsi" w:cstheme="minorBidi"/>
          <w:sz w:val="28"/>
          <w:szCs w:val="28"/>
        </w:rPr>
        <w:t xml:space="preserve"> </w:t>
      </w:r>
      <w:r w:rsidR="005E7E8D" w:rsidRPr="009130AB">
        <w:rPr>
          <w:rFonts w:ascii="Times New Roman" w:hAnsi="Times New Roman"/>
          <w:sz w:val="28"/>
          <w:szCs w:val="28"/>
        </w:rPr>
        <w:t>необходимо:</w:t>
      </w:r>
    </w:p>
    <w:p w:rsidR="005E7E8D" w:rsidRPr="009130AB" w:rsidRDefault="005E7E8D" w:rsidP="005E7E8D">
      <w:pPr>
        <w:spacing w:after="0" w:line="240" w:lineRule="auto"/>
        <w:ind w:firstLine="709"/>
        <w:jc w:val="both"/>
        <w:rPr>
          <w:rFonts w:ascii="Times New Roman" w:eastAsiaTheme="minorHAnsi" w:hAnsi="Times New Roman"/>
          <w:sz w:val="28"/>
          <w:szCs w:val="28"/>
        </w:rPr>
      </w:pPr>
      <w:r w:rsidRPr="009130AB">
        <w:rPr>
          <w:rFonts w:ascii="Times New Roman" w:eastAsiaTheme="minorHAnsi" w:hAnsi="Times New Roman"/>
          <w:sz w:val="28"/>
          <w:szCs w:val="28"/>
        </w:rPr>
        <w:t>развивать деятельность добровольческих (волонтерских) объединений на базе общеобразовательных организаций, образовательных организаций высшего образования и среднего профессионального образования, дополнительного образования;</w:t>
      </w:r>
    </w:p>
    <w:p w:rsidR="005E7E8D" w:rsidRDefault="005E7E8D" w:rsidP="005E7E8D">
      <w:pPr>
        <w:spacing w:after="0" w:line="240" w:lineRule="auto"/>
        <w:ind w:firstLine="709"/>
        <w:jc w:val="both"/>
        <w:rPr>
          <w:rFonts w:ascii="Times New Roman" w:eastAsiaTheme="minorHAnsi" w:hAnsi="Times New Roman"/>
          <w:sz w:val="28"/>
          <w:szCs w:val="28"/>
        </w:rPr>
      </w:pPr>
      <w:r w:rsidRPr="009130AB">
        <w:rPr>
          <w:rFonts w:ascii="Times New Roman" w:eastAsiaTheme="minorHAnsi" w:hAnsi="Times New Roman"/>
          <w:sz w:val="28"/>
          <w:szCs w:val="28"/>
        </w:rPr>
        <w:t>реализовать в общеобразовательных организациях Ленинградской области Всероссийского проекта «Киноуроки в школах России и мира».</w:t>
      </w:r>
    </w:p>
    <w:p w:rsidR="0054673E" w:rsidRDefault="0054673E" w:rsidP="005E7E8D">
      <w:pPr>
        <w:spacing w:after="0" w:line="240" w:lineRule="auto"/>
        <w:ind w:firstLine="709"/>
        <w:jc w:val="both"/>
        <w:rPr>
          <w:rFonts w:ascii="Times New Roman" w:eastAsiaTheme="minorHAnsi" w:hAnsi="Times New Roman"/>
          <w:sz w:val="28"/>
          <w:szCs w:val="28"/>
        </w:rPr>
      </w:pPr>
    </w:p>
    <w:p w:rsidR="0054673E" w:rsidRDefault="0054673E" w:rsidP="005E7E8D">
      <w:pPr>
        <w:spacing w:after="0" w:line="240" w:lineRule="auto"/>
        <w:ind w:firstLine="709"/>
        <w:jc w:val="both"/>
        <w:rPr>
          <w:rFonts w:ascii="Times New Roman" w:eastAsiaTheme="minorHAnsi" w:hAnsi="Times New Roman"/>
          <w:sz w:val="28"/>
          <w:szCs w:val="28"/>
        </w:rPr>
      </w:pPr>
    </w:p>
    <w:p w:rsidR="0054673E" w:rsidRDefault="0054673E" w:rsidP="005E7E8D">
      <w:pPr>
        <w:spacing w:after="0" w:line="240" w:lineRule="auto"/>
        <w:ind w:firstLine="709"/>
        <w:jc w:val="both"/>
        <w:rPr>
          <w:rFonts w:ascii="Times New Roman" w:eastAsiaTheme="minorHAnsi" w:hAnsi="Times New Roman"/>
          <w:sz w:val="28"/>
          <w:szCs w:val="28"/>
        </w:rPr>
      </w:pPr>
    </w:p>
    <w:p w:rsidR="0054673E" w:rsidRPr="009130AB" w:rsidRDefault="0054673E" w:rsidP="005E7E8D">
      <w:pPr>
        <w:spacing w:after="0" w:line="240" w:lineRule="auto"/>
        <w:ind w:firstLine="709"/>
        <w:jc w:val="both"/>
        <w:rPr>
          <w:rFonts w:ascii="Times New Roman" w:eastAsiaTheme="minorHAnsi" w:hAnsi="Times New Roman"/>
          <w:sz w:val="28"/>
          <w:szCs w:val="28"/>
        </w:rPr>
      </w:pPr>
    </w:p>
    <w:p w:rsidR="00482F87" w:rsidRDefault="00482F87" w:rsidP="005E7E8D">
      <w:pPr>
        <w:spacing w:after="0" w:line="240" w:lineRule="auto"/>
        <w:jc w:val="center"/>
        <w:rPr>
          <w:rFonts w:ascii="Times New Roman" w:eastAsiaTheme="minorHAnsi" w:hAnsi="Times New Roman"/>
          <w:b/>
          <w:sz w:val="24"/>
          <w:szCs w:val="24"/>
        </w:rPr>
      </w:pPr>
    </w:p>
    <w:p w:rsidR="00C35C0E" w:rsidRPr="00482F87" w:rsidRDefault="00C35C0E" w:rsidP="005E7E8D">
      <w:pPr>
        <w:spacing w:after="0" w:line="240" w:lineRule="auto"/>
        <w:jc w:val="center"/>
        <w:rPr>
          <w:rFonts w:ascii="Times New Roman" w:eastAsiaTheme="minorHAnsi" w:hAnsi="Times New Roman"/>
          <w:b/>
          <w:sz w:val="28"/>
          <w:szCs w:val="28"/>
        </w:rPr>
      </w:pPr>
      <w:r w:rsidRPr="00482F87">
        <w:rPr>
          <w:rFonts w:ascii="Times New Roman" w:eastAsiaTheme="minorHAnsi" w:hAnsi="Times New Roman"/>
          <w:b/>
          <w:sz w:val="28"/>
          <w:szCs w:val="28"/>
        </w:rPr>
        <w:lastRenderedPageBreak/>
        <w:t>1.</w:t>
      </w:r>
      <w:r w:rsidR="005E7E8D" w:rsidRPr="00482F87">
        <w:rPr>
          <w:rFonts w:ascii="Times New Roman" w:eastAsiaTheme="minorHAnsi" w:hAnsi="Times New Roman"/>
          <w:b/>
          <w:sz w:val="28"/>
          <w:szCs w:val="28"/>
        </w:rPr>
        <w:t xml:space="preserve">16. Об основных ориентирах II этапа реализации </w:t>
      </w:r>
    </w:p>
    <w:p w:rsidR="005E7E8D" w:rsidRPr="00482F87" w:rsidRDefault="005E7E8D" w:rsidP="005E7E8D">
      <w:pPr>
        <w:spacing w:after="0" w:line="240" w:lineRule="auto"/>
        <w:jc w:val="center"/>
        <w:rPr>
          <w:rFonts w:ascii="Times New Roman" w:eastAsiaTheme="minorHAnsi" w:hAnsi="Times New Roman"/>
          <w:b/>
          <w:sz w:val="28"/>
          <w:szCs w:val="28"/>
        </w:rPr>
      </w:pPr>
      <w:r w:rsidRPr="00482F87">
        <w:rPr>
          <w:rFonts w:ascii="Times New Roman" w:eastAsiaTheme="minorHAnsi" w:hAnsi="Times New Roman"/>
          <w:b/>
          <w:sz w:val="28"/>
          <w:szCs w:val="28"/>
        </w:rPr>
        <w:t>Концепции развития дополнительного образования детей до 2030 года</w:t>
      </w:r>
    </w:p>
    <w:p w:rsidR="005E7E8D" w:rsidRPr="00482F87" w:rsidRDefault="005E7E8D" w:rsidP="005E7E8D">
      <w:pPr>
        <w:spacing w:after="0" w:line="240" w:lineRule="auto"/>
        <w:jc w:val="center"/>
        <w:rPr>
          <w:rFonts w:ascii="Times New Roman" w:eastAsiaTheme="minorHAnsi" w:hAnsi="Times New Roman"/>
          <w:b/>
          <w:sz w:val="28"/>
          <w:szCs w:val="28"/>
        </w:rPr>
      </w:pPr>
    </w:p>
    <w:p w:rsidR="005E7E8D" w:rsidRPr="00482F87" w:rsidRDefault="005E7E8D" w:rsidP="005E7E8D">
      <w:pPr>
        <w:shd w:val="clear" w:color="auto" w:fill="FFFFFF"/>
        <w:spacing w:after="0" w:line="240" w:lineRule="auto"/>
        <w:ind w:firstLine="709"/>
        <w:jc w:val="both"/>
        <w:rPr>
          <w:rFonts w:ascii="Times New Roman" w:eastAsia="Times New Roman" w:hAnsi="Times New Roman"/>
          <w:sz w:val="28"/>
          <w:szCs w:val="28"/>
          <w:lang w:eastAsia="ru-RU"/>
        </w:rPr>
      </w:pPr>
      <w:r w:rsidRPr="00482F87">
        <w:rPr>
          <w:rFonts w:ascii="Times New Roman" w:eastAsia="Times New Roman" w:hAnsi="Times New Roman"/>
          <w:bCs/>
          <w:sz w:val="28"/>
          <w:szCs w:val="28"/>
          <w:lang w:eastAsia="ru-RU"/>
        </w:rPr>
        <w:t>План мероприятий второго этапа реализации Концепции развития дополнительного образования детей на 2025–2030 годы</w:t>
      </w:r>
      <w:r w:rsidRPr="00482F87">
        <w:rPr>
          <w:rFonts w:ascii="Times New Roman" w:eastAsia="Times New Roman" w:hAnsi="Times New Roman"/>
          <w:sz w:val="28"/>
          <w:szCs w:val="28"/>
          <w:lang w:eastAsia="ru-RU"/>
        </w:rPr>
        <w:t xml:space="preserve"> утвержден распоряжением Правительством Российской Федерации от 1 июля 2025 года №1745-р.</w:t>
      </w:r>
    </w:p>
    <w:p w:rsidR="005E7E8D" w:rsidRPr="00482F87" w:rsidRDefault="005E7E8D" w:rsidP="005E7E8D">
      <w:pPr>
        <w:shd w:val="clear" w:color="auto" w:fill="FFFFFF"/>
        <w:spacing w:after="0" w:line="240" w:lineRule="auto"/>
        <w:ind w:firstLine="709"/>
        <w:jc w:val="both"/>
        <w:rPr>
          <w:rFonts w:ascii="Times New Roman" w:eastAsia="Times New Roman" w:hAnsi="Times New Roman"/>
          <w:sz w:val="28"/>
          <w:szCs w:val="28"/>
          <w:lang w:eastAsia="ru-RU"/>
        </w:rPr>
      </w:pPr>
      <w:r w:rsidRPr="00482F87">
        <w:rPr>
          <w:rFonts w:ascii="Times New Roman" w:eastAsia="Times New Roman" w:hAnsi="Times New Roman"/>
          <w:sz w:val="28"/>
          <w:szCs w:val="28"/>
          <w:lang w:eastAsia="ru-RU"/>
        </w:rPr>
        <w:t>Основными ориентирами второго этапа реализации являются:</w:t>
      </w:r>
    </w:p>
    <w:p w:rsidR="00C35C0E" w:rsidRPr="00482F87" w:rsidRDefault="005E7E8D" w:rsidP="005E7E8D">
      <w:pPr>
        <w:shd w:val="clear" w:color="auto" w:fill="FFFFFF"/>
        <w:spacing w:after="0" w:line="240" w:lineRule="auto"/>
        <w:ind w:firstLine="709"/>
        <w:jc w:val="both"/>
        <w:rPr>
          <w:rFonts w:ascii="Times New Roman" w:eastAsia="Times New Roman" w:hAnsi="Times New Roman"/>
          <w:sz w:val="28"/>
          <w:szCs w:val="28"/>
          <w:lang w:eastAsia="ru-RU"/>
        </w:rPr>
      </w:pPr>
      <w:r w:rsidRPr="00482F87">
        <w:rPr>
          <w:rFonts w:ascii="Times New Roman" w:eastAsia="Times New Roman" w:hAnsi="Times New Roman"/>
          <w:bCs/>
          <w:sz w:val="28"/>
          <w:szCs w:val="28"/>
          <w:lang w:eastAsia="ru-RU"/>
        </w:rPr>
        <w:t>1. Создание равных возможностей для всех</w:t>
      </w:r>
      <w:r w:rsidRPr="00482F87">
        <w:rPr>
          <w:rFonts w:ascii="Times New Roman" w:eastAsia="Times New Roman" w:hAnsi="Times New Roman"/>
          <w:sz w:val="28"/>
          <w:szCs w:val="28"/>
          <w:lang w:eastAsia="ru-RU"/>
        </w:rPr>
        <w:t xml:space="preserve"> и объединение возможностей общего и дополнительного образования. </w:t>
      </w:r>
    </w:p>
    <w:p w:rsidR="005E7E8D" w:rsidRPr="00482F87" w:rsidRDefault="005E7E8D" w:rsidP="005E7E8D">
      <w:pPr>
        <w:shd w:val="clear" w:color="auto" w:fill="FFFFFF"/>
        <w:spacing w:after="0" w:line="240" w:lineRule="auto"/>
        <w:ind w:firstLine="709"/>
        <w:jc w:val="both"/>
        <w:rPr>
          <w:rFonts w:ascii="Times New Roman" w:eastAsia="Times New Roman" w:hAnsi="Times New Roman"/>
          <w:sz w:val="28"/>
          <w:szCs w:val="28"/>
          <w:lang w:eastAsia="ru-RU"/>
        </w:rPr>
      </w:pPr>
      <w:r w:rsidRPr="00482F87">
        <w:rPr>
          <w:rFonts w:ascii="Times New Roman" w:eastAsia="Times New Roman" w:hAnsi="Times New Roman"/>
          <w:sz w:val="28"/>
          <w:szCs w:val="28"/>
          <w:lang w:eastAsia="ru-RU"/>
        </w:rPr>
        <w:t xml:space="preserve">Планируется расширять доступные образовательные ресурсы, чтобы дополнительные занятия были интересными и разнообразными.  </w:t>
      </w:r>
    </w:p>
    <w:p w:rsidR="005E7E8D" w:rsidRPr="00482F87" w:rsidRDefault="005E7E8D" w:rsidP="005E7E8D">
      <w:pPr>
        <w:shd w:val="clear" w:color="auto" w:fill="FFFFFF"/>
        <w:spacing w:after="0" w:line="240" w:lineRule="auto"/>
        <w:ind w:firstLine="709"/>
        <w:jc w:val="both"/>
        <w:rPr>
          <w:rFonts w:ascii="Times New Roman" w:eastAsia="Times New Roman" w:hAnsi="Times New Roman"/>
          <w:sz w:val="28"/>
          <w:szCs w:val="28"/>
          <w:lang w:eastAsia="ru-RU"/>
        </w:rPr>
      </w:pPr>
      <w:r w:rsidRPr="00482F87">
        <w:rPr>
          <w:rFonts w:ascii="Times New Roman" w:eastAsia="Times New Roman" w:hAnsi="Times New Roman"/>
          <w:bCs/>
          <w:sz w:val="28"/>
          <w:szCs w:val="28"/>
          <w:lang w:eastAsia="ru-RU"/>
        </w:rPr>
        <w:t>2. Распространение персонифицированного финансирования</w:t>
      </w:r>
      <w:r w:rsidRPr="00482F87">
        <w:rPr>
          <w:rFonts w:ascii="Times New Roman" w:eastAsia="Times New Roman" w:hAnsi="Times New Roman"/>
          <w:sz w:val="28"/>
          <w:szCs w:val="28"/>
          <w:lang w:eastAsia="ru-RU"/>
        </w:rPr>
        <w:t xml:space="preserve"> дополнительного образования. </w:t>
      </w:r>
      <w:r w:rsidR="00C35C0E" w:rsidRPr="00482F87">
        <w:rPr>
          <w:rFonts w:ascii="Times New Roman" w:eastAsia="Times New Roman" w:hAnsi="Times New Roman"/>
          <w:sz w:val="28"/>
          <w:szCs w:val="28"/>
          <w:lang w:eastAsia="ru-RU"/>
        </w:rPr>
        <w:tab/>
      </w:r>
      <w:r w:rsidRPr="00482F87">
        <w:rPr>
          <w:rFonts w:ascii="Times New Roman" w:eastAsia="Times New Roman" w:hAnsi="Times New Roman"/>
          <w:sz w:val="28"/>
          <w:szCs w:val="28"/>
          <w:lang w:eastAsia="ru-RU"/>
        </w:rPr>
        <w:t>К 2030 году не менее 30% детей в каждом субъекте Российской Федерации ежегодно будут обеспечены социальными сертификатами, по которым они смогут бесплатно посещать кружки и секции. </w:t>
      </w:r>
    </w:p>
    <w:p w:rsidR="00C35C0E" w:rsidRPr="00482F87" w:rsidRDefault="005E7E8D" w:rsidP="005E7E8D">
      <w:pPr>
        <w:shd w:val="clear" w:color="auto" w:fill="FFFFFF"/>
        <w:spacing w:after="0" w:line="240" w:lineRule="auto"/>
        <w:ind w:firstLine="709"/>
        <w:jc w:val="both"/>
        <w:rPr>
          <w:rFonts w:ascii="Times New Roman" w:eastAsia="Times New Roman" w:hAnsi="Times New Roman"/>
          <w:sz w:val="28"/>
          <w:szCs w:val="28"/>
          <w:lang w:eastAsia="ru-RU"/>
        </w:rPr>
      </w:pPr>
      <w:r w:rsidRPr="00482F87">
        <w:rPr>
          <w:rFonts w:ascii="Times New Roman" w:eastAsia="Times New Roman" w:hAnsi="Times New Roman"/>
          <w:bCs/>
          <w:sz w:val="28"/>
          <w:szCs w:val="28"/>
          <w:lang w:eastAsia="ru-RU"/>
        </w:rPr>
        <w:t>3. Совершенствование цифровых сервисов</w:t>
      </w:r>
      <w:r w:rsidRPr="00482F87">
        <w:rPr>
          <w:rFonts w:ascii="Times New Roman" w:eastAsia="Times New Roman" w:hAnsi="Times New Roman"/>
          <w:sz w:val="28"/>
          <w:szCs w:val="28"/>
          <w:lang w:eastAsia="ru-RU"/>
        </w:rPr>
        <w:t xml:space="preserve">. </w:t>
      </w:r>
    </w:p>
    <w:p w:rsidR="005E7E8D" w:rsidRPr="00482F87" w:rsidRDefault="005E7E8D" w:rsidP="005E7E8D">
      <w:pPr>
        <w:shd w:val="clear" w:color="auto" w:fill="FFFFFF"/>
        <w:spacing w:after="0" w:line="240" w:lineRule="auto"/>
        <w:ind w:firstLine="709"/>
        <w:jc w:val="both"/>
        <w:rPr>
          <w:rFonts w:ascii="Times New Roman" w:eastAsia="Times New Roman" w:hAnsi="Times New Roman"/>
          <w:sz w:val="28"/>
          <w:szCs w:val="28"/>
          <w:lang w:eastAsia="ru-RU"/>
        </w:rPr>
      </w:pPr>
      <w:r w:rsidRPr="00482F87">
        <w:rPr>
          <w:rFonts w:ascii="Times New Roman" w:eastAsia="Times New Roman" w:hAnsi="Times New Roman"/>
          <w:sz w:val="28"/>
          <w:szCs w:val="28"/>
          <w:lang w:eastAsia="ru-RU"/>
        </w:rPr>
        <w:t xml:space="preserve">Сервис записи на программы дополнительного образования через портал «Госуслуги» будет дополнен возможностью подписки на уведомления о новых доступных программах.  </w:t>
      </w:r>
    </w:p>
    <w:p w:rsidR="00C35C0E" w:rsidRPr="00482F87" w:rsidRDefault="005E7E8D" w:rsidP="005E7E8D">
      <w:pPr>
        <w:shd w:val="clear" w:color="auto" w:fill="FFFFFF"/>
        <w:spacing w:after="0" w:line="240" w:lineRule="auto"/>
        <w:ind w:firstLine="709"/>
        <w:jc w:val="both"/>
        <w:rPr>
          <w:rFonts w:ascii="Times New Roman" w:eastAsia="Times New Roman" w:hAnsi="Times New Roman"/>
          <w:sz w:val="28"/>
          <w:szCs w:val="28"/>
          <w:lang w:eastAsia="ru-RU"/>
        </w:rPr>
      </w:pPr>
      <w:r w:rsidRPr="00482F87">
        <w:rPr>
          <w:rFonts w:ascii="Times New Roman" w:eastAsia="Times New Roman" w:hAnsi="Times New Roman"/>
          <w:bCs/>
          <w:sz w:val="28"/>
          <w:szCs w:val="28"/>
          <w:lang w:eastAsia="ru-RU"/>
        </w:rPr>
        <w:t>4. Развитие профильных направлений</w:t>
      </w:r>
      <w:r w:rsidRPr="00482F87">
        <w:rPr>
          <w:rFonts w:ascii="Times New Roman" w:eastAsia="Times New Roman" w:hAnsi="Times New Roman"/>
          <w:sz w:val="28"/>
          <w:szCs w:val="28"/>
          <w:lang w:eastAsia="ru-RU"/>
        </w:rPr>
        <w:t xml:space="preserve">. </w:t>
      </w:r>
    </w:p>
    <w:p w:rsidR="005E7E8D" w:rsidRPr="00482F87" w:rsidRDefault="00886E83" w:rsidP="005E7E8D">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Особое внимание будет направлено</w:t>
      </w:r>
      <w:r w:rsidR="005E7E8D" w:rsidRPr="00482F8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на техническое</w:t>
      </w:r>
      <w:r w:rsidR="005E7E8D" w:rsidRPr="00482F87">
        <w:rPr>
          <w:rFonts w:ascii="Times New Roman" w:eastAsia="Times New Roman" w:hAnsi="Times New Roman"/>
          <w:sz w:val="28"/>
          <w:szCs w:val="28"/>
          <w:lang w:eastAsia="ru-RU"/>
        </w:rPr>
        <w:t xml:space="preserve"> творчеств</w:t>
      </w:r>
      <w:r>
        <w:rPr>
          <w:rFonts w:ascii="Times New Roman" w:eastAsia="Times New Roman" w:hAnsi="Times New Roman"/>
          <w:sz w:val="28"/>
          <w:szCs w:val="28"/>
          <w:lang w:eastAsia="ru-RU"/>
        </w:rPr>
        <w:t>о, культуру, гуманитарные и естественно-научные</w:t>
      </w:r>
      <w:r w:rsidR="005E7E8D" w:rsidRPr="00482F87">
        <w:rPr>
          <w:rFonts w:ascii="Times New Roman" w:eastAsia="Times New Roman" w:hAnsi="Times New Roman"/>
          <w:sz w:val="28"/>
          <w:szCs w:val="28"/>
          <w:lang w:eastAsia="ru-RU"/>
        </w:rPr>
        <w:t xml:space="preserve"> дисциплин</w:t>
      </w:r>
      <w:r>
        <w:rPr>
          <w:rFonts w:ascii="Times New Roman" w:eastAsia="Times New Roman" w:hAnsi="Times New Roman"/>
          <w:sz w:val="28"/>
          <w:szCs w:val="28"/>
          <w:lang w:eastAsia="ru-RU"/>
        </w:rPr>
        <w:t>ы.</w:t>
      </w:r>
      <w:r w:rsidR="005E7E8D" w:rsidRPr="00482F87">
        <w:rPr>
          <w:rFonts w:ascii="Times New Roman" w:eastAsia="Times New Roman" w:hAnsi="Times New Roman"/>
          <w:sz w:val="28"/>
          <w:szCs w:val="28"/>
          <w:lang w:eastAsia="ru-RU"/>
        </w:rPr>
        <w:t xml:space="preserve">  </w:t>
      </w:r>
    </w:p>
    <w:p w:rsidR="005E7E8D" w:rsidRPr="00482F87" w:rsidRDefault="005E7E8D" w:rsidP="005E7E8D">
      <w:pPr>
        <w:shd w:val="clear" w:color="auto" w:fill="FFFFFF"/>
        <w:spacing w:after="0" w:line="240" w:lineRule="auto"/>
        <w:ind w:firstLine="709"/>
        <w:jc w:val="both"/>
        <w:rPr>
          <w:rFonts w:ascii="Times New Roman" w:eastAsia="Times New Roman" w:hAnsi="Times New Roman"/>
          <w:sz w:val="28"/>
          <w:szCs w:val="28"/>
          <w:lang w:eastAsia="ru-RU"/>
        </w:rPr>
      </w:pPr>
      <w:r w:rsidRPr="00482F87">
        <w:rPr>
          <w:rFonts w:ascii="Times New Roman" w:eastAsia="Times New Roman" w:hAnsi="Times New Roman"/>
          <w:bCs/>
          <w:sz w:val="28"/>
          <w:szCs w:val="28"/>
          <w:lang w:eastAsia="ru-RU"/>
        </w:rPr>
        <w:t>5. Расширение программы экскурсий</w:t>
      </w:r>
      <w:r w:rsidRPr="00482F87">
        <w:rPr>
          <w:rFonts w:ascii="Times New Roman" w:eastAsia="Times New Roman" w:hAnsi="Times New Roman"/>
          <w:sz w:val="28"/>
          <w:szCs w:val="28"/>
          <w:lang w:eastAsia="ru-RU"/>
        </w:rPr>
        <w:t xml:space="preserve"> по историко-культурным маршрутам, музеям и научным центрам.  </w:t>
      </w:r>
    </w:p>
    <w:p w:rsidR="005E7E8D" w:rsidRPr="00482F87" w:rsidRDefault="005E7E8D" w:rsidP="005E7E8D">
      <w:pPr>
        <w:shd w:val="clear" w:color="auto" w:fill="FFFFFF"/>
        <w:spacing w:after="0" w:line="240" w:lineRule="auto"/>
        <w:ind w:firstLine="709"/>
        <w:jc w:val="both"/>
        <w:rPr>
          <w:rFonts w:ascii="Times New Roman" w:eastAsia="Times New Roman" w:hAnsi="Times New Roman"/>
          <w:sz w:val="28"/>
          <w:szCs w:val="28"/>
          <w:lang w:eastAsia="ru-RU"/>
        </w:rPr>
      </w:pPr>
      <w:r w:rsidRPr="00482F87">
        <w:rPr>
          <w:rFonts w:ascii="Times New Roman" w:eastAsia="Times New Roman" w:hAnsi="Times New Roman"/>
          <w:bCs/>
          <w:sz w:val="28"/>
          <w:szCs w:val="28"/>
          <w:lang w:eastAsia="ru-RU"/>
        </w:rPr>
        <w:t>6. Активное вовлечение молодых педагогов</w:t>
      </w:r>
      <w:r w:rsidRPr="00482F87">
        <w:rPr>
          <w:rFonts w:ascii="Times New Roman" w:eastAsia="Times New Roman" w:hAnsi="Times New Roman"/>
          <w:sz w:val="28"/>
          <w:szCs w:val="28"/>
          <w:lang w:eastAsia="ru-RU"/>
        </w:rPr>
        <w:t xml:space="preserve"> в сферу дополнительного образования.  </w:t>
      </w:r>
    </w:p>
    <w:p w:rsidR="005E7E8D" w:rsidRPr="00482F87" w:rsidRDefault="005E7E8D" w:rsidP="005E7E8D">
      <w:pPr>
        <w:shd w:val="clear" w:color="auto" w:fill="FFFFFF"/>
        <w:spacing w:after="0" w:line="240" w:lineRule="auto"/>
        <w:ind w:firstLine="709"/>
        <w:jc w:val="both"/>
        <w:rPr>
          <w:rFonts w:ascii="Times New Roman" w:eastAsia="Times New Roman" w:hAnsi="Times New Roman"/>
          <w:sz w:val="28"/>
          <w:szCs w:val="28"/>
          <w:lang w:eastAsia="ru-RU"/>
        </w:rPr>
      </w:pPr>
      <w:r w:rsidRPr="00482F87">
        <w:rPr>
          <w:rFonts w:ascii="Times New Roman" w:eastAsia="Times New Roman" w:hAnsi="Times New Roman"/>
          <w:sz w:val="28"/>
          <w:szCs w:val="28"/>
          <w:lang w:eastAsia="ru-RU"/>
        </w:rPr>
        <w:t>В центре внимания – доступность и качество дополнительного образования, обновление его содержания, а также увеличение охвата детей в возрасте от 5 до 18 лет.</w:t>
      </w:r>
    </w:p>
    <w:p w:rsidR="0044012E" w:rsidRDefault="0044012E" w:rsidP="0044012E">
      <w:pPr>
        <w:pStyle w:val="a3"/>
        <w:autoSpaceDE w:val="0"/>
        <w:autoSpaceDN w:val="0"/>
        <w:adjustRightInd w:val="0"/>
        <w:spacing w:after="0" w:line="240" w:lineRule="auto"/>
        <w:ind w:left="1352"/>
        <w:jc w:val="center"/>
        <w:rPr>
          <w:rFonts w:ascii="Times New Roman" w:hAnsi="Times New Roman" w:cs="Times New Roman"/>
          <w:b/>
          <w:sz w:val="24"/>
          <w:szCs w:val="24"/>
        </w:rPr>
      </w:pPr>
    </w:p>
    <w:p w:rsidR="0044012E" w:rsidRPr="00482F87" w:rsidRDefault="00995635" w:rsidP="0054673E">
      <w:pPr>
        <w:pStyle w:val="a3"/>
        <w:numPr>
          <w:ilvl w:val="0"/>
          <w:numId w:val="15"/>
        </w:numPr>
        <w:autoSpaceDE w:val="0"/>
        <w:autoSpaceDN w:val="0"/>
        <w:adjustRightInd w:val="0"/>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О подготовке и проведении в 2025</w:t>
      </w:r>
      <w:r w:rsidR="00A50D57" w:rsidRPr="00482F87">
        <w:rPr>
          <w:rFonts w:ascii="Times New Roman" w:eastAsia="Times New Roman" w:hAnsi="Times New Roman"/>
          <w:b/>
          <w:bCs/>
          <w:sz w:val="28"/>
          <w:szCs w:val="28"/>
          <w:lang w:eastAsia="ru-RU"/>
        </w:rPr>
        <w:t>/202</w:t>
      </w:r>
      <w:r>
        <w:rPr>
          <w:rFonts w:ascii="Times New Roman" w:eastAsia="Times New Roman" w:hAnsi="Times New Roman"/>
          <w:b/>
          <w:bCs/>
          <w:sz w:val="28"/>
          <w:szCs w:val="28"/>
          <w:lang w:eastAsia="ru-RU"/>
        </w:rPr>
        <w:t>6</w:t>
      </w:r>
      <w:r w:rsidR="00A50D57" w:rsidRPr="00482F87">
        <w:rPr>
          <w:rFonts w:ascii="Times New Roman" w:eastAsia="Times New Roman" w:hAnsi="Times New Roman"/>
          <w:b/>
          <w:bCs/>
          <w:sz w:val="28"/>
          <w:szCs w:val="28"/>
          <w:lang w:eastAsia="ru-RU"/>
        </w:rPr>
        <w:t xml:space="preserve"> учебном году</w:t>
      </w:r>
    </w:p>
    <w:p w:rsidR="00B45FB3" w:rsidRPr="00482F87" w:rsidRDefault="00A50D57" w:rsidP="0044012E">
      <w:pPr>
        <w:pStyle w:val="a3"/>
        <w:autoSpaceDE w:val="0"/>
        <w:autoSpaceDN w:val="0"/>
        <w:adjustRightInd w:val="0"/>
        <w:spacing w:after="0" w:line="240" w:lineRule="auto"/>
        <w:ind w:left="567"/>
        <w:jc w:val="center"/>
        <w:rPr>
          <w:rFonts w:ascii="Times New Roman" w:eastAsia="Times New Roman" w:hAnsi="Times New Roman"/>
          <w:b/>
          <w:bCs/>
          <w:sz w:val="28"/>
          <w:szCs w:val="28"/>
          <w:lang w:eastAsia="ru-RU"/>
        </w:rPr>
      </w:pPr>
      <w:r w:rsidRPr="00482F87">
        <w:rPr>
          <w:rFonts w:ascii="Times New Roman" w:eastAsia="Times New Roman" w:hAnsi="Times New Roman"/>
          <w:b/>
          <w:bCs/>
          <w:sz w:val="28"/>
          <w:szCs w:val="28"/>
          <w:lang w:eastAsia="ru-RU"/>
        </w:rPr>
        <w:t xml:space="preserve"> мероприятий по оценке качества образования</w:t>
      </w:r>
    </w:p>
    <w:p w:rsidR="0044012E" w:rsidRPr="00482F87" w:rsidRDefault="0044012E" w:rsidP="0044012E">
      <w:pPr>
        <w:pStyle w:val="a3"/>
        <w:autoSpaceDE w:val="0"/>
        <w:autoSpaceDN w:val="0"/>
        <w:adjustRightInd w:val="0"/>
        <w:spacing w:after="0" w:line="240" w:lineRule="auto"/>
        <w:ind w:left="567"/>
        <w:jc w:val="center"/>
        <w:rPr>
          <w:rFonts w:ascii="Times New Roman" w:hAnsi="Times New Roman"/>
          <w:b/>
          <w:sz w:val="28"/>
          <w:szCs w:val="28"/>
        </w:rPr>
      </w:pPr>
    </w:p>
    <w:p w:rsidR="0025746F" w:rsidRPr="00482F87" w:rsidRDefault="008F3EDF" w:rsidP="008F3EDF">
      <w:pPr>
        <w:pStyle w:val="Default"/>
        <w:ind w:left="-567" w:right="-143" w:firstLine="709"/>
        <w:jc w:val="center"/>
        <w:rPr>
          <w:b/>
          <w:bCs/>
          <w:sz w:val="28"/>
          <w:szCs w:val="28"/>
        </w:rPr>
      </w:pPr>
      <w:r w:rsidRPr="00482F87">
        <w:rPr>
          <w:b/>
          <w:bCs/>
          <w:sz w:val="28"/>
          <w:szCs w:val="28"/>
        </w:rPr>
        <w:t xml:space="preserve">2.1. О проведении государственной итоговой аттестации, </w:t>
      </w:r>
    </w:p>
    <w:p w:rsidR="0025746F" w:rsidRPr="00482F87" w:rsidRDefault="008F3EDF" w:rsidP="008F3EDF">
      <w:pPr>
        <w:pStyle w:val="Default"/>
        <w:ind w:left="-567" w:right="-143" w:firstLine="709"/>
        <w:jc w:val="center"/>
        <w:rPr>
          <w:b/>
          <w:bCs/>
          <w:sz w:val="28"/>
          <w:szCs w:val="28"/>
        </w:rPr>
      </w:pPr>
      <w:r w:rsidRPr="00482F87">
        <w:rPr>
          <w:b/>
          <w:bCs/>
          <w:sz w:val="28"/>
          <w:szCs w:val="28"/>
        </w:rPr>
        <w:t xml:space="preserve">всероссийских проверочных работ,  национальных сопоставительных  </w:t>
      </w:r>
    </w:p>
    <w:p w:rsidR="008F3EDF" w:rsidRPr="00482F87" w:rsidRDefault="008F3EDF" w:rsidP="008F3EDF">
      <w:pPr>
        <w:pStyle w:val="Default"/>
        <w:ind w:left="-567" w:right="-143" w:firstLine="709"/>
        <w:jc w:val="center"/>
        <w:rPr>
          <w:b/>
          <w:bCs/>
          <w:sz w:val="28"/>
          <w:szCs w:val="28"/>
        </w:rPr>
      </w:pPr>
      <w:r w:rsidRPr="00482F87">
        <w:rPr>
          <w:b/>
          <w:bCs/>
          <w:sz w:val="28"/>
          <w:szCs w:val="28"/>
        </w:rPr>
        <w:t>исследований и  иных внешних оценочных процедур</w:t>
      </w:r>
    </w:p>
    <w:p w:rsidR="00D9347F" w:rsidRPr="00482F87" w:rsidRDefault="00D9347F" w:rsidP="008F3EDF">
      <w:pPr>
        <w:pStyle w:val="Default"/>
        <w:ind w:left="-567" w:right="-143" w:firstLine="709"/>
        <w:jc w:val="center"/>
        <w:rPr>
          <w:sz w:val="28"/>
          <w:szCs w:val="28"/>
        </w:rPr>
      </w:pPr>
    </w:p>
    <w:p w:rsidR="00D9347F" w:rsidRPr="00482F87" w:rsidRDefault="00D9347F" w:rsidP="00D9347F">
      <w:pPr>
        <w:pStyle w:val="Default"/>
        <w:tabs>
          <w:tab w:val="left" w:pos="0"/>
        </w:tabs>
        <w:jc w:val="both"/>
        <w:rPr>
          <w:sz w:val="28"/>
          <w:szCs w:val="28"/>
        </w:rPr>
      </w:pPr>
      <w:r w:rsidRPr="00482F87">
        <w:rPr>
          <w:sz w:val="28"/>
          <w:szCs w:val="28"/>
        </w:rPr>
        <w:tab/>
      </w:r>
      <w:r w:rsidR="008F3EDF" w:rsidRPr="00482F87">
        <w:rPr>
          <w:sz w:val="28"/>
          <w:szCs w:val="28"/>
        </w:rPr>
        <w:t>С  1 сентября 2024 г</w:t>
      </w:r>
      <w:r w:rsidRPr="00482F87">
        <w:rPr>
          <w:sz w:val="28"/>
          <w:szCs w:val="28"/>
        </w:rPr>
        <w:t>ода</w:t>
      </w:r>
      <w:r w:rsidR="008F3EDF" w:rsidRPr="00482F87">
        <w:rPr>
          <w:sz w:val="28"/>
          <w:szCs w:val="28"/>
        </w:rPr>
        <w:t xml:space="preserve"> вступило в силу  постановление Правительства Российско</w:t>
      </w:r>
      <w:r w:rsidRPr="00482F87">
        <w:rPr>
          <w:sz w:val="28"/>
          <w:szCs w:val="28"/>
        </w:rPr>
        <w:t>й Федерации от 30 апреля 2024 года</w:t>
      </w:r>
      <w:r w:rsidR="008F3EDF" w:rsidRPr="00482F87">
        <w:rPr>
          <w:sz w:val="28"/>
          <w:szCs w:val="28"/>
        </w:rPr>
        <w:t xml:space="preserve"> № 556 «Об утверждении перечня мероприятий по оценке качества образования и Правил проведения мероприятий по оценке качества образования».</w:t>
      </w:r>
    </w:p>
    <w:p w:rsidR="008F3EDF" w:rsidRPr="00482F87" w:rsidRDefault="00D9347F" w:rsidP="00D9347F">
      <w:pPr>
        <w:pStyle w:val="Default"/>
        <w:tabs>
          <w:tab w:val="left" w:pos="0"/>
        </w:tabs>
        <w:jc w:val="both"/>
        <w:rPr>
          <w:sz w:val="28"/>
          <w:szCs w:val="28"/>
        </w:rPr>
      </w:pPr>
      <w:r w:rsidRPr="00482F87">
        <w:rPr>
          <w:sz w:val="28"/>
          <w:szCs w:val="28"/>
        </w:rPr>
        <w:tab/>
      </w:r>
      <w:r w:rsidR="008F3EDF" w:rsidRPr="00482F87">
        <w:rPr>
          <w:sz w:val="28"/>
          <w:szCs w:val="28"/>
        </w:rPr>
        <w:t>В соответствии с утвержденным перечнем к мероприятиям  по оценке качества образования относятся:</w:t>
      </w:r>
    </w:p>
    <w:p w:rsidR="008F3EDF" w:rsidRPr="00482F87" w:rsidRDefault="00D9347F" w:rsidP="00D9347F">
      <w:pPr>
        <w:pStyle w:val="Default"/>
        <w:tabs>
          <w:tab w:val="left" w:pos="0"/>
        </w:tabs>
        <w:jc w:val="both"/>
        <w:rPr>
          <w:sz w:val="28"/>
          <w:szCs w:val="28"/>
        </w:rPr>
      </w:pPr>
      <w:r w:rsidRPr="00482F87">
        <w:rPr>
          <w:sz w:val="28"/>
          <w:szCs w:val="28"/>
        </w:rPr>
        <w:tab/>
      </w:r>
      <w:r w:rsidR="008F3EDF" w:rsidRPr="00482F87">
        <w:rPr>
          <w:sz w:val="28"/>
          <w:szCs w:val="28"/>
        </w:rPr>
        <w:t>национальные сопоставительные исследования качества общего образования;</w:t>
      </w:r>
    </w:p>
    <w:p w:rsidR="008F3EDF" w:rsidRPr="00482F87" w:rsidRDefault="00D9347F" w:rsidP="00D9347F">
      <w:pPr>
        <w:pStyle w:val="Default"/>
        <w:tabs>
          <w:tab w:val="left" w:pos="0"/>
        </w:tabs>
        <w:jc w:val="both"/>
        <w:rPr>
          <w:sz w:val="28"/>
          <w:szCs w:val="28"/>
        </w:rPr>
      </w:pPr>
      <w:r w:rsidRPr="00482F87">
        <w:rPr>
          <w:sz w:val="28"/>
          <w:szCs w:val="28"/>
        </w:rPr>
        <w:lastRenderedPageBreak/>
        <w:tab/>
      </w:r>
      <w:r w:rsidR="008F3EDF" w:rsidRPr="00482F87">
        <w:rPr>
          <w:sz w:val="28"/>
          <w:szCs w:val="28"/>
        </w:rPr>
        <w:t>всероссийские проверочные работы в образовательных организациях, осуществляющих образовательную деятельность по основным общеобразовательным  программам начального, основного и среднего общего образования;</w:t>
      </w:r>
    </w:p>
    <w:p w:rsidR="008F3EDF" w:rsidRPr="00482F87" w:rsidRDefault="008F3EDF" w:rsidP="00D9347F">
      <w:pPr>
        <w:pStyle w:val="Default"/>
        <w:tabs>
          <w:tab w:val="left" w:pos="0"/>
        </w:tabs>
        <w:ind w:firstLine="709"/>
        <w:jc w:val="both"/>
        <w:rPr>
          <w:sz w:val="28"/>
          <w:szCs w:val="28"/>
        </w:rPr>
      </w:pPr>
      <w:r w:rsidRPr="00482F87">
        <w:rPr>
          <w:sz w:val="28"/>
          <w:szCs w:val="28"/>
        </w:rPr>
        <w:t>всероссийские проверочные работы в образовательных организациях, осуществляющих образовательную деятельность  по образовательным программам среднего профессионального  образования;</w:t>
      </w:r>
    </w:p>
    <w:p w:rsidR="008F3EDF" w:rsidRPr="00482F87" w:rsidRDefault="00D9347F" w:rsidP="00D9347F">
      <w:pPr>
        <w:pStyle w:val="Default"/>
        <w:tabs>
          <w:tab w:val="left" w:pos="0"/>
        </w:tabs>
        <w:ind w:left="-567" w:firstLine="1134"/>
        <w:jc w:val="both"/>
        <w:rPr>
          <w:sz w:val="28"/>
          <w:szCs w:val="28"/>
        </w:rPr>
      </w:pPr>
      <w:r w:rsidRPr="00482F87">
        <w:rPr>
          <w:sz w:val="28"/>
          <w:szCs w:val="28"/>
        </w:rPr>
        <w:tab/>
      </w:r>
      <w:r w:rsidR="008F3EDF" w:rsidRPr="00482F87">
        <w:rPr>
          <w:sz w:val="28"/>
          <w:szCs w:val="28"/>
        </w:rPr>
        <w:t>международные сопоставительные исследования качества общего образования.</w:t>
      </w:r>
    </w:p>
    <w:p w:rsidR="008F3EDF" w:rsidRPr="00482F87" w:rsidRDefault="008F3EDF" w:rsidP="00D9347F">
      <w:pPr>
        <w:pStyle w:val="Default"/>
        <w:tabs>
          <w:tab w:val="left" w:pos="0"/>
        </w:tabs>
        <w:ind w:firstLine="709"/>
        <w:jc w:val="both"/>
        <w:rPr>
          <w:sz w:val="28"/>
          <w:szCs w:val="28"/>
        </w:rPr>
      </w:pPr>
      <w:r w:rsidRPr="00482F87">
        <w:rPr>
          <w:sz w:val="28"/>
          <w:szCs w:val="28"/>
        </w:rPr>
        <w:t>В соответствии с пунктом 17 Правил проведения мероприятий по оценке качества образования, утвержденных постановлением Правительства Российской Федерации от 30 апреля 2024 г</w:t>
      </w:r>
      <w:r w:rsidR="00D9347F" w:rsidRPr="00482F87">
        <w:rPr>
          <w:sz w:val="28"/>
          <w:szCs w:val="28"/>
        </w:rPr>
        <w:t>ода</w:t>
      </w:r>
      <w:r w:rsidRPr="00482F87">
        <w:rPr>
          <w:sz w:val="28"/>
          <w:szCs w:val="28"/>
        </w:rPr>
        <w:t xml:space="preserve"> № 556 (далее – Правила), утвержден прика</w:t>
      </w:r>
      <w:r w:rsidR="00D9347F" w:rsidRPr="00482F87">
        <w:rPr>
          <w:sz w:val="28"/>
          <w:szCs w:val="28"/>
        </w:rPr>
        <w:t>з Рособрнадзора от 7 мая 2025 года</w:t>
      </w:r>
      <w:r w:rsidRPr="00482F87">
        <w:rPr>
          <w:sz w:val="28"/>
          <w:szCs w:val="28"/>
        </w:rPr>
        <w:t xml:space="preserve"> № 990 «Об утверждении состава участников, сроков и продолжительности проведения национальных сопоставительных исследований качества общего образования в образовательных организациях, осуществляющих образовательную деятельность, в 2025-2026 учебном году». </w:t>
      </w:r>
    </w:p>
    <w:p w:rsidR="008F3EDF" w:rsidRPr="00482F87" w:rsidRDefault="008F3EDF" w:rsidP="00D9347F">
      <w:pPr>
        <w:pStyle w:val="Default"/>
        <w:tabs>
          <w:tab w:val="left" w:pos="0"/>
        </w:tabs>
        <w:ind w:firstLine="709"/>
        <w:jc w:val="both"/>
        <w:rPr>
          <w:sz w:val="28"/>
          <w:szCs w:val="28"/>
        </w:rPr>
      </w:pPr>
      <w:r w:rsidRPr="00482F87">
        <w:rPr>
          <w:sz w:val="28"/>
          <w:szCs w:val="28"/>
        </w:rPr>
        <w:t>Согласно указанному выше приказу в октябре 2025 года запланировано проведение национальных сопоставительных исследований (далее – НСИ, ФГ) качества общего образования в образовательных организациях, осуществляющих образовательную деятельность по основным общеобразовательным программам, а также по образовательным программам среднего профессионального образования.</w:t>
      </w:r>
    </w:p>
    <w:p w:rsidR="008F3EDF" w:rsidRPr="00482F87" w:rsidRDefault="008F3EDF" w:rsidP="00D9347F">
      <w:pPr>
        <w:pStyle w:val="Default"/>
        <w:tabs>
          <w:tab w:val="left" w:pos="0"/>
        </w:tabs>
        <w:ind w:left="-567" w:firstLine="1276"/>
        <w:jc w:val="both"/>
        <w:rPr>
          <w:sz w:val="28"/>
          <w:szCs w:val="28"/>
        </w:rPr>
      </w:pPr>
      <w:r w:rsidRPr="00482F87">
        <w:rPr>
          <w:sz w:val="28"/>
          <w:szCs w:val="28"/>
        </w:rPr>
        <w:t>Национальные сопоставительные исследования будут проводиться по двум направлениям:</w:t>
      </w:r>
    </w:p>
    <w:p w:rsidR="008F3EDF" w:rsidRPr="00482F87" w:rsidRDefault="008F3EDF" w:rsidP="00D9347F">
      <w:pPr>
        <w:pStyle w:val="Default"/>
        <w:tabs>
          <w:tab w:val="left" w:pos="0"/>
        </w:tabs>
        <w:ind w:left="-567" w:firstLine="1276"/>
        <w:jc w:val="both"/>
        <w:rPr>
          <w:sz w:val="28"/>
          <w:szCs w:val="28"/>
        </w:rPr>
      </w:pPr>
      <w:r w:rsidRPr="00482F87">
        <w:rPr>
          <w:sz w:val="28"/>
          <w:szCs w:val="28"/>
        </w:rPr>
        <w:t>воспитательный потенциал в образовательной организации;</w:t>
      </w:r>
    </w:p>
    <w:p w:rsidR="008F3EDF" w:rsidRPr="00482F87" w:rsidRDefault="008F3EDF" w:rsidP="00D9347F">
      <w:pPr>
        <w:pStyle w:val="Default"/>
        <w:tabs>
          <w:tab w:val="left" w:pos="0"/>
        </w:tabs>
        <w:ind w:left="-567" w:firstLine="1276"/>
        <w:jc w:val="both"/>
        <w:rPr>
          <w:sz w:val="28"/>
          <w:szCs w:val="28"/>
        </w:rPr>
      </w:pPr>
      <w:r w:rsidRPr="00482F87">
        <w:rPr>
          <w:sz w:val="28"/>
          <w:szCs w:val="28"/>
        </w:rPr>
        <w:t>функциональная грамотность обучающихся 7-9 классов.</w:t>
      </w:r>
    </w:p>
    <w:p w:rsidR="008F3EDF" w:rsidRPr="00482F87" w:rsidRDefault="00D9347F" w:rsidP="00D9347F">
      <w:pPr>
        <w:pStyle w:val="Default"/>
        <w:tabs>
          <w:tab w:val="left" w:pos="0"/>
        </w:tabs>
        <w:jc w:val="both"/>
        <w:rPr>
          <w:sz w:val="28"/>
          <w:szCs w:val="28"/>
        </w:rPr>
      </w:pPr>
      <w:r w:rsidRPr="00482F87">
        <w:rPr>
          <w:sz w:val="28"/>
          <w:szCs w:val="28"/>
        </w:rPr>
        <w:tab/>
      </w:r>
      <w:r w:rsidR="008F3EDF" w:rsidRPr="00482F87">
        <w:rPr>
          <w:sz w:val="28"/>
          <w:szCs w:val="28"/>
        </w:rPr>
        <w:t xml:space="preserve">Участниками национальных сопоставительных исследований являются  обучающиеся 6, 8, 10 классов образовательных организаций. Ознакомиться с информацией о проведении в 2025-2026 учебном году  национальных сопоставительных исследований можно по ссылке: </w:t>
      </w:r>
      <w:hyperlink r:id="rId33" w:history="1">
        <w:r w:rsidR="008F3EDF" w:rsidRPr="00482F87">
          <w:rPr>
            <w:rStyle w:val="aa"/>
            <w:sz w:val="28"/>
            <w:szCs w:val="28"/>
          </w:rPr>
          <w:t>https://fioco.ru/docs-niko</w:t>
        </w:r>
      </w:hyperlink>
      <w:r w:rsidR="008F3EDF" w:rsidRPr="00482F87">
        <w:rPr>
          <w:sz w:val="28"/>
          <w:szCs w:val="28"/>
        </w:rPr>
        <w:t xml:space="preserve">. </w:t>
      </w:r>
    </w:p>
    <w:p w:rsidR="008F3EDF" w:rsidRPr="00482F87" w:rsidRDefault="008F3EDF" w:rsidP="00D9347F">
      <w:pPr>
        <w:pStyle w:val="Default"/>
        <w:tabs>
          <w:tab w:val="left" w:pos="0"/>
        </w:tabs>
        <w:ind w:left="142" w:firstLine="567"/>
        <w:jc w:val="both"/>
        <w:rPr>
          <w:sz w:val="28"/>
          <w:szCs w:val="28"/>
        </w:rPr>
      </w:pPr>
      <w:r w:rsidRPr="00482F87">
        <w:rPr>
          <w:sz w:val="28"/>
          <w:szCs w:val="28"/>
        </w:rPr>
        <w:t xml:space="preserve">Всероссийские проверочные работы (далее – ВПР) в 2025/2026 учебном году будут проведены  в период с 20 апреля 2026 г. по 20 мая 2026 г.  </w:t>
      </w:r>
    </w:p>
    <w:p w:rsidR="008F3EDF" w:rsidRPr="00482F87" w:rsidRDefault="008F3EDF" w:rsidP="00D9347F">
      <w:pPr>
        <w:pStyle w:val="Default"/>
        <w:tabs>
          <w:tab w:val="left" w:pos="0"/>
        </w:tabs>
        <w:ind w:firstLine="709"/>
        <w:jc w:val="both"/>
        <w:rPr>
          <w:sz w:val="28"/>
          <w:szCs w:val="28"/>
        </w:rPr>
      </w:pPr>
      <w:r w:rsidRPr="00482F87">
        <w:rPr>
          <w:sz w:val="28"/>
          <w:szCs w:val="28"/>
        </w:rPr>
        <w:t>Основным документом, регламентирующим проведения ВПР в 2025-2026 учебном году является приказ</w:t>
      </w:r>
      <w:r w:rsidR="00D9347F" w:rsidRPr="00482F87">
        <w:rPr>
          <w:sz w:val="28"/>
          <w:szCs w:val="28"/>
        </w:rPr>
        <w:t xml:space="preserve"> Рособрнадзора от 07 мая 2025 года </w:t>
      </w:r>
      <w:r w:rsidRPr="00482F87">
        <w:rPr>
          <w:sz w:val="28"/>
          <w:szCs w:val="28"/>
        </w:rPr>
        <w:t xml:space="preserve">№ 991 «Об утверждении состава участников, сроков и продолжительности проведения всероссийских проверочных работ в образовательных организациях, осуществляющих образовательную деятельность по образовательным программам начального общего, основного общего, среднего общего образования, а также перечня учебных предметов, по которым проводятся всероссийские проверочные работы в образовательных организациях, осуществляющих образовательную деятельность по образовательным программам начального общего, основного общего, среднего общего образования, в 2025/2026 учебном году».  Ознакомиться с полным текстом документа, содержащего информацию об особенностях проведения ВПР,  можно по ссылке: </w:t>
      </w:r>
      <w:hyperlink r:id="rId34" w:history="1">
        <w:r w:rsidRPr="00482F87">
          <w:rPr>
            <w:rStyle w:val="aa"/>
            <w:sz w:val="28"/>
            <w:szCs w:val="28"/>
          </w:rPr>
          <w:t>https://fioco.ru/normativ_docs</w:t>
        </w:r>
      </w:hyperlink>
      <w:r w:rsidRPr="00482F87">
        <w:rPr>
          <w:sz w:val="28"/>
          <w:szCs w:val="28"/>
        </w:rPr>
        <w:t xml:space="preserve">. </w:t>
      </w:r>
    </w:p>
    <w:p w:rsidR="00D9347F" w:rsidRPr="00482F87" w:rsidRDefault="008F3EDF" w:rsidP="00D9347F">
      <w:pPr>
        <w:pStyle w:val="Default"/>
        <w:tabs>
          <w:tab w:val="left" w:pos="0"/>
        </w:tabs>
        <w:ind w:firstLine="709"/>
        <w:jc w:val="both"/>
        <w:rPr>
          <w:sz w:val="28"/>
          <w:szCs w:val="28"/>
        </w:rPr>
      </w:pPr>
      <w:r w:rsidRPr="00482F87">
        <w:rPr>
          <w:sz w:val="28"/>
          <w:szCs w:val="28"/>
        </w:rPr>
        <w:lastRenderedPageBreak/>
        <w:t xml:space="preserve"> На официальном сайте ФГБУ «ФИОКО» в разделе «Навигатор ОКО» - «Навигатор ВПР в общеобразовательных организациях (https://fioco.ru/nav-vpr-00) размещены методические материалы по проведению ВПР, образцы и описания проверочных работ для проведения ВПР в 2025-2026 годах, перечень учебных изданий по тематике ВПР, прошедших экспертизу и получивших положительную экспертную оценку ФГБУ «ФИОКО». </w:t>
      </w:r>
    </w:p>
    <w:p w:rsidR="008F3EDF" w:rsidRPr="00482F87" w:rsidRDefault="008F3EDF" w:rsidP="00D9347F">
      <w:pPr>
        <w:pStyle w:val="Default"/>
        <w:tabs>
          <w:tab w:val="left" w:pos="0"/>
        </w:tabs>
        <w:ind w:firstLine="709"/>
        <w:jc w:val="both"/>
        <w:rPr>
          <w:sz w:val="28"/>
          <w:szCs w:val="28"/>
        </w:rPr>
      </w:pPr>
      <w:r w:rsidRPr="00482F87">
        <w:rPr>
          <w:sz w:val="28"/>
          <w:szCs w:val="28"/>
        </w:rPr>
        <w:t>В 2025 году скорректирована методика определения уровня объективности оценки образовательных</w:t>
      </w:r>
      <w:r w:rsidRPr="00482F87">
        <w:rPr>
          <w:sz w:val="28"/>
          <w:szCs w:val="28"/>
        </w:rPr>
        <w:tab/>
        <w:t xml:space="preserve">результатов. С проектом   обновленной методики можно ознакомиться по ссылке: </w:t>
      </w:r>
      <w:hyperlink r:id="rId35" w:history="1">
        <w:r w:rsidRPr="00482F87">
          <w:rPr>
            <w:rStyle w:val="aa"/>
            <w:sz w:val="28"/>
            <w:szCs w:val="28"/>
          </w:rPr>
          <w:t>https://fioco.ru/methodic</w:t>
        </w:r>
      </w:hyperlink>
      <w:r w:rsidRPr="00482F87">
        <w:rPr>
          <w:sz w:val="28"/>
          <w:szCs w:val="28"/>
        </w:rPr>
        <w:t xml:space="preserve">. </w:t>
      </w:r>
    </w:p>
    <w:p w:rsidR="008F3EDF" w:rsidRPr="00482F87" w:rsidRDefault="00D9347F" w:rsidP="006917FD">
      <w:pPr>
        <w:pStyle w:val="Default"/>
        <w:ind w:firstLine="709"/>
        <w:jc w:val="both"/>
        <w:rPr>
          <w:sz w:val="28"/>
          <w:szCs w:val="28"/>
        </w:rPr>
      </w:pPr>
      <w:r w:rsidRPr="00482F87">
        <w:rPr>
          <w:sz w:val="28"/>
          <w:szCs w:val="28"/>
        </w:rPr>
        <w:t xml:space="preserve"> </w:t>
      </w:r>
      <w:r w:rsidR="008F3EDF" w:rsidRPr="00482F87">
        <w:rPr>
          <w:sz w:val="28"/>
          <w:szCs w:val="28"/>
        </w:rPr>
        <w:t>Комплексной оценкой системы общего образования, позволяющей информировать органы власти и общество о состоянии и тенденциях развития системы общего образования, а также принимать меры по повышению качества общего образования на основе анализа полученных данных, является Мотивирующий мониторинг (Распоряжение Минпросвещения России от 16 июля 2024 г</w:t>
      </w:r>
      <w:r w:rsidR="006917FD" w:rsidRPr="00482F87">
        <w:rPr>
          <w:sz w:val="28"/>
          <w:szCs w:val="28"/>
        </w:rPr>
        <w:t xml:space="preserve">ода </w:t>
      </w:r>
      <w:r w:rsidR="008F3EDF" w:rsidRPr="00482F87">
        <w:rPr>
          <w:sz w:val="28"/>
          <w:szCs w:val="28"/>
        </w:rPr>
        <w:t xml:space="preserve"> № Р-127 «Об утверждении Методологии мотивирующего мониторинга деятельности исполнительных органов субъектов Российской Федерации, осуществляющих государственное управление в сфере образования»).</w:t>
      </w:r>
    </w:p>
    <w:p w:rsidR="008F3EDF" w:rsidRPr="00482F87" w:rsidRDefault="008F3EDF" w:rsidP="00D9347F">
      <w:pPr>
        <w:pStyle w:val="Default"/>
        <w:tabs>
          <w:tab w:val="left" w:pos="0"/>
        </w:tabs>
        <w:ind w:firstLine="709"/>
        <w:jc w:val="both"/>
        <w:rPr>
          <w:sz w:val="28"/>
          <w:szCs w:val="28"/>
        </w:rPr>
      </w:pPr>
      <w:r w:rsidRPr="00482F87">
        <w:rPr>
          <w:sz w:val="28"/>
          <w:szCs w:val="28"/>
        </w:rPr>
        <w:t xml:space="preserve">В 2025-2026 учебном году должна быть продолжена работа по достижению показателей Мотивирующего мониторинга.  </w:t>
      </w:r>
    </w:p>
    <w:p w:rsidR="006917FD" w:rsidRPr="00615D70" w:rsidRDefault="006917FD" w:rsidP="00D9347F">
      <w:pPr>
        <w:pStyle w:val="Default"/>
        <w:tabs>
          <w:tab w:val="left" w:pos="0"/>
        </w:tabs>
        <w:ind w:firstLine="709"/>
        <w:jc w:val="both"/>
      </w:pPr>
    </w:p>
    <w:p w:rsidR="008F3EDF" w:rsidRPr="00482F87" w:rsidRDefault="008F3EDF" w:rsidP="00180DD9">
      <w:pPr>
        <w:pStyle w:val="Default"/>
        <w:numPr>
          <w:ilvl w:val="1"/>
          <w:numId w:val="20"/>
        </w:numPr>
        <w:ind w:left="284" w:firstLine="0"/>
        <w:jc w:val="center"/>
        <w:rPr>
          <w:b/>
          <w:sz w:val="28"/>
          <w:szCs w:val="28"/>
        </w:rPr>
      </w:pPr>
      <w:r w:rsidRPr="00482F87">
        <w:rPr>
          <w:b/>
          <w:sz w:val="28"/>
          <w:szCs w:val="28"/>
        </w:rPr>
        <w:t>Об оптимизации количества различных контрольных, проверочных и диагностических работ всех уровней</w:t>
      </w:r>
    </w:p>
    <w:p w:rsidR="006917FD" w:rsidRPr="00482F87" w:rsidRDefault="006917FD" w:rsidP="006917FD">
      <w:pPr>
        <w:pStyle w:val="Default"/>
        <w:ind w:left="1712"/>
        <w:jc w:val="both"/>
        <w:rPr>
          <w:b/>
          <w:sz w:val="28"/>
          <w:szCs w:val="28"/>
        </w:rPr>
      </w:pPr>
    </w:p>
    <w:p w:rsidR="008F3EDF" w:rsidRPr="00482F87" w:rsidRDefault="006917FD" w:rsidP="006917FD">
      <w:pPr>
        <w:pStyle w:val="Default"/>
        <w:ind w:firstLine="142"/>
        <w:jc w:val="both"/>
        <w:rPr>
          <w:sz w:val="28"/>
          <w:szCs w:val="28"/>
        </w:rPr>
      </w:pPr>
      <w:r w:rsidRPr="00482F87">
        <w:rPr>
          <w:sz w:val="28"/>
          <w:szCs w:val="28"/>
        </w:rPr>
        <w:t xml:space="preserve">         </w:t>
      </w:r>
      <w:r w:rsidR="008F3EDF" w:rsidRPr="00482F87">
        <w:rPr>
          <w:sz w:val="28"/>
          <w:szCs w:val="28"/>
        </w:rPr>
        <w:t xml:space="preserve">В соответствии с поручением Федеральной службы по надзору в сфере образования и науки (Рособрнадзор) и в целях оптимизации количества различных контрольных, проверочных и диагностических работ всех уровней, комитет общего  в 2025-2026 учебном году будет продолжена  работа по оптимизации  контрольных, проверочных и иных оценочных процедур. </w:t>
      </w:r>
    </w:p>
    <w:p w:rsidR="008F3EDF" w:rsidRPr="00482F87" w:rsidRDefault="006917FD" w:rsidP="006917FD">
      <w:pPr>
        <w:pStyle w:val="Default"/>
        <w:ind w:firstLine="142"/>
        <w:jc w:val="both"/>
        <w:rPr>
          <w:sz w:val="28"/>
          <w:szCs w:val="28"/>
        </w:rPr>
      </w:pPr>
      <w:r w:rsidRPr="00482F87">
        <w:rPr>
          <w:sz w:val="28"/>
          <w:szCs w:val="28"/>
        </w:rPr>
        <w:t xml:space="preserve">        </w:t>
      </w:r>
      <w:r w:rsidR="008F3EDF" w:rsidRPr="00482F87">
        <w:rPr>
          <w:sz w:val="28"/>
          <w:szCs w:val="28"/>
        </w:rPr>
        <w:t xml:space="preserve">Данная работа проводится в целях снижения нагрузки на обучающихся </w:t>
      </w:r>
      <w:r w:rsidR="008F3EDF" w:rsidRPr="00482F87">
        <w:rPr>
          <w:sz w:val="28"/>
          <w:szCs w:val="28"/>
        </w:rPr>
        <w:br/>
        <w:t>и педагогов,  усиления контроля со стороны администраций школ    за  соблюдением   этапности в освоении  учебного материала по конкретному предмету (проверка работ  обучающихся, формирование массива результатов оценочной процедуры, анализ результатов учителем, разбор ошибок, допущенных обучающимися при выполнении работы, отработка выявленных проблем, при необходимости – повторение   и закрепление материала).</w:t>
      </w:r>
    </w:p>
    <w:p w:rsidR="008F3EDF" w:rsidRPr="00482F87" w:rsidRDefault="006917FD" w:rsidP="006917FD">
      <w:pPr>
        <w:pStyle w:val="Default"/>
        <w:ind w:firstLine="142"/>
        <w:jc w:val="both"/>
        <w:rPr>
          <w:sz w:val="28"/>
          <w:szCs w:val="28"/>
        </w:rPr>
      </w:pPr>
      <w:r w:rsidRPr="00482F87">
        <w:rPr>
          <w:sz w:val="28"/>
          <w:szCs w:val="28"/>
        </w:rPr>
        <w:t xml:space="preserve">         </w:t>
      </w:r>
      <w:r w:rsidR="008F3EDF" w:rsidRPr="00482F87">
        <w:rPr>
          <w:sz w:val="28"/>
          <w:szCs w:val="28"/>
        </w:rPr>
        <w:t>Рекомендовано   проводить оценочные процедуры по каждому учебному предмету в одной параллели классов не чаще 1 раза в 2,5 недели. При этом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данной параллели в текущем учебном году.</w:t>
      </w:r>
    </w:p>
    <w:p w:rsidR="008F3EDF" w:rsidRPr="00482F87" w:rsidRDefault="006917FD" w:rsidP="006917FD">
      <w:pPr>
        <w:pStyle w:val="Default"/>
        <w:ind w:firstLine="142"/>
        <w:jc w:val="both"/>
        <w:rPr>
          <w:sz w:val="28"/>
          <w:szCs w:val="28"/>
        </w:rPr>
      </w:pPr>
      <w:r w:rsidRPr="00482F87">
        <w:rPr>
          <w:sz w:val="28"/>
          <w:szCs w:val="28"/>
        </w:rPr>
        <w:t xml:space="preserve">        </w:t>
      </w:r>
      <w:r w:rsidR="008F3EDF" w:rsidRPr="00482F87">
        <w:rPr>
          <w:sz w:val="28"/>
          <w:szCs w:val="28"/>
        </w:rPr>
        <w:t>В 2025-2026 учебном году в общеобразовательных организациях Ленинградской области должна быть продолжена работа по  формированию  единого для всей школы  графика проведения оценочных процедур  с учетом учебных периодов, принятых в образовательной организации  (четверть, триместр и т.д.), а также перечня учебных предметов.</w:t>
      </w:r>
    </w:p>
    <w:p w:rsidR="006917FD" w:rsidRPr="00482F87" w:rsidRDefault="006917FD" w:rsidP="006917FD">
      <w:pPr>
        <w:pStyle w:val="Default"/>
        <w:ind w:firstLine="142"/>
        <w:jc w:val="both"/>
        <w:rPr>
          <w:sz w:val="28"/>
          <w:szCs w:val="28"/>
        </w:rPr>
      </w:pPr>
      <w:r w:rsidRPr="00482F87">
        <w:rPr>
          <w:sz w:val="28"/>
          <w:szCs w:val="28"/>
        </w:rPr>
        <w:lastRenderedPageBreak/>
        <w:t xml:space="preserve">         </w:t>
      </w:r>
      <w:r w:rsidR="008F3EDF" w:rsidRPr="00482F87">
        <w:rPr>
          <w:sz w:val="28"/>
          <w:szCs w:val="28"/>
        </w:rPr>
        <w:t xml:space="preserve">В целях обеспечения открытости и доступности информации о системе образования ОО рекомендуется: </w:t>
      </w:r>
    </w:p>
    <w:p w:rsidR="008F3EDF" w:rsidRPr="00482F87" w:rsidRDefault="006917FD" w:rsidP="006917FD">
      <w:pPr>
        <w:pStyle w:val="Default"/>
        <w:ind w:firstLine="142"/>
        <w:jc w:val="both"/>
        <w:rPr>
          <w:sz w:val="28"/>
          <w:szCs w:val="28"/>
        </w:rPr>
      </w:pPr>
      <w:r w:rsidRPr="00482F87">
        <w:rPr>
          <w:sz w:val="28"/>
          <w:szCs w:val="28"/>
        </w:rPr>
        <w:t xml:space="preserve">         </w:t>
      </w:r>
      <w:r w:rsidR="008F3EDF" w:rsidRPr="00482F87">
        <w:rPr>
          <w:sz w:val="28"/>
          <w:szCs w:val="28"/>
        </w:rPr>
        <w:t xml:space="preserve">сформировать единый для школы  график контрольных работ на 2025-2026 учебный год с учетом оценочных процедур, запланированных в рамках учебного процесса в школе, и оценочных процедур федерального  и регионального уровней;  </w:t>
      </w:r>
    </w:p>
    <w:p w:rsidR="008F3EDF" w:rsidRPr="00482F87" w:rsidRDefault="008F3EDF" w:rsidP="006917FD">
      <w:pPr>
        <w:pStyle w:val="Default"/>
        <w:ind w:firstLine="142"/>
        <w:jc w:val="both"/>
        <w:rPr>
          <w:sz w:val="28"/>
          <w:szCs w:val="28"/>
        </w:rPr>
      </w:pPr>
      <w:r w:rsidRPr="00482F87">
        <w:rPr>
          <w:sz w:val="28"/>
          <w:szCs w:val="28"/>
        </w:rPr>
        <w:t xml:space="preserve"> </w:t>
      </w:r>
      <w:r w:rsidR="006917FD" w:rsidRPr="00482F87">
        <w:rPr>
          <w:sz w:val="28"/>
          <w:szCs w:val="28"/>
        </w:rPr>
        <w:t xml:space="preserve">         </w:t>
      </w:r>
      <w:r w:rsidRPr="00482F87">
        <w:rPr>
          <w:sz w:val="28"/>
          <w:szCs w:val="28"/>
        </w:rPr>
        <w:t xml:space="preserve">разместить сформированный график не позднее чем через 2 недели после начала учебного года либо после начала полугодия, на которое формируется график, на сайте образовательной организации  на главной странице подраздела «Документы» раздела «Сведения об образовательной организации» в виде электронного документа. </w:t>
      </w:r>
    </w:p>
    <w:p w:rsidR="008F3EDF" w:rsidRPr="00482F87" w:rsidRDefault="006917FD" w:rsidP="006917FD">
      <w:pPr>
        <w:pStyle w:val="Default"/>
        <w:ind w:firstLine="709"/>
        <w:jc w:val="both"/>
        <w:rPr>
          <w:sz w:val="28"/>
          <w:szCs w:val="28"/>
        </w:rPr>
      </w:pPr>
      <w:r w:rsidRPr="00482F87">
        <w:rPr>
          <w:sz w:val="28"/>
          <w:szCs w:val="28"/>
        </w:rPr>
        <w:t xml:space="preserve"> </w:t>
      </w:r>
      <w:r w:rsidR="008F3EDF" w:rsidRPr="00482F87">
        <w:rPr>
          <w:sz w:val="28"/>
          <w:szCs w:val="28"/>
        </w:rPr>
        <w:t xml:space="preserve">В течение учебного года график может быть скорректирован при наличии изменений учебного плана, вызванных: </w:t>
      </w:r>
    </w:p>
    <w:p w:rsidR="008F3EDF" w:rsidRPr="00482F87" w:rsidRDefault="006917FD" w:rsidP="008F3EDF">
      <w:pPr>
        <w:pStyle w:val="Default"/>
        <w:ind w:left="-567" w:firstLine="709"/>
        <w:jc w:val="both"/>
        <w:rPr>
          <w:sz w:val="28"/>
          <w:szCs w:val="28"/>
        </w:rPr>
      </w:pPr>
      <w:r w:rsidRPr="00482F87">
        <w:rPr>
          <w:sz w:val="28"/>
          <w:szCs w:val="28"/>
        </w:rPr>
        <w:t xml:space="preserve">           </w:t>
      </w:r>
      <w:r w:rsidR="008F3EDF" w:rsidRPr="00482F87">
        <w:rPr>
          <w:sz w:val="28"/>
          <w:szCs w:val="28"/>
        </w:rPr>
        <w:t xml:space="preserve">эпидемиологической ситуацией; </w:t>
      </w:r>
    </w:p>
    <w:p w:rsidR="008F3EDF" w:rsidRPr="00482F87" w:rsidRDefault="006917FD" w:rsidP="006917FD">
      <w:pPr>
        <w:pStyle w:val="Default"/>
        <w:ind w:firstLine="142"/>
        <w:jc w:val="both"/>
        <w:rPr>
          <w:sz w:val="28"/>
          <w:szCs w:val="28"/>
        </w:rPr>
      </w:pPr>
      <w:r w:rsidRPr="00482F87">
        <w:rPr>
          <w:sz w:val="28"/>
          <w:szCs w:val="28"/>
        </w:rPr>
        <w:t xml:space="preserve">           </w:t>
      </w:r>
      <w:r w:rsidR="008F3EDF" w:rsidRPr="00482F87">
        <w:rPr>
          <w:sz w:val="28"/>
          <w:szCs w:val="28"/>
        </w:rPr>
        <w:t>участием общеобразовательной организации  в проведении национальных или международных исследованиях качества;</w:t>
      </w:r>
    </w:p>
    <w:p w:rsidR="008F3EDF" w:rsidRPr="00482F87" w:rsidRDefault="006917FD" w:rsidP="008F3EDF">
      <w:pPr>
        <w:pStyle w:val="Default"/>
        <w:ind w:left="-567" w:firstLine="709"/>
        <w:jc w:val="both"/>
        <w:rPr>
          <w:sz w:val="28"/>
          <w:szCs w:val="28"/>
        </w:rPr>
      </w:pPr>
      <w:r w:rsidRPr="00482F87">
        <w:rPr>
          <w:sz w:val="28"/>
          <w:szCs w:val="28"/>
        </w:rPr>
        <w:t xml:space="preserve">           </w:t>
      </w:r>
      <w:r w:rsidR="008F3EDF" w:rsidRPr="00482F87">
        <w:rPr>
          <w:sz w:val="28"/>
          <w:szCs w:val="28"/>
        </w:rPr>
        <w:t>другими значимыми причинами.</w:t>
      </w:r>
    </w:p>
    <w:p w:rsidR="008F3EDF" w:rsidRPr="00482F87" w:rsidRDefault="006917FD" w:rsidP="006917FD">
      <w:pPr>
        <w:pStyle w:val="Default"/>
        <w:ind w:firstLine="142"/>
        <w:jc w:val="both"/>
        <w:rPr>
          <w:sz w:val="28"/>
          <w:szCs w:val="28"/>
        </w:rPr>
      </w:pPr>
      <w:r w:rsidRPr="00482F87">
        <w:rPr>
          <w:sz w:val="28"/>
          <w:szCs w:val="28"/>
        </w:rPr>
        <w:t xml:space="preserve">           </w:t>
      </w:r>
      <w:r w:rsidR="008F3EDF" w:rsidRPr="00482F87">
        <w:rPr>
          <w:sz w:val="28"/>
          <w:szCs w:val="28"/>
        </w:rPr>
        <w:t>В целях соблюдения  единых подходов к формированию графика проведения контрольных работ   и иных оценочных процедур в 2025-2026 учебном году комитет рекомендует организовать работу по формированию  графиков  проведения контрольных работ в 1 полугодии 2025-2026 учебного года в срок до 12 сентября 2025 года и разместить сформированные графики проведения контрольных работ  на главной странице подраздела  сайта в подразделе «Документы» раздела «Сведения об образовательной организации» в виде электронного документа не позднее 16 сентября 2025 года.</w:t>
      </w:r>
    </w:p>
    <w:p w:rsidR="00B45FB3" w:rsidRDefault="00B45FB3" w:rsidP="0040408C">
      <w:pPr>
        <w:autoSpaceDE w:val="0"/>
        <w:autoSpaceDN w:val="0"/>
        <w:adjustRightInd w:val="0"/>
        <w:spacing w:after="0" w:line="240" w:lineRule="auto"/>
        <w:ind w:firstLine="992"/>
        <w:jc w:val="both"/>
        <w:rPr>
          <w:rFonts w:ascii="Times New Roman" w:hAnsi="Times New Roman"/>
          <w:b/>
          <w:sz w:val="24"/>
          <w:szCs w:val="24"/>
        </w:rPr>
      </w:pPr>
    </w:p>
    <w:p w:rsidR="00B45FB3" w:rsidRPr="00482F87" w:rsidRDefault="00AC4103" w:rsidP="00AC4103">
      <w:pPr>
        <w:autoSpaceDE w:val="0"/>
        <w:autoSpaceDN w:val="0"/>
        <w:adjustRightInd w:val="0"/>
        <w:spacing w:after="0" w:line="240" w:lineRule="auto"/>
        <w:ind w:left="992"/>
        <w:jc w:val="center"/>
        <w:rPr>
          <w:rFonts w:ascii="Times New Roman" w:hAnsi="Times New Roman"/>
          <w:b/>
          <w:sz w:val="28"/>
          <w:szCs w:val="28"/>
        </w:rPr>
      </w:pPr>
      <w:r w:rsidRPr="00482F87">
        <w:rPr>
          <w:rFonts w:ascii="Times New Roman" w:hAnsi="Times New Roman"/>
          <w:b/>
          <w:sz w:val="28"/>
          <w:szCs w:val="28"/>
        </w:rPr>
        <w:t xml:space="preserve">3. </w:t>
      </w:r>
      <w:r w:rsidR="00A50D57" w:rsidRPr="00482F87">
        <w:rPr>
          <w:rFonts w:ascii="Times New Roman" w:hAnsi="Times New Roman"/>
          <w:b/>
          <w:sz w:val="28"/>
          <w:szCs w:val="28"/>
        </w:rPr>
        <w:t>Актуальные вопросы соблюдения законодательства об образовании при организации образовательной деятельности»</w:t>
      </w:r>
    </w:p>
    <w:p w:rsidR="00B45FB3" w:rsidRPr="00482F87" w:rsidRDefault="00B45FB3" w:rsidP="0040408C">
      <w:pPr>
        <w:autoSpaceDE w:val="0"/>
        <w:autoSpaceDN w:val="0"/>
        <w:adjustRightInd w:val="0"/>
        <w:spacing w:after="0" w:line="240" w:lineRule="auto"/>
        <w:ind w:firstLine="992"/>
        <w:jc w:val="both"/>
        <w:rPr>
          <w:rFonts w:ascii="Times New Roman" w:hAnsi="Times New Roman"/>
          <w:b/>
          <w:sz w:val="28"/>
          <w:szCs w:val="28"/>
        </w:rPr>
      </w:pPr>
    </w:p>
    <w:p w:rsidR="0026751B" w:rsidRPr="00482F87" w:rsidRDefault="00AC4103" w:rsidP="0026751B">
      <w:pPr>
        <w:spacing w:line="240" w:lineRule="auto"/>
        <w:jc w:val="center"/>
        <w:rPr>
          <w:rFonts w:ascii="Times New Roman" w:eastAsiaTheme="minorHAnsi" w:hAnsi="Times New Roman"/>
          <w:b/>
          <w:sz w:val="28"/>
          <w:szCs w:val="28"/>
        </w:rPr>
      </w:pPr>
      <w:r w:rsidRPr="00482F87">
        <w:rPr>
          <w:rFonts w:ascii="Times New Roman" w:eastAsia="Times New Roman" w:hAnsi="Times New Roman"/>
          <w:b/>
          <w:sz w:val="28"/>
          <w:szCs w:val="28"/>
        </w:rPr>
        <w:t>3</w:t>
      </w:r>
      <w:r w:rsidR="0026751B" w:rsidRPr="00482F87">
        <w:rPr>
          <w:rFonts w:ascii="Times New Roman" w:eastAsia="Times New Roman" w:hAnsi="Times New Roman"/>
          <w:b/>
          <w:sz w:val="28"/>
          <w:szCs w:val="28"/>
        </w:rPr>
        <w:t>.</w:t>
      </w:r>
      <w:r w:rsidRPr="00482F87">
        <w:rPr>
          <w:rFonts w:ascii="Times New Roman" w:eastAsia="Times New Roman" w:hAnsi="Times New Roman"/>
          <w:b/>
          <w:sz w:val="28"/>
          <w:szCs w:val="28"/>
        </w:rPr>
        <w:t xml:space="preserve">1. </w:t>
      </w:r>
      <w:r w:rsidR="0026751B" w:rsidRPr="00482F87">
        <w:rPr>
          <w:rFonts w:ascii="Times New Roman" w:eastAsia="Times New Roman" w:hAnsi="Times New Roman"/>
          <w:b/>
          <w:sz w:val="28"/>
          <w:szCs w:val="28"/>
        </w:rPr>
        <w:t xml:space="preserve">Соблюдение законодательства об образовании по реализации полномочий по </w:t>
      </w:r>
      <w:r w:rsidR="0026751B" w:rsidRPr="00482F87">
        <w:rPr>
          <w:rFonts w:ascii="Times New Roman" w:eastAsiaTheme="minorHAnsi" w:hAnsi="Times New Roman"/>
          <w:b/>
          <w:sz w:val="28"/>
          <w:szCs w:val="28"/>
        </w:rPr>
        <w:t>обеспечению создания и ведения официального сайта образовательной организации в сети «Интернет»</w:t>
      </w:r>
    </w:p>
    <w:p w:rsidR="0026751B" w:rsidRPr="00482F87" w:rsidRDefault="0026751B" w:rsidP="0026751B">
      <w:pPr>
        <w:autoSpaceDE w:val="0"/>
        <w:autoSpaceDN w:val="0"/>
        <w:adjustRightInd w:val="0"/>
        <w:spacing w:after="0" w:line="240" w:lineRule="auto"/>
        <w:ind w:firstLine="540"/>
        <w:jc w:val="both"/>
        <w:rPr>
          <w:rFonts w:ascii="Times New Roman" w:hAnsi="Times New Roman"/>
          <w:sz w:val="28"/>
          <w:szCs w:val="28"/>
        </w:rPr>
      </w:pPr>
      <w:r w:rsidRPr="00482F87">
        <w:rPr>
          <w:rFonts w:ascii="Times New Roman" w:hAnsi="Times New Roman"/>
          <w:sz w:val="28"/>
          <w:szCs w:val="28"/>
        </w:rPr>
        <w:t>Согласно требованиям законодательства об образовании к полномочиям образовательной организации относится обеспечение создания и ведения официального сайта образовательной организации в сети «Интернет» (пункт 21 части 3 статьи 28 273-ФЗ</w:t>
      </w:r>
      <w:r w:rsidR="00AF3549" w:rsidRPr="00482F87">
        <w:rPr>
          <w:rFonts w:ascii="Times New Roman" w:hAnsi="Times New Roman"/>
          <w:sz w:val="28"/>
          <w:szCs w:val="28"/>
        </w:rPr>
        <w:t>; далее – сайт образовательной организации</w:t>
      </w:r>
      <w:r w:rsidRPr="00482F87">
        <w:rPr>
          <w:rFonts w:ascii="Times New Roman" w:hAnsi="Times New Roman"/>
          <w:sz w:val="28"/>
          <w:szCs w:val="28"/>
        </w:rPr>
        <w:t>).</w:t>
      </w:r>
    </w:p>
    <w:p w:rsidR="00365F78" w:rsidRPr="00482F87" w:rsidRDefault="00DC1499" w:rsidP="00365F78">
      <w:pPr>
        <w:autoSpaceDE w:val="0"/>
        <w:autoSpaceDN w:val="0"/>
        <w:adjustRightInd w:val="0"/>
        <w:spacing w:after="0" w:line="240" w:lineRule="auto"/>
        <w:jc w:val="both"/>
        <w:rPr>
          <w:rFonts w:ascii="Times New Roman" w:eastAsiaTheme="minorHAnsi" w:hAnsi="Times New Roman"/>
          <w:sz w:val="28"/>
          <w:szCs w:val="28"/>
        </w:rPr>
      </w:pPr>
      <w:r w:rsidRPr="00482F87">
        <w:rPr>
          <w:rFonts w:ascii="Times New Roman" w:hAnsi="Times New Roman"/>
          <w:sz w:val="28"/>
          <w:szCs w:val="28"/>
        </w:rPr>
        <w:tab/>
      </w:r>
      <w:r w:rsidR="00365F78" w:rsidRPr="00482F87">
        <w:rPr>
          <w:rFonts w:ascii="Times New Roman" w:hAnsi="Times New Roman"/>
          <w:sz w:val="28"/>
          <w:szCs w:val="28"/>
        </w:rPr>
        <w:t xml:space="preserve">Сайт каждой образовательной организации – это визитная карточка учреждения, источник актуальной информации об организации образовательной деятельности для всех </w:t>
      </w:r>
      <w:r w:rsidR="00365F78" w:rsidRPr="00482F87">
        <w:rPr>
          <w:rFonts w:ascii="Times New Roman" w:eastAsiaTheme="minorHAnsi" w:hAnsi="Times New Roman"/>
          <w:sz w:val="28"/>
          <w:szCs w:val="28"/>
        </w:rPr>
        <w:t>участников отношений в сфере образования, в том числе и для участников обровазовательных отношений.</w:t>
      </w:r>
    </w:p>
    <w:p w:rsidR="00715551" w:rsidRPr="00482F87" w:rsidRDefault="00653006" w:rsidP="0026751B">
      <w:pPr>
        <w:autoSpaceDE w:val="0"/>
        <w:autoSpaceDN w:val="0"/>
        <w:adjustRightInd w:val="0"/>
        <w:spacing w:after="0" w:line="240" w:lineRule="auto"/>
        <w:ind w:firstLine="540"/>
        <w:jc w:val="both"/>
        <w:rPr>
          <w:rFonts w:ascii="Times New Roman" w:hAnsi="Times New Roman"/>
          <w:sz w:val="28"/>
          <w:szCs w:val="28"/>
        </w:rPr>
      </w:pPr>
      <w:r w:rsidRPr="00482F87">
        <w:rPr>
          <w:rFonts w:ascii="Times New Roman" w:hAnsi="Times New Roman"/>
          <w:sz w:val="28"/>
          <w:szCs w:val="28"/>
        </w:rPr>
        <w:t>Законодательством об образовании для образовательных организаций установлены четкие ориентиры по формированию структуры сайта</w:t>
      </w:r>
      <w:r w:rsidR="00715551" w:rsidRPr="00482F87">
        <w:rPr>
          <w:rFonts w:ascii="Times New Roman" w:hAnsi="Times New Roman"/>
          <w:sz w:val="28"/>
          <w:szCs w:val="28"/>
        </w:rPr>
        <w:t>, по формату и срокам предоставления информации  и т.д.:</w:t>
      </w:r>
    </w:p>
    <w:p w:rsidR="0026751B" w:rsidRPr="00482F87" w:rsidRDefault="00DC1499" w:rsidP="0026751B">
      <w:pPr>
        <w:autoSpaceDE w:val="0"/>
        <w:autoSpaceDN w:val="0"/>
        <w:adjustRightInd w:val="0"/>
        <w:spacing w:after="0" w:line="240" w:lineRule="auto"/>
        <w:ind w:firstLine="540"/>
        <w:jc w:val="both"/>
        <w:rPr>
          <w:rFonts w:ascii="Times New Roman" w:hAnsi="Times New Roman"/>
          <w:sz w:val="28"/>
          <w:szCs w:val="28"/>
        </w:rPr>
      </w:pPr>
      <w:r w:rsidRPr="00482F87">
        <w:rPr>
          <w:rFonts w:ascii="Times New Roman" w:hAnsi="Times New Roman"/>
          <w:sz w:val="28"/>
          <w:szCs w:val="28"/>
        </w:rPr>
        <w:tab/>
      </w:r>
      <w:r w:rsidR="00715551" w:rsidRPr="00482F87">
        <w:rPr>
          <w:rFonts w:ascii="Times New Roman" w:hAnsi="Times New Roman"/>
          <w:sz w:val="28"/>
          <w:szCs w:val="28"/>
        </w:rPr>
        <w:t xml:space="preserve">1. </w:t>
      </w:r>
      <w:r w:rsidR="0026751B" w:rsidRPr="00482F87">
        <w:rPr>
          <w:rFonts w:ascii="Times New Roman" w:hAnsi="Times New Roman"/>
          <w:sz w:val="28"/>
          <w:szCs w:val="28"/>
        </w:rPr>
        <w:t>Частью 2 статьи 29</w:t>
      </w:r>
      <w:r w:rsidR="00AF3549" w:rsidRPr="00482F87">
        <w:rPr>
          <w:rFonts w:ascii="Times New Roman" w:hAnsi="Times New Roman"/>
          <w:sz w:val="28"/>
          <w:szCs w:val="28"/>
        </w:rPr>
        <w:t xml:space="preserve"> 273-ФЗ </w:t>
      </w:r>
      <w:r w:rsidR="0026751B" w:rsidRPr="00482F87">
        <w:rPr>
          <w:rFonts w:ascii="Times New Roman" w:hAnsi="Times New Roman"/>
          <w:sz w:val="28"/>
          <w:szCs w:val="28"/>
        </w:rPr>
        <w:t>определен перечень обязательной информации для размещения на официальном сайте в сети «Интернет».</w:t>
      </w:r>
    </w:p>
    <w:p w:rsidR="0026751B" w:rsidRPr="00482F87" w:rsidRDefault="00DC1499" w:rsidP="0026751B">
      <w:pPr>
        <w:autoSpaceDE w:val="0"/>
        <w:autoSpaceDN w:val="0"/>
        <w:adjustRightInd w:val="0"/>
        <w:spacing w:after="0" w:line="240" w:lineRule="auto"/>
        <w:ind w:firstLine="540"/>
        <w:jc w:val="both"/>
        <w:rPr>
          <w:rFonts w:ascii="Times New Roman" w:hAnsi="Times New Roman"/>
          <w:sz w:val="28"/>
          <w:szCs w:val="28"/>
        </w:rPr>
      </w:pPr>
      <w:r w:rsidRPr="00482F87">
        <w:rPr>
          <w:rFonts w:ascii="Times New Roman" w:hAnsi="Times New Roman"/>
          <w:sz w:val="28"/>
          <w:szCs w:val="28"/>
        </w:rPr>
        <w:lastRenderedPageBreak/>
        <w:tab/>
      </w:r>
      <w:r w:rsidR="00715551" w:rsidRPr="00482F87">
        <w:rPr>
          <w:rFonts w:ascii="Times New Roman" w:hAnsi="Times New Roman"/>
          <w:sz w:val="28"/>
          <w:szCs w:val="28"/>
        </w:rPr>
        <w:t xml:space="preserve">2. </w:t>
      </w:r>
      <w:r w:rsidR="0026751B" w:rsidRPr="00482F87">
        <w:rPr>
          <w:rFonts w:ascii="Times New Roman" w:hAnsi="Times New Roman"/>
          <w:sz w:val="28"/>
          <w:szCs w:val="28"/>
        </w:rPr>
        <w:t xml:space="preserve">Постановлением Правительства Российской Федерации от 20 октября 2021 года № 1802 «Об утверждении Правил размещения на официальном сайте образовательной организации в информационно – телекоммуникационной сети «Интернет»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 приказом Федеральной службы по надзору в сфере образования и науки (Рособрнадзор) от 4 августа 2023 года №1493 «Об утверждении </w:t>
      </w:r>
      <w:hyperlink r:id="rId36" w:history="1">
        <w:r w:rsidR="0026751B" w:rsidRPr="00482F87">
          <w:rPr>
            <w:rFonts w:ascii="Times New Roman" w:hAnsi="Times New Roman"/>
            <w:bCs/>
            <w:sz w:val="28"/>
            <w:szCs w:val="28"/>
          </w:rPr>
          <w:t>Требовани</w:t>
        </w:r>
      </w:hyperlink>
      <w:r w:rsidR="0026751B" w:rsidRPr="00482F87">
        <w:rPr>
          <w:rFonts w:ascii="Times New Roman" w:hAnsi="Times New Roman"/>
          <w:bCs/>
          <w:sz w:val="28"/>
          <w:szCs w:val="28"/>
        </w:rPr>
        <w:t xml:space="preserve">й к структуре сайта образовательной организации </w:t>
      </w:r>
      <w:r w:rsidR="0026751B" w:rsidRPr="00482F87">
        <w:rPr>
          <w:rFonts w:ascii="Times New Roman" w:hAnsi="Times New Roman"/>
          <w:sz w:val="28"/>
          <w:szCs w:val="28"/>
        </w:rPr>
        <w:t>в информационно-телекоммуникационной сети «Интернет» и формату представления информации», установлены требования к:</w:t>
      </w:r>
    </w:p>
    <w:p w:rsidR="0026751B" w:rsidRPr="00482F87" w:rsidRDefault="00F630B9" w:rsidP="0026751B">
      <w:pPr>
        <w:autoSpaceDE w:val="0"/>
        <w:autoSpaceDN w:val="0"/>
        <w:adjustRightInd w:val="0"/>
        <w:spacing w:after="0" w:line="240" w:lineRule="auto"/>
        <w:ind w:firstLine="540"/>
        <w:jc w:val="both"/>
        <w:rPr>
          <w:rFonts w:ascii="Times New Roman" w:hAnsi="Times New Roman"/>
          <w:sz w:val="28"/>
          <w:szCs w:val="28"/>
        </w:rPr>
      </w:pPr>
      <w:r w:rsidRPr="00482F87">
        <w:rPr>
          <w:rFonts w:ascii="Times New Roman" w:hAnsi="Times New Roman"/>
          <w:sz w:val="28"/>
          <w:szCs w:val="28"/>
        </w:rPr>
        <w:tab/>
      </w:r>
      <w:r w:rsidR="0026751B" w:rsidRPr="00482F87">
        <w:rPr>
          <w:rFonts w:ascii="Times New Roman" w:hAnsi="Times New Roman"/>
          <w:sz w:val="28"/>
          <w:szCs w:val="28"/>
        </w:rPr>
        <w:t>порядку размещения  и обновления на сайте образовательной организации информации, определенной</w:t>
      </w:r>
      <w:r w:rsidR="00D8678F" w:rsidRPr="00482F87">
        <w:rPr>
          <w:rFonts w:ascii="Times New Roman" w:hAnsi="Times New Roman"/>
          <w:sz w:val="28"/>
          <w:szCs w:val="28"/>
        </w:rPr>
        <w:t xml:space="preserve"> 273-ФЗ</w:t>
      </w:r>
      <w:r w:rsidR="0026751B" w:rsidRPr="00482F87">
        <w:rPr>
          <w:rFonts w:ascii="Times New Roman" w:hAnsi="Times New Roman"/>
          <w:sz w:val="28"/>
          <w:szCs w:val="28"/>
        </w:rPr>
        <w:t>;</w:t>
      </w:r>
    </w:p>
    <w:p w:rsidR="0026751B" w:rsidRPr="00482F87" w:rsidRDefault="00F630B9" w:rsidP="0026751B">
      <w:pPr>
        <w:autoSpaceDE w:val="0"/>
        <w:autoSpaceDN w:val="0"/>
        <w:adjustRightInd w:val="0"/>
        <w:spacing w:after="0" w:line="240" w:lineRule="auto"/>
        <w:ind w:firstLine="540"/>
        <w:jc w:val="both"/>
        <w:rPr>
          <w:rFonts w:ascii="Times New Roman" w:hAnsi="Times New Roman"/>
          <w:sz w:val="28"/>
          <w:szCs w:val="28"/>
        </w:rPr>
      </w:pPr>
      <w:r w:rsidRPr="00482F87">
        <w:rPr>
          <w:rFonts w:ascii="Times New Roman" w:hAnsi="Times New Roman"/>
          <w:sz w:val="28"/>
          <w:szCs w:val="28"/>
        </w:rPr>
        <w:tab/>
      </w:r>
      <w:r w:rsidR="0026751B" w:rsidRPr="00482F87">
        <w:rPr>
          <w:rFonts w:ascii="Times New Roman" w:hAnsi="Times New Roman"/>
          <w:sz w:val="28"/>
          <w:szCs w:val="28"/>
        </w:rPr>
        <w:t xml:space="preserve">структуре сайта </w:t>
      </w:r>
      <w:r w:rsidR="00D8678F" w:rsidRPr="00482F87">
        <w:rPr>
          <w:rFonts w:ascii="Times New Roman" w:hAnsi="Times New Roman"/>
          <w:sz w:val="28"/>
          <w:szCs w:val="28"/>
        </w:rPr>
        <w:t xml:space="preserve">образовательной организации </w:t>
      </w:r>
      <w:r w:rsidR="0026751B" w:rsidRPr="00482F87">
        <w:rPr>
          <w:rFonts w:ascii="Times New Roman" w:hAnsi="Times New Roman"/>
          <w:sz w:val="28"/>
          <w:szCs w:val="28"/>
        </w:rPr>
        <w:t>и формату предоставления информации.</w:t>
      </w:r>
    </w:p>
    <w:p w:rsidR="0026751B" w:rsidRPr="00482F87" w:rsidRDefault="00DC1499" w:rsidP="0026751B">
      <w:pPr>
        <w:autoSpaceDE w:val="0"/>
        <w:autoSpaceDN w:val="0"/>
        <w:adjustRightInd w:val="0"/>
        <w:spacing w:after="0" w:line="240" w:lineRule="auto"/>
        <w:ind w:firstLine="540"/>
        <w:jc w:val="both"/>
        <w:rPr>
          <w:rFonts w:ascii="Times New Roman" w:hAnsi="Times New Roman"/>
          <w:sz w:val="28"/>
          <w:szCs w:val="28"/>
        </w:rPr>
      </w:pPr>
      <w:r w:rsidRPr="00482F87">
        <w:rPr>
          <w:rFonts w:ascii="Times New Roman" w:hAnsi="Times New Roman"/>
          <w:sz w:val="28"/>
          <w:szCs w:val="28"/>
        </w:rPr>
        <w:tab/>
      </w:r>
      <w:r w:rsidR="00715551" w:rsidRPr="00482F87">
        <w:rPr>
          <w:rFonts w:ascii="Times New Roman" w:hAnsi="Times New Roman"/>
          <w:sz w:val="28"/>
          <w:szCs w:val="28"/>
        </w:rPr>
        <w:t xml:space="preserve">3. </w:t>
      </w:r>
      <w:r w:rsidR="0026751B" w:rsidRPr="00482F87">
        <w:rPr>
          <w:rFonts w:ascii="Times New Roman" w:hAnsi="Times New Roman"/>
          <w:sz w:val="28"/>
          <w:szCs w:val="28"/>
        </w:rPr>
        <w:t xml:space="preserve">Приказом Федеральной службы по надзору в сфере образования и науки (Рособрнадзор) от 4 августа 2023 года №1493 </w:t>
      </w:r>
      <w:r w:rsidR="0026751B" w:rsidRPr="00482F87">
        <w:rPr>
          <w:rFonts w:ascii="Times New Roman" w:hAnsi="Times New Roman"/>
          <w:bCs/>
          <w:sz w:val="28"/>
          <w:szCs w:val="28"/>
        </w:rPr>
        <w:t xml:space="preserve">актуализированы </w:t>
      </w:r>
      <w:hyperlink r:id="rId37" w:history="1">
        <w:r w:rsidR="0026751B" w:rsidRPr="00482F87">
          <w:rPr>
            <w:rFonts w:ascii="Times New Roman" w:hAnsi="Times New Roman"/>
            <w:bCs/>
            <w:sz w:val="28"/>
            <w:szCs w:val="28"/>
          </w:rPr>
          <w:t>требования</w:t>
        </w:r>
      </w:hyperlink>
      <w:r w:rsidR="0026751B" w:rsidRPr="00482F87">
        <w:rPr>
          <w:rFonts w:ascii="Times New Roman" w:hAnsi="Times New Roman"/>
          <w:bCs/>
          <w:sz w:val="28"/>
          <w:szCs w:val="28"/>
        </w:rPr>
        <w:t xml:space="preserve"> к структуре сайта образовательной организации </w:t>
      </w:r>
      <w:r w:rsidR="0026751B" w:rsidRPr="00482F87">
        <w:rPr>
          <w:rFonts w:ascii="Times New Roman" w:hAnsi="Times New Roman"/>
          <w:sz w:val="28"/>
          <w:szCs w:val="28"/>
        </w:rPr>
        <w:t>в информационно-телекоммуникационной сети «Интернет» и формату представления информации (далее - приказ Рособрнадзора №1493</w:t>
      </w:r>
      <w:r w:rsidR="00AF3549" w:rsidRPr="00482F87">
        <w:rPr>
          <w:rFonts w:ascii="Times New Roman" w:hAnsi="Times New Roman"/>
          <w:sz w:val="28"/>
          <w:szCs w:val="28"/>
        </w:rPr>
        <w:t>; вступил в силу с 1 се</w:t>
      </w:r>
      <w:r w:rsidR="00D8678F" w:rsidRPr="00482F87">
        <w:rPr>
          <w:rFonts w:ascii="Times New Roman" w:hAnsi="Times New Roman"/>
          <w:sz w:val="28"/>
          <w:szCs w:val="28"/>
        </w:rPr>
        <w:t>н</w:t>
      </w:r>
      <w:r w:rsidR="00AF3549" w:rsidRPr="00482F87">
        <w:rPr>
          <w:rFonts w:ascii="Times New Roman" w:hAnsi="Times New Roman"/>
          <w:sz w:val="28"/>
          <w:szCs w:val="28"/>
        </w:rPr>
        <w:t>тября 2024 года</w:t>
      </w:r>
      <w:r w:rsidR="0026751B" w:rsidRPr="00482F87">
        <w:rPr>
          <w:rFonts w:ascii="Times New Roman" w:hAnsi="Times New Roman"/>
          <w:sz w:val="28"/>
          <w:szCs w:val="28"/>
        </w:rPr>
        <w:t>).</w:t>
      </w:r>
    </w:p>
    <w:p w:rsidR="00DA0BC0" w:rsidRPr="006D088A" w:rsidRDefault="00F630B9" w:rsidP="0026751B">
      <w:pPr>
        <w:autoSpaceDE w:val="0"/>
        <w:autoSpaceDN w:val="0"/>
        <w:adjustRightInd w:val="0"/>
        <w:spacing w:after="0" w:line="240" w:lineRule="auto"/>
        <w:ind w:firstLine="540"/>
        <w:jc w:val="both"/>
        <w:rPr>
          <w:rFonts w:ascii="Times New Roman" w:hAnsi="Times New Roman"/>
          <w:color w:val="FF0000"/>
          <w:sz w:val="28"/>
          <w:szCs w:val="28"/>
        </w:rPr>
      </w:pPr>
      <w:r w:rsidRPr="00482F87">
        <w:rPr>
          <w:rFonts w:ascii="Times New Roman" w:hAnsi="Times New Roman"/>
          <w:sz w:val="28"/>
          <w:szCs w:val="28"/>
        </w:rPr>
        <w:tab/>
        <w:t xml:space="preserve">Комитетом для оказания помощи образовательным организациям при работе с сайтами разработано Руководство по соблюдению образовательными организациями Ленинградской области требований законодательства об образовании в части информационной открытости образовательной организации (с письмом комитета от 30 августа 2024 года № 19-33142/2024 можно ознакомиться по </w:t>
      </w:r>
      <w:r w:rsidRPr="006D088A">
        <w:rPr>
          <w:rFonts w:ascii="Times New Roman" w:hAnsi="Times New Roman"/>
          <w:sz w:val="28"/>
          <w:szCs w:val="28"/>
        </w:rPr>
        <w:t>ссылке</w:t>
      </w:r>
      <w:r w:rsidRPr="006D088A">
        <w:rPr>
          <w:rFonts w:ascii="Times New Roman" w:hAnsi="Times New Roman"/>
          <w:color w:val="FF0000"/>
          <w:sz w:val="28"/>
          <w:szCs w:val="28"/>
        </w:rPr>
        <w:t xml:space="preserve">: </w:t>
      </w:r>
      <w:hyperlink r:id="rId38" w:history="1">
        <w:r w:rsidR="00F377D4" w:rsidRPr="006D088A">
          <w:rPr>
            <w:rStyle w:val="aa"/>
            <w:rFonts w:ascii="Times New Roman" w:hAnsi="Times New Roman"/>
            <w:color w:val="auto"/>
            <w:sz w:val="28"/>
            <w:szCs w:val="28"/>
          </w:rPr>
          <w:t>https://edu.lenobl.ru/media/uploads/userfiles/2024/09/03/0%BC.pdf</w:t>
        </w:r>
      </w:hyperlink>
      <w:r w:rsidR="00F377D4" w:rsidRPr="006D088A">
        <w:rPr>
          <w:rFonts w:ascii="Times New Roman" w:hAnsi="Times New Roman"/>
          <w:sz w:val="28"/>
          <w:szCs w:val="28"/>
        </w:rPr>
        <w:t>.</w:t>
      </w:r>
    </w:p>
    <w:p w:rsidR="00DC1499" w:rsidRPr="00482F87" w:rsidRDefault="00DC1499" w:rsidP="0026751B">
      <w:pPr>
        <w:autoSpaceDE w:val="0"/>
        <w:autoSpaceDN w:val="0"/>
        <w:adjustRightInd w:val="0"/>
        <w:spacing w:after="0" w:line="240" w:lineRule="auto"/>
        <w:ind w:firstLine="540"/>
        <w:jc w:val="both"/>
        <w:rPr>
          <w:rFonts w:ascii="Times New Roman" w:hAnsi="Times New Roman"/>
          <w:sz w:val="28"/>
          <w:szCs w:val="28"/>
        </w:rPr>
      </w:pPr>
      <w:r w:rsidRPr="00482F87">
        <w:rPr>
          <w:rFonts w:ascii="Times New Roman" w:hAnsi="Times New Roman"/>
          <w:sz w:val="28"/>
          <w:szCs w:val="28"/>
        </w:rPr>
        <w:tab/>
      </w:r>
      <w:r w:rsidR="00A71B26" w:rsidRPr="00482F87">
        <w:rPr>
          <w:rFonts w:ascii="Times New Roman" w:hAnsi="Times New Roman"/>
          <w:sz w:val="28"/>
          <w:szCs w:val="28"/>
        </w:rPr>
        <w:t xml:space="preserve">Однако </w:t>
      </w:r>
      <w:r w:rsidR="00AE4E55" w:rsidRPr="00482F87">
        <w:rPr>
          <w:rFonts w:ascii="Times New Roman" w:hAnsi="Times New Roman"/>
          <w:sz w:val="28"/>
          <w:szCs w:val="28"/>
        </w:rPr>
        <w:t xml:space="preserve">при анализе информации, размещенной на сайтах образовательных организаций, в рамках </w:t>
      </w:r>
      <w:r w:rsidR="00A71B26" w:rsidRPr="00482F87">
        <w:rPr>
          <w:rFonts w:ascii="Times New Roman" w:hAnsi="Times New Roman"/>
          <w:sz w:val="28"/>
          <w:szCs w:val="28"/>
        </w:rPr>
        <w:t>проведени</w:t>
      </w:r>
      <w:r w:rsidR="00AE4E55" w:rsidRPr="00482F87">
        <w:rPr>
          <w:rFonts w:ascii="Times New Roman" w:hAnsi="Times New Roman"/>
          <w:sz w:val="28"/>
          <w:szCs w:val="28"/>
        </w:rPr>
        <w:t>я</w:t>
      </w:r>
      <w:r w:rsidR="00A71B26" w:rsidRPr="00482F87">
        <w:rPr>
          <w:rFonts w:ascii="Times New Roman" w:hAnsi="Times New Roman"/>
          <w:sz w:val="28"/>
          <w:szCs w:val="28"/>
        </w:rPr>
        <w:t xml:space="preserve"> контрольных (надзорных) и профилактических мероприятий</w:t>
      </w:r>
      <w:r w:rsidRPr="00482F87">
        <w:rPr>
          <w:rFonts w:ascii="Times New Roman" w:hAnsi="Times New Roman"/>
          <w:sz w:val="28"/>
          <w:szCs w:val="28"/>
        </w:rPr>
        <w:t>, рассмотрени</w:t>
      </w:r>
      <w:r w:rsidR="00AE4E55" w:rsidRPr="00482F87">
        <w:rPr>
          <w:rFonts w:ascii="Times New Roman" w:hAnsi="Times New Roman"/>
          <w:sz w:val="28"/>
          <w:szCs w:val="28"/>
        </w:rPr>
        <w:t>я</w:t>
      </w:r>
      <w:r w:rsidRPr="00482F87">
        <w:rPr>
          <w:rFonts w:ascii="Times New Roman" w:hAnsi="Times New Roman"/>
          <w:sz w:val="28"/>
          <w:szCs w:val="28"/>
        </w:rPr>
        <w:t xml:space="preserve"> обращений граждан</w:t>
      </w:r>
      <w:r w:rsidR="00A71B26" w:rsidRPr="00482F87">
        <w:rPr>
          <w:rFonts w:ascii="Times New Roman" w:hAnsi="Times New Roman"/>
          <w:sz w:val="28"/>
          <w:szCs w:val="28"/>
        </w:rPr>
        <w:t xml:space="preserve"> часто </w:t>
      </w:r>
      <w:r w:rsidRPr="00482F87">
        <w:rPr>
          <w:rFonts w:ascii="Times New Roman" w:hAnsi="Times New Roman"/>
          <w:sz w:val="28"/>
          <w:szCs w:val="28"/>
        </w:rPr>
        <w:t>выявляются факты:</w:t>
      </w:r>
    </w:p>
    <w:p w:rsidR="00DC1499" w:rsidRPr="00482F87" w:rsidRDefault="00DC1499" w:rsidP="0026751B">
      <w:pPr>
        <w:autoSpaceDE w:val="0"/>
        <w:autoSpaceDN w:val="0"/>
        <w:adjustRightInd w:val="0"/>
        <w:spacing w:after="0" w:line="240" w:lineRule="auto"/>
        <w:ind w:firstLine="540"/>
        <w:jc w:val="both"/>
        <w:rPr>
          <w:rFonts w:ascii="Times New Roman" w:hAnsi="Times New Roman"/>
          <w:sz w:val="28"/>
          <w:szCs w:val="28"/>
        </w:rPr>
      </w:pPr>
      <w:r w:rsidRPr="00482F87">
        <w:rPr>
          <w:rFonts w:ascii="Times New Roman" w:hAnsi="Times New Roman"/>
          <w:sz w:val="28"/>
          <w:szCs w:val="28"/>
        </w:rPr>
        <w:tab/>
        <w:t>несоответствия структуры сайта образовательной организации требованиям законодательства об образовании;</w:t>
      </w:r>
    </w:p>
    <w:p w:rsidR="00DC1499" w:rsidRPr="00482F87" w:rsidRDefault="00DC1499" w:rsidP="0026751B">
      <w:pPr>
        <w:autoSpaceDE w:val="0"/>
        <w:autoSpaceDN w:val="0"/>
        <w:adjustRightInd w:val="0"/>
        <w:spacing w:after="0" w:line="240" w:lineRule="auto"/>
        <w:ind w:firstLine="540"/>
        <w:jc w:val="both"/>
        <w:rPr>
          <w:rFonts w:ascii="Times New Roman" w:hAnsi="Times New Roman"/>
          <w:sz w:val="28"/>
          <w:szCs w:val="28"/>
        </w:rPr>
      </w:pPr>
      <w:r w:rsidRPr="00482F87">
        <w:rPr>
          <w:rFonts w:ascii="Times New Roman" w:hAnsi="Times New Roman"/>
          <w:sz w:val="28"/>
          <w:szCs w:val="28"/>
        </w:rPr>
        <w:tab/>
        <w:t>размещения неактуальной, недостоверной информации на сайте;</w:t>
      </w:r>
    </w:p>
    <w:p w:rsidR="00DC1499" w:rsidRPr="00482F87" w:rsidRDefault="00DC1499" w:rsidP="0026751B">
      <w:pPr>
        <w:autoSpaceDE w:val="0"/>
        <w:autoSpaceDN w:val="0"/>
        <w:adjustRightInd w:val="0"/>
        <w:spacing w:after="0" w:line="240" w:lineRule="auto"/>
        <w:ind w:firstLine="540"/>
        <w:jc w:val="both"/>
        <w:rPr>
          <w:rFonts w:ascii="Times New Roman" w:hAnsi="Times New Roman"/>
          <w:sz w:val="28"/>
          <w:szCs w:val="28"/>
        </w:rPr>
      </w:pPr>
      <w:r w:rsidRPr="00482F87">
        <w:rPr>
          <w:rFonts w:ascii="Times New Roman" w:hAnsi="Times New Roman"/>
          <w:sz w:val="28"/>
          <w:szCs w:val="28"/>
        </w:rPr>
        <w:tab/>
        <w:t>отсутствия информации, предусмотренной законодательством об образовании</w:t>
      </w:r>
      <w:r w:rsidR="007D5209" w:rsidRPr="00482F87">
        <w:rPr>
          <w:rFonts w:ascii="Times New Roman" w:hAnsi="Times New Roman"/>
          <w:sz w:val="28"/>
          <w:szCs w:val="28"/>
        </w:rPr>
        <w:t xml:space="preserve"> и т.д.</w:t>
      </w:r>
      <w:r w:rsidRPr="00482F87">
        <w:rPr>
          <w:rFonts w:ascii="Times New Roman" w:hAnsi="Times New Roman"/>
          <w:sz w:val="28"/>
          <w:szCs w:val="28"/>
        </w:rPr>
        <w:t>.</w:t>
      </w:r>
    </w:p>
    <w:p w:rsidR="007D5209" w:rsidRPr="00482F87" w:rsidRDefault="007D5209" w:rsidP="0026751B">
      <w:pPr>
        <w:autoSpaceDE w:val="0"/>
        <w:autoSpaceDN w:val="0"/>
        <w:adjustRightInd w:val="0"/>
        <w:spacing w:after="0" w:line="240" w:lineRule="auto"/>
        <w:ind w:firstLine="540"/>
        <w:jc w:val="both"/>
        <w:rPr>
          <w:rFonts w:ascii="Times New Roman" w:hAnsi="Times New Roman"/>
          <w:sz w:val="28"/>
          <w:szCs w:val="28"/>
        </w:rPr>
      </w:pPr>
      <w:r w:rsidRPr="00482F87">
        <w:rPr>
          <w:rFonts w:ascii="Times New Roman" w:hAnsi="Times New Roman"/>
          <w:sz w:val="28"/>
          <w:szCs w:val="28"/>
        </w:rPr>
        <w:tab/>
        <w:t xml:space="preserve">Вышеуказанные </w:t>
      </w:r>
      <w:r w:rsidR="007C15A6" w:rsidRPr="00482F87">
        <w:rPr>
          <w:rFonts w:ascii="Times New Roman" w:hAnsi="Times New Roman"/>
          <w:sz w:val="28"/>
          <w:szCs w:val="28"/>
        </w:rPr>
        <w:t>риски</w:t>
      </w:r>
      <w:r w:rsidR="00AE4E55" w:rsidRPr="00482F87">
        <w:rPr>
          <w:rFonts w:ascii="Times New Roman" w:hAnsi="Times New Roman"/>
          <w:sz w:val="28"/>
          <w:szCs w:val="28"/>
        </w:rPr>
        <w:t xml:space="preserve"> </w:t>
      </w:r>
      <w:r w:rsidRPr="00482F87">
        <w:rPr>
          <w:rFonts w:ascii="Times New Roman" w:hAnsi="Times New Roman"/>
          <w:sz w:val="28"/>
          <w:szCs w:val="28"/>
        </w:rPr>
        <w:t>приводят к нарушениям законодательства об образовании, а также к возникновению конфликтных ситуаций между участниками образовательных отношений</w:t>
      </w:r>
      <w:r w:rsidR="00AE4E55" w:rsidRPr="00482F87">
        <w:rPr>
          <w:rFonts w:ascii="Times New Roman" w:hAnsi="Times New Roman"/>
          <w:sz w:val="28"/>
          <w:szCs w:val="28"/>
        </w:rPr>
        <w:t>.</w:t>
      </w:r>
    </w:p>
    <w:p w:rsidR="007D5209" w:rsidRPr="00482F87" w:rsidRDefault="007D5209" w:rsidP="0026751B">
      <w:pPr>
        <w:autoSpaceDE w:val="0"/>
        <w:autoSpaceDN w:val="0"/>
        <w:adjustRightInd w:val="0"/>
        <w:spacing w:after="0" w:line="240" w:lineRule="auto"/>
        <w:ind w:firstLine="540"/>
        <w:jc w:val="both"/>
        <w:rPr>
          <w:rFonts w:ascii="Times New Roman" w:hAnsi="Times New Roman"/>
          <w:sz w:val="28"/>
          <w:szCs w:val="28"/>
        </w:rPr>
      </w:pPr>
      <w:r w:rsidRPr="00482F87">
        <w:rPr>
          <w:rFonts w:ascii="Times New Roman" w:hAnsi="Times New Roman"/>
          <w:sz w:val="28"/>
          <w:szCs w:val="28"/>
        </w:rPr>
        <w:tab/>
        <w:t>С целью предупрежд</w:t>
      </w:r>
      <w:r w:rsidR="00E63596" w:rsidRPr="00482F87">
        <w:rPr>
          <w:rFonts w:ascii="Times New Roman" w:hAnsi="Times New Roman"/>
          <w:sz w:val="28"/>
          <w:szCs w:val="28"/>
        </w:rPr>
        <w:t xml:space="preserve">ения </w:t>
      </w:r>
      <w:r w:rsidR="007C15A6" w:rsidRPr="00482F87">
        <w:rPr>
          <w:rFonts w:ascii="Times New Roman" w:hAnsi="Times New Roman"/>
          <w:sz w:val="28"/>
          <w:szCs w:val="28"/>
        </w:rPr>
        <w:t>рисков образовательной детельности в части исполнения полномочий образовательной организации по обеспечению создания и ведения официального сайта образовательной организации в сети «Интернет» комитет рекомендует:</w:t>
      </w:r>
    </w:p>
    <w:p w:rsidR="007B11D4" w:rsidRPr="00482F87" w:rsidRDefault="00D93EDF" w:rsidP="0026751B">
      <w:pPr>
        <w:autoSpaceDE w:val="0"/>
        <w:autoSpaceDN w:val="0"/>
        <w:adjustRightInd w:val="0"/>
        <w:spacing w:after="0" w:line="240" w:lineRule="auto"/>
        <w:ind w:firstLine="540"/>
        <w:jc w:val="both"/>
        <w:rPr>
          <w:rFonts w:ascii="Times New Roman" w:hAnsi="Times New Roman"/>
          <w:sz w:val="28"/>
          <w:szCs w:val="28"/>
        </w:rPr>
      </w:pPr>
      <w:r w:rsidRPr="00482F87">
        <w:rPr>
          <w:rFonts w:ascii="Times New Roman" w:hAnsi="Times New Roman"/>
          <w:sz w:val="28"/>
          <w:szCs w:val="28"/>
        </w:rPr>
        <w:tab/>
      </w:r>
      <w:r w:rsidR="00E92CA8" w:rsidRPr="00482F87">
        <w:rPr>
          <w:rFonts w:ascii="Times New Roman" w:hAnsi="Times New Roman"/>
          <w:sz w:val="28"/>
          <w:szCs w:val="28"/>
        </w:rPr>
        <w:t>постоянно проводить внутренний мониторинг оценки уровня соответствия сайта образовательной организации требованиям законодательства об образовании в рамках обеспечения функционирования внутренней системы оценки качества образования;</w:t>
      </w:r>
    </w:p>
    <w:p w:rsidR="00BA3697" w:rsidRPr="00DA0BC0" w:rsidRDefault="00E92CA8" w:rsidP="00E92CA8">
      <w:pPr>
        <w:spacing w:after="0" w:line="240" w:lineRule="auto"/>
        <w:jc w:val="both"/>
        <w:rPr>
          <w:rFonts w:ascii="Times New Roman" w:hAnsi="Times New Roman"/>
          <w:sz w:val="28"/>
          <w:szCs w:val="28"/>
        </w:rPr>
      </w:pPr>
      <w:r w:rsidRPr="00482F87">
        <w:rPr>
          <w:rFonts w:ascii="Times New Roman" w:hAnsi="Times New Roman"/>
          <w:sz w:val="28"/>
          <w:szCs w:val="28"/>
        </w:rPr>
        <w:lastRenderedPageBreak/>
        <w:tab/>
        <w:t>использовать при проведении мониторинга Чек – лист о</w:t>
      </w:r>
      <w:r w:rsidRPr="00482F87">
        <w:rPr>
          <w:rFonts w:ascii="PT Sans" w:hAnsi="PT Sans"/>
          <w:color w:val="000000"/>
          <w:sz w:val="28"/>
          <w:szCs w:val="28"/>
          <w:shd w:val="clear" w:color="auto" w:fill="FFFFFF"/>
        </w:rPr>
        <w:t xml:space="preserve">ценки соответствия структуры официального сайта образовательной организации в информационно - телекоммуникационной сети «Интернет» и формату предоставления информации обязательным требованиям, установленным законодательством об образовании, утвержденный распоряжением комитета от </w:t>
      </w:r>
      <w:r w:rsidRPr="00482F87">
        <w:rPr>
          <w:rFonts w:ascii="Times New Roman" w:hAnsi="Times New Roman"/>
          <w:sz w:val="28"/>
          <w:szCs w:val="28"/>
        </w:rPr>
        <w:t>от 30 августа 2024</w:t>
      </w:r>
      <w:r w:rsidR="00781F56" w:rsidRPr="00482F87">
        <w:rPr>
          <w:rFonts w:ascii="Times New Roman" w:hAnsi="Times New Roman"/>
          <w:sz w:val="28"/>
          <w:szCs w:val="28"/>
        </w:rPr>
        <w:t xml:space="preserve"> </w:t>
      </w:r>
      <w:r w:rsidRPr="00482F87">
        <w:rPr>
          <w:rFonts w:ascii="Times New Roman" w:hAnsi="Times New Roman"/>
          <w:sz w:val="28"/>
          <w:szCs w:val="28"/>
        </w:rPr>
        <w:t>года № 19-33142/2024</w:t>
      </w:r>
      <w:r w:rsidR="00AA5E28" w:rsidRPr="00482F87">
        <w:rPr>
          <w:rFonts w:ascii="Times New Roman" w:hAnsi="Times New Roman"/>
          <w:sz w:val="28"/>
          <w:szCs w:val="28"/>
        </w:rPr>
        <w:t xml:space="preserve"> (</w:t>
      </w:r>
      <w:r w:rsidR="000D22EE" w:rsidRPr="00482F87">
        <w:rPr>
          <w:rFonts w:ascii="Times New Roman" w:hAnsi="Times New Roman"/>
          <w:sz w:val="28"/>
          <w:szCs w:val="28"/>
        </w:rPr>
        <w:t xml:space="preserve">ознакомиться с </w:t>
      </w:r>
      <w:r w:rsidR="00AA5E28" w:rsidRPr="00482F87">
        <w:rPr>
          <w:rFonts w:ascii="Times New Roman" w:hAnsi="Times New Roman"/>
          <w:sz w:val="28"/>
          <w:szCs w:val="28"/>
        </w:rPr>
        <w:t>Чек –</w:t>
      </w:r>
      <w:r w:rsidR="00F630B9" w:rsidRPr="00482F87">
        <w:rPr>
          <w:rFonts w:ascii="Times New Roman" w:hAnsi="Times New Roman"/>
          <w:sz w:val="28"/>
          <w:szCs w:val="28"/>
        </w:rPr>
        <w:t xml:space="preserve"> </w:t>
      </w:r>
      <w:r w:rsidR="000D22EE" w:rsidRPr="00482F87">
        <w:rPr>
          <w:rFonts w:ascii="Times New Roman" w:hAnsi="Times New Roman"/>
          <w:sz w:val="28"/>
          <w:szCs w:val="28"/>
        </w:rPr>
        <w:t xml:space="preserve">листом можно по ссылке: </w:t>
      </w:r>
      <w:hyperlink r:id="rId39" w:history="1">
        <w:r w:rsidR="00F377D4" w:rsidRPr="00DA0BC0">
          <w:rPr>
            <w:rStyle w:val="aa"/>
            <w:rFonts w:ascii="Times New Roman" w:hAnsi="Times New Roman"/>
            <w:color w:val="auto"/>
            <w:sz w:val="28"/>
            <w:szCs w:val="28"/>
          </w:rPr>
          <w:t>https://edu.lenobl.ru/ru/upravlenie-obrazovaniem/departament-nadzora-i-kontrolja/gosudarstvennyj-kontrol-nadzor-v-sfere-obrazovaniya/profilaktika-narushenij-zakonodatelstva-ob-obrazovanii/</w:t>
        </w:r>
      </w:hyperlink>
      <w:r w:rsidR="00F377D4" w:rsidRPr="00DA0BC0">
        <w:rPr>
          <w:rFonts w:ascii="Times New Roman" w:hAnsi="Times New Roman"/>
          <w:sz w:val="28"/>
          <w:szCs w:val="28"/>
        </w:rPr>
        <w:t>.</w:t>
      </w:r>
      <w:r w:rsidR="00BA3697" w:rsidRPr="00DA0BC0">
        <w:rPr>
          <w:rFonts w:ascii="Times New Roman" w:hAnsi="Times New Roman"/>
          <w:sz w:val="28"/>
          <w:szCs w:val="28"/>
        </w:rPr>
        <w:t xml:space="preserve"> </w:t>
      </w:r>
    </w:p>
    <w:p w:rsidR="0026751B" w:rsidRPr="00482F87" w:rsidRDefault="0026751B" w:rsidP="0026751B">
      <w:pPr>
        <w:spacing w:after="0" w:line="240" w:lineRule="auto"/>
        <w:ind w:firstLine="567"/>
        <w:jc w:val="both"/>
        <w:rPr>
          <w:rFonts w:ascii="Times New Roman" w:eastAsia="Times New Roman" w:hAnsi="Times New Roman"/>
          <w:bCs/>
          <w:sz w:val="28"/>
          <w:szCs w:val="28"/>
          <w:lang w:eastAsia="ru-RU"/>
        </w:rPr>
      </w:pPr>
      <w:r w:rsidRPr="00482F87">
        <w:rPr>
          <w:rFonts w:ascii="Times New Roman" w:eastAsia="Times New Roman" w:hAnsi="Times New Roman"/>
          <w:bCs/>
          <w:sz w:val="28"/>
          <w:szCs w:val="28"/>
          <w:lang w:eastAsia="ru-RU"/>
        </w:rPr>
        <w:t xml:space="preserve">С целью соблюдения требований законодательства об образовании в части </w:t>
      </w:r>
      <w:r w:rsidRPr="00482F87">
        <w:rPr>
          <w:rFonts w:ascii="Times New Roman" w:hAnsi="Times New Roman"/>
          <w:sz w:val="28"/>
          <w:szCs w:val="28"/>
        </w:rPr>
        <w:t xml:space="preserve">обеспечения создания и ведения официального сайта образовательной организации в сети «Интернет» </w:t>
      </w:r>
      <w:r w:rsidRPr="00482F87">
        <w:rPr>
          <w:rFonts w:ascii="Times New Roman" w:eastAsia="Times New Roman" w:hAnsi="Times New Roman"/>
          <w:bCs/>
          <w:sz w:val="28"/>
          <w:szCs w:val="28"/>
          <w:lang w:eastAsia="ru-RU"/>
        </w:rPr>
        <w:t>комитет рекомендует:</w:t>
      </w:r>
    </w:p>
    <w:p w:rsidR="0026751B" w:rsidRPr="00482F87" w:rsidRDefault="0026751B" w:rsidP="0026751B">
      <w:pPr>
        <w:spacing w:after="0" w:line="240" w:lineRule="auto"/>
        <w:ind w:firstLine="567"/>
        <w:jc w:val="both"/>
        <w:rPr>
          <w:rFonts w:ascii="Times New Roman" w:hAnsi="Times New Roman"/>
          <w:sz w:val="28"/>
          <w:szCs w:val="28"/>
        </w:rPr>
      </w:pPr>
      <w:r w:rsidRPr="00482F87">
        <w:rPr>
          <w:rFonts w:ascii="Times New Roman" w:eastAsia="Times New Roman" w:hAnsi="Times New Roman"/>
          <w:bCs/>
          <w:sz w:val="28"/>
          <w:szCs w:val="28"/>
          <w:lang w:eastAsia="ru-RU"/>
        </w:rPr>
        <w:t xml:space="preserve">провести детальный анализ положений </w:t>
      </w:r>
      <w:r w:rsidRPr="00482F87">
        <w:rPr>
          <w:rFonts w:ascii="Times New Roman" w:hAnsi="Times New Roman"/>
          <w:sz w:val="28"/>
          <w:szCs w:val="28"/>
        </w:rPr>
        <w:t>приказа Рособрнадзора  № 1493,</w:t>
      </w:r>
    </w:p>
    <w:p w:rsidR="0026751B" w:rsidRPr="00482F87" w:rsidRDefault="0026751B" w:rsidP="0026751B">
      <w:pPr>
        <w:spacing w:after="0" w:line="240" w:lineRule="auto"/>
        <w:ind w:firstLine="567"/>
        <w:jc w:val="both"/>
        <w:rPr>
          <w:rFonts w:ascii="Times New Roman" w:hAnsi="Times New Roman"/>
          <w:sz w:val="28"/>
          <w:szCs w:val="28"/>
        </w:rPr>
      </w:pPr>
      <w:r w:rsidRPr="00482F87">
        <w:rPr>
          <w:rFonts w:ascii="Times New Roman" w:hAnsi="Times New Roman"/>
          <w:sz w:val="28"/>
          <w:szCs w:val="28"/>
        </w:rPr>
        <w:t>провести анализ структуры официального сайта образовательной организации и формату предоставления на нем информации на предмет соответствия новым вышеуказанным требованиям законодательства об образовании;</w:t>
      </w:r>
    </w:p>
    <w:p w:rsidR="0026751B" w:rsidRPr="00482F87" w:rsidRDefault="0026751B" w:rsidP="0026751B">
      <w:pPr>
        <w:spacing w:after="0" w:line="240" w:lineRule="auto"/>
        <w:ind w:firstLine="567"/>
        <w:jc w:val="both"/>
        <w:rPr>
          <w:rFonts w:ascii="Times New Roman" w:hAnsi="Times New Roman"/>
          <w:sz w:val="28"/>
          <w:szCs w:val="28"/>
        </w:rPr>
      </w:pPr>
      <w:r w:rsidRPr="00482F87">
        <w:rPr>
          <w:rFonts w:ascii="Times New Roman" w:hAnsi="Times New Roman"/>
          <w:sz w:val="28"/>
          <w:szCs w:val="28"/>
        </w:rPr>
        <w:t>провести необходимые мероприятия по приведению официального сайта и информации на нем размещенной в соответствие с требованиями законодательства об образовании;</w:t>
      </w:r>
    </w:p>
    <w:p w:rsidR="0026751B" w:rsidRPr="00482F87" w:rsidRDefault="0026751B" w:rsidP="0026751B">
      <w:pPr>
        <w:spacing w:line="240" w:lineRule="auto"/>
        <w:ind w:firstLine="567"/>
        <w:jc w:val="both"/>
        <w:rPr>
          <w:rFonts w:ascii="Times New Roman" w:hAnsi="Times New Roman"/>
          <w:sz w:val="28"/>
          <w:szCs w:val="28"/>
        </w:rPr>
      </w:pPr>
      <w:r w:rsidRPr="00482F87">
        <w:rPr>
          <w:rFonts w:ascii="Times New Roman" w:hAnsi="Times New Roman"/>
          <w:sz w:val="28"/>
          <w:szCs w:val="28"/>
        </w:rPr>
        <w:t>при наличии в образовательной организации локального нормативного акта, регулирующего порядок работы с официальным сайтом, внести необходимые изменения или подготовить новую редакцию данного локального нормативного акта в порядке, установленном уставом образовательной организации.</w:t>
      </w:r>
    </w:p>
    <w:p w:rsidR="00B45FB3" w:rsidRPr="00482F87" w:rsidRDefault="00AC4103" w:rsidP="00AC4103">
      <w:pPr>
        <w:autoSpaceDE w:val="0"/>
        <w:autoSpaceDN w:val="0"/>
        <w:adjustRightInd w:val="0"/>
        <w:spacing w:after="0" w:line="240" w:lineRule="auto"/>
        <w:ind w:firstLine="992"/>
        <w:jc w:val="center"/>
        <w:rPr>
          <w:rFonts w:ascii="Times New Roman" w:hAnsi="Times New Roman"/>
          <w:b/>
          <w:sz w:val="28"/>
          <w:szCs w:val="28"/>
        </w:rPr>
      </w:pPr>
      <w:r w:rsidRPr="00482F87">
        <w:rPr>
          <w:rFonts w:ascii="Times New Roman" w:hAnsi="Times New Roman"/>
          <w:b/>
          <w:sz w:val="28"/>
          <w:szCs w:val="28"/>
        </w:rPr>
        <w:t>3.2.Соблюдения общеобразовательными организациями обязательных требований, установленных законодательством об образовании при осуществлении текущего контроля успеваемости и промежуточной аттестации</w:t>
      </w:r>
    </w:p>
    <w:p w:rsidR="006C6600" w:rsidRPr="00482F87" w:rsidRDefault="006C6600" w:rsidP="0040408C">
      <w:pPr>
        <w:autoSpaceDE w:val="0"/>
        <w:autoSpaceDN w:val="0"/>
        <w:adjustRightInd w:val="0"/>
        <w:spacing w:after="0" w:line="240" w:lineRule="auto"/>
        <w:ind w:firstLine="992"/>
        <w:jc w:val="both"/>
        <w:rPr>
          <w:rFonts w:ascii="Times New Roman" w:hAnsi="Times New Roman"/>
          <w:b/>
          <w:sz w:val="28"/>
          <w:szCs w:val="28"/>
        </w:rPr>
      </w:pPr>
    </w:p>
    <w:p w:rsidR="006C6600" w:rsidRPr="00482F87" w:rsidRDefault="006C6600" w:rsidP="006C6600">
      <w:pPr>
        <w:autoSpaceDE w:val="0"/>
        <w:autoSpaceDN w:val="0"/>
        <w:adjustRightInd w:val="0"/>
        <w:spacing w:after="0" w:line="240" w:lineRule="auto"/>
        <w:ind w:firstLine="567"/>
        <w:jc w:val="both"/>
        <w:rPr>
          <w:rFonts w:ascii="Times New Roman" w:hAnsi="Times New Roman"/>
          <w:sz w:val="28"/>
          <w:szCs w:val="28"/>
        </w:rPr>
      </w:pPr>
      <w:r w:rsidRPr="00482F87">
        <w:rPr>
          <w:rFonts w:ascii="Times New Roman" w:hAnsi="Times New Roman"/>
          <w:sz w:val="28"/>
          <w:szCs w:val="28"/>
        </w:rPr>
        <w:t>Согласно установленным нормам законодательства об образовании:</w:t>
      </w:r>
    </w:p>
    <w:p w:rsidR="006C6600" w:rsidRPr="00482F87" w:rsidRDefault="006C6600" w:rsidP="006C6600">
      <w:pPr>
        <w:autoSpaceDE w:val="0"/>
        <w:autoSpaceDN w:val="0"/>
        <w:adjustRightInd w:val="0"/>
        <w:spacing w:after="0" w:line="240" w:lineRule="auto"/>
        <w:ind w:firstLine="540"/>
        <w:jc w:val="both"/>
        <w:rPr>
          <w:rFonts w:ascii="Times New Roman" w:eastAsiaTheme="minorHAnsi" w:hAnsi="Times New Roman"/>
          <w:bCs/>
          <w:sz w:val="28"/>
          <w:szCs w:val="28"/>
        </w:rPr>
      </w:pPr>
      <w:r w:rsidRPr="00482F87">
        <w:rPr>
          <w:rFonts w:ascii="Times New Roman" w:hAnsi="Times New Roman"/>
          <w:sz w:val="28"/>
          <w:szCs w:val="28"/>
        </w:rPr>
        <w:t>к полномочиям образовательной организации относится</w:t>
      </w:r>
      <w:r w:rsidRPr="00482F87">
        <w:rPr>
          <w:rFonts w:ascii="Times New Roman" w:eastAsiaTheme="minorHAnsi" w:hAnsi="Times New Roman"/>
          <w:bCs/>
          <w:sz w:val="28"/>
          <w:szCs w:val="28"/>
        </w:rPr>
        <w:t xml:space="preserve"> осуществление текущего контроля успеваемости и промежуточной аттестации обучающихся, установление их форм, периодичности и порядка проведения (пункт 10 части 3 статьи 28 273-ФЗ);</w:t>
      </w:r>
    </w:p>
    <w:p w:rsidR="006C6600" w:rsidRPr="00482F87" w:rsidRDefault="006C6600" w:rsidP="006C6600">
      <w:pPr>
        <w:autoSpaceDE w:val="0"/>
        <w:autoSpaceDN w:val="0"/>
        <w:adjustRightInd w:val="0"/>
        <w:spacing w:after="0" w:line="240" w:lineRule="auto"/>
        <w:ind w:firstLine="540"/>
        <w:jc w:val="both"/>
        <w:rPr>
          <w:rFonts w:ascii="Times New Roman" w:eastAsiaTheme="minorHAnsi" w:hAnsi="Times New Roman"/>
          <w:sz w:val="28"/>
          <w:szCs w:val="28"/>
        </w:rPr>
      </w:pPr>
      <w:r w:rsidRPr="00482F87">
        <w:rPr>
          <w:rFonts w:ascii="Times New Roman" w:eastAsiaTheme="minorHAnsi" w:hAnsi="Times New Roman"/>
          <w:sz w:val="28"/>
          <w:szCs w:val="28"/>
        </w:rPr>
        <w:t>образовательная организация несет ответственность в установленном законодательством Российской Федерации порядке, за качество образования своих выпускников (часть 7 статьи 28 273-ФЗ).</w:t>
      </w:r>
    </w:p>
    <w:p w:rsidR="00EF721A" w:rsidRPr="00482F87" w:rsidRDefault="00EF721A" w:rsidP="006C6600">
      <w:pPr>
        <w:autoSpaceDE w:val="0"/>
        <w:autoSpaceDN w:val="0"/>
        <w:adjustRightInd w:val="0"/>
        <w:spacing w:after="0" w:line="240" w:lineRule="auto"/>
        <w:ind w:firstLine="540"/>
        <w:jc w:val="both"/>
        <w:rPr>
          <w:rFonts w:ascii="Times New Roman" w:eastAsiaTheme="minorHAnsi" w:hAnsi="Times New Roman"/>
          <w:sz w:val="28"/>
          <w:szCs w:val="28"/>
        </w:rPr>
      </w:pPr>
      <w:r w:rsidRPr="00482F87">
        <w:rPr>
          <w:rFonts w:ascii="Times New Roman" w:eastAsiaTheme="minorHAnsi" w:hAnsi="Times New Roman"/>
          <w:sz w:val="28"/>
          <w:szCs w:val="28"/>
        </w:rPr>
        <w:t>Соответственно, в каждой образовательной организации</w:t>
      </w:r>
      <w:r w:rsidR="004C7DD1" w:rsidRPr="00482F87">
        <w:rPr>
          <w:rFonts w:ascii="Times New Roman" w:eastAsiaTheme="minorHAnsi" w:hAnsi="Times New Roman"/>
          <w:sz w:val="28"/>
          <w:szCs w:val="28"/>
        </w:rPr>
        <w:t xml:space="preserve"> во исполнение вышеуказанных норм законодательства об образовании</w:t>
      </w:r>
      <w:r w:rsidRPr="00482F87">
        <w:rPr>
          <w:rFonts w:ascii="Times New Roman" w:eastAsiaTheme="minorHAnsi" w:hAnsi="Times New Roman"/>
          <w:sz w:val="28"/>
          <w:szCs w:val="28"/>
        </w:rPr>
        <w:t xml:space="preserve">: </w:t>
      </w:r>
    </w:p>
    <w:p w:rsidR="004C7DD1" w:rsidRPr="00482F87" w:rsidRDefault="004C7DD1" w:rsidP="006C6600">
      <w:pPr>
        <w:autoSpaceDE w:val="0"/>
        <w:autoSpaceDN w:val="0"/>
        <w:adjustRightInd w:val="0"/>
        <w:spacing w:after="0" w:line="240" w:lineRule="auto"/>
        <w:ind w:firstLine="540"/>
        <w:jc w:val="both"/>
        <w:rPr>
          <w:rFonts w:ascii="Times New Roman" w:eastAsiaTheme="minorHAnsi" w:hAnsi="Times New Roman"/>
          <w:bCs/>
          <w:sz w:val="28"/>
          <w:szCs w:val="28"/>
        </w:rPr>
      </w:pPr>
      <w:r w:rsidRPr="00482F87">
        <w:rPr>
          <w:rFonts w:ascii="Times New Roman" w:eastAsiaTheme="minorHAnsi" w:hAnsi="Times New Roman"/>
          <w:sz w:val="28"/>
          <w:szCs w:val="28"/>
        </w:rPr>
        <w:t xml:space="preserve">локальными нормативными актами установлены </w:t>
      </w:r>
      <w:r w:rsidRPr="00482F87">
        <w:rPr>
          <w:rFonts w:ascii="Times New Roman" w:eastAsiaTheme="minorHAnsi" w:hAnsi="Times New Roman"/>
          <w:bCs/>
          <w:sz w:val="28"/>
          <w:szCs w:val="28"/>
        </w:rPr>
        <w:t>формы, периодичности и порядок проведения текущего контроля успеваемости, промежуточной аттестации;</w:t>
      </w:r>
    </w:p>
    <w:p w:rsidR="004527F4" w:rsidRPr="00482F87" w:rsidRDefault="004527F4" w:rsidP="006C6600">
      <w:pPr>
        <w:autoSpaceDE w:val="0"/>
        <w:autoSpaceDN w:val="0"/>
        <w:adjustRightInd w:val="0"/>
        <w:spacing w:after="0" w:line="240" w:lineRule="auto"/>
        <w:ind w:firstLine="540"/>
        <w:jc w:val="both"/>
        <w:rPr>
          <w:rFonts w:ascii="Times New Roman" w:eastAsiaTheme="minorHAnsi" w:hAnsi="Times New Roman"/>
          <w:bCs/>
          <w:sz w:val="28"/>
          <w:szCs w:val="28"/>
        </w:rPr>
      </w:pPr>
      <w:r w:rsidRPr="00482F87">
        <w:rPr>
          <w:rFonts w:ascii="Times New Roman" w:eastAsiaTheme="minorHAnsi" w:hAnsi="Times New Roman"/>
          <w:bCs/>
          <w:sz w:val="28"/>
          <w:szCs w:val="28"/>
        </w:rPr>
        <w:t>всем участникам образовательных отношений знакомы и понятны нормы соответвующих локальных нормативных актов;</w:t>
      </w:r>
    </w:p>
    <w:p w:rsidR="004C7DD1" w:rsidRPr="00482F87" w:rsidRDefault="004527F4" w:rsidP="006C6600">
      <w:pPr>
        <w:autoSpaceDE w:val="0"/>
        <w:autoSpaceDN w:val="0"/>
        <w:adjustRightInd w:val="0"/>
        <w:spacing w:after="0" w:line="240" w:lineRule="auto"/>
        <w:ind w:firstLine="540"/>
        <w:jc w:val="both"/>
        <w:rPr>
          <w:rFonts w:ascii="Times New Roman" w:eastAsiaTheme="minorHAnsi" w:hAnsi="Times New Roman"/>
          <w:bCs/>
          <w:sz w:val="28"/>
          <w:szCs w:val="28"/>
        </w:rPr>
      </w:pPr>
      <w:r w:rsidRPr="00482F87">
        <w:rPr>
          <w:rFonts w:ascii="Times New Roman" w:eastAsiaTheme="minorHAnsi" w:hAnsi="Times New Roman"/>
          <w:bCs/>
          <w:sz w:val="28"/>
          <w:szCs w:val="28"/>
        </w:rPr>
        <w:t>педагоги при осуществлении текущего контроля успеваемости и промежуточной аттестации образовательных результатов обучающихся руководствуются нормами, установленными соответствующими локальными нормативными актами;</w:t>
      </w:r>
    </w:p>
    <w:p w:rsidR="004527F4" w:rsidRPr="00482F87" w:rsidRDefault="004527F4" w:rsidP="006C6600">
      <w:pPr>
        <w:autoSpaceDE w:val="0"/>
        <w:autoSpaceDN w:val="0"/>
        <w:adjustRightInd w:val="0"/>
        <w:spacing w:after="0" w:line="240" w:lineRule="auto"/>
        <w:ind w:firstLine="540"/>
        <w:jc w:val="both"/>
        <w:rPr>
          <w:rFonts w:ascii="Times New Roman" w:eastAsiaTheme="minorHAnsi" w:hAnsi="Times New Roman"/>
          <w:bCs/>
          <w:sz w:val="28"/>
          <w:szCs w:val="28"/>
        </w:rPr>
      </w:pPr>
      <w:r w:rsidRPr="00482F87">
        <w:rPr>
          <w:rFonts w:ascii="Times New Roman" w:eastAsiaTheme="minorHAnsi" w:hAnsi="Times New Roman"/>
          <w:bCs/>
          <w:sz w:val="28"/>
          <w:szCs w:val="28"/>
        </w:rPr>
        <w:lastRenderedPageBreak/>
        <w:t xml:space="preserve">администрация </w:t>
      </w:r>
      <w:r w:rsidR="00774E4A" w:rsidRPr="00482F87">
        <w:rPr>
          <w:rFonts w:ascii="Times New Roman" w:eastAsiaTheme="minorHAnsi" w:hAnsi="Times New Roman"/>
          <w:bCs/>
          <w:sz w:val="28"/>
          <w:szCs w:val="28"/>
        </w:rPr>
        <w:t xml:space="preserve">образовательной организации в рамках функционирования внутренней системы оценки качества образования </w:t>
      </w:r>
      <w:r w:rsidR="007E4817" w:rsidRPr="00482F87">
        <w:rPr>
          <w:rFonts w:ascii="Times New Roman" w:eastAsiaTheme="minorHAnsi" w:hAnsi="Times New Roman"/>
          <w:bCs/>
          <w:sz w:val="28"/>
          <w:szCs w:val="28"/>
        </w:rPr>
        <w:t xml:space="preserve">осуществляет системный контроль (мониторинг) объективности оценивания образовательных результатов обучающихся педагогами с учетом положений соответствующих локальных нормативных актов.  </w:t>
      </w:r>
    </w:p>
    <w:p w:rsidR="007E4817" w:rsidRPr="00482F87" w:rsidRDefault="007E4817" w:rsidP="006C6600">
      <w:pPr>
        <w:autoSpaceDE w:val="0"/>
        <w:autoSpaceDN w:val="0"/>
        <w:adjustRightInd w:val="0"/>
        <w:spacing w:after="0" w:line="240" w:lineRule="auto"/>
        <w:ind w:firstLine="540"/>
        <w:jc w:val="both"/>
        <w:rPr>
          <w:rFonts w:ascii="Times New Roman" w:eastAsiaTheme="minorHAnsi" w:hAnsi="Times New Roman"/>
          <w:bCs/>
          <w:sz w:val="28"/>
          <w:szCs w:val="28"/>
        </w:rPr>
      </w:pPr>
      <w:r w:rsidRPr="00482F87">
        <w:rPr>
          <w:rFonts w:ascii="Times New Roman" w:eastAsiaTheme="minorHAnsi" w:hAnsi="Times New Roman"/>
          <w:bCs/>
          <w:sz w:val="28"/>
          <w:szCs w:val="28"/>
        </w:rPr>
        <w:t>Однако при мониторинге ГИС СОЛО, а также в обращениях граждан, постоянно выявляют</w:t>
      </w:r>
      <w:r w:rsidR="00DA0BC0">
        <w:rPr>
          <w:rFonts w:ascii="Times New Roman" w:eastAsiaTheme="minorHAnsi" w:hAnsi="Times New Roman"/>
          <w:bCs/>
          <w:sz w:val="28"/>
          <w:szCs w:val="28"/>
        </w:rPr>
        <w:t>с</w:t>
      </w:r>
      <w:r w:rsidRPr="00482F87">
        <w:rPr>
          <w:rFonts w:ascii="Times New Roman" w:eastAsiaTheme="minorHAnsi" w:hAnsi="Times New Roman"/>
          <w:bCs/>
          <w:sz w:val="28"/>
          <w:szCs w:val="28"/>
        </w:rPr>
        <w:t>я проблемы необъективного оценивания образовательных результатов обучающихся, что приводит к рискам снижения качества подготовки обучающихся в региональной системе образования.</w:t>
      </w:r>
    </w:p>
    <w:p w:rsidR="007E4817" w:rsidRPr="00482F87" w:rsidRDefault="007E4817" w:rsidP="006C6600">
      <w:pPr>
        <w:autoSpaceDE w:val="0"/>
        <w:autoSpaceDN w:val="0"/>
        <w:adjustRightInd w:val="0"/>
        <w:spacing w:after="0" w:line="240" w:lineRule="auto"/>
        <w:ind w:firstLine="540"/>
        <w:jc w:val="both"/>
        <w:rPr>
          <w:rFonts w:ascii="Times New Roman" w:eastAsiaTheme="minorHAnsi" w:hAnsi="Times New Roman"/>
          <w:bCs/>
          <w:sz w:val="28"/>
          <w:szCs w:val="28"/>
        </w:rPr>
      </w:pPr>
      <w:r w:rsidRPr="00482F87">
        <w:rPr>
          <w:rFonts w:ascii="Times New Roman" w:eastAsiaTheme="minorHAnsi" w:hAnsi="Times New Roman"/>
          <w:bCs/>
          <w:sz w:val="28"/>
          <w:szCs w:val="28"/>
        </w:rPr>
        <w:t>С целью предупреждения рисков образовательной деятельности</w:t>
      </w:r>
      <w:r w:rsidR="000A22BB" w:rsidRPr="00482F87">
        <w:rPr>
          <w:rFonts w:ascii="Times New Roman" w:eastAsiaTheme="minorHAnsi" w:hAnsi="Times New Roman"/>
          <w:bCs/>
          <w:sz w:val="28"/>
          <w:szCs w:val="28"/>
        </w:rPr>
        <w:t xml:space="preserve"> и повышению эффективности управления качеством образования комитетом подготовлены:</w:t>
      </w:r>
    </w:p>
    <w:p w:rsidR="006C6600" w:rsidRPr="00482F87" w:rsidRDefault="007E4817" w:rsidP="00BE6F1E">
      <w:pPr>
        <w:autoSpaceDE w:val="0"/>
        <w:autoSpaceDN w:val="0"/>
        <w:adjustRightInd w:val="0"/>
        <w:spacing w:after="0" w:line="240" w:lineRule="auto"/>
        <w:ind w:firstLine="540"/>
        <w:jc w:val="both"/>
        <w:rPr>
          <w:rFonts w:ascii="Times New Roman" w:hAnsi="Times New Roman"/>
          <w:sz w:val="28"/>
          <w:szCs w:val="28"/>
        </w:rPr>
      </w:pPr>
      <w:r w:rsidRPr="00482F87">
        <w:rPr>
          <w:rFonts w:ascii="Times New Roman" w:hAnsi="Times New Roman"/>
          <w:sz w:val="28"/>
          <w:szCs w:val="28"/>
        </w:rPr>
        <w:t>Руководств</w:t>
      </w:r>
      <w:r w:rsidR="000A22BB" w:rsidRPr="00482F87">
        <w:rPr>
          <w:rFonts w:ascii="Times New Roman" w:hAnsi="Times New Roman"/>
          <w:sz w:val="28"/>
          <w:szCs w:val="28"/>
        </w:rPr>
        <w:t>о</w:t>
      </w:r>
      <w:r w:rsidRPr="00482F87">
        <w:rPr>
          <w:rFonts w:ascii="Times New Roman" w:hAnsi="Times New Roman"/>
          <w:sz w:val="28"/>
          <w:szCs w:val="28"/>
        </w:rPr>
        <w:t xml:space="preserve"> по соблюдению общеобразовательными организациями обязательных требований, установленных законодательством об образовании, при осуществлении текущего контроля успеваемости и промежуточной аттестации</w:t>
      </w:r>
      <w:r w:rsidR="000A22BB" w:rsidRPr="00482F87">
        <w:rPr>
          <w:rFonts w:ascii="Times New Roman" w:hAnsi="Times New Roman"/>
          <w:sz w:val="28"/>
          <w:szCs w:val="28"/>
        </w:rPr>
        <w:t xml:space="preserve"> (письмо комитета от 16 мая 2025 года № 19-19203/2025, размещено по ссылке: </w:t>
      </w:r>
      <w:hyperlink r:id="rId40" w:history="1">
        <w:r w:rsidR="00DB2BA6" w:rsidRPr="000D0ADF">
          <w:rPr>
            <w:rStyle w:val="aa"/>
            <w:rFonts w:ascii="Times New Roman" w:hAnsi="Times New Roman"/>
            <w:sz w:val="28"/>
            <w:szCs w:val="28"/>
          </w:rPr>
          <w:t>https://edu.lenobl.ru/media/uploads/userfiles/2025/05/16/%D1%80%D1%83%D0%BA%D0%BE%D0%B2%D0%BE%D0%B4%D1%81%D1%82%D0%B2%D0%BE_%D0%BF%D0%BE_%D0%A2%D0%9A%D0%A3_%D0%B8_%D0%9F%D0%90.pdf</w:t>
        </w:r>
      </w:hyperlink>
      <w:r w:rsidR="00DB2BA6">
        <w:rPr>
          <w:rFonts w:ascii="Times New Roman" w:hAnsi="Times New Roman"/>
          <w:sz w:val="28"/>
          <w:szCs w:val="28"/>
        </w:rPr>
        <w:t xml:space="preserve">, </w:t>
      </w:r>
      <w:r w:rsidR="00A10114" w:rsidRPr="00482F87">
        <w:rPr>
          <w:rFonts w:ascii="Times New Roman" w:hAnsi="Times New Roman"/>
          <w:sz w:val="28"/>
          <w:szCs w:val="28"/>
        </w:rPr>
        <w:t>в котором</w:t>
      </w:r>
      <w:r w:rsidR="00BE6F1E" w:rsidRPr="00482F87">
        <w:rPr>
          <w:rFonts w:ascii="Times New Roman" w:hAnsi="Times New Roman"/>
          <w:sz w:val="28"/>
          <w:szCs w:val="28"/>
        </w:rPr>
        <w:t xml:space="preserve"> даны разъяснения по вопросам нормативного регулирования текущего контроля успеваемости и промежуточной аттестации, ликвидации академической задолженнности, заполнения педагогами электронного журнала (ГИС СОЛО) и т.д.</w:t>
      </w:r>
      <w:r w:rsidR="00245035" w:rsidRPr="00482F87">
        <w:rPr>
          <w:rFonts w:ascii="Times New Roman" w:hAnsi="Times New Roman"/>
          <w:sz w:val="28"/>
          <w:szCs w:val="28"/>
        </w:rPr>
        <w:t>;</w:t>
      </w:r>
    </w:p>
    <w:p w:rsidR="00245035" w:rsidRPr="00482F87" w:rsidRDefault="00245035" w:rsidP="00245035">
      <w:pPr>
        <w:spacing w:line="240" w:lineRule="auto"/>
        <w:jc w:val="both"/>
        <w:rPr>
          <w:rFonts w:ascii="Times New Roman" w:hAnsi="Times New Roman"/>
          <w:bCs/>
          <w:sz w:val="28"/>
          <w:szCs w:val="28"/>
          <w:lang w:eastAsia="ru-RU"/>
        </w:rPr>
      </w:pPr>
      <w:r w:rsidRPr="00482F87">
        <w:rPr>
          <w:rFonts w:ascii="Times New Roman" w:hAnsi="Times New Roman"/>
          <w:bCs/>
          <w:sz w:val="28"/>
          <w:szCs w:val="28"/>
          <w:lang w:eastAsia="ru-RU"/>
        </w:rPr>
        <w:tab/>
        <w:t xml:space="preserve">Инструктивное письмо комитета от 10 февраля 2025 года № 19-4970/2025 «Об актуальных рисках образовательной деятельности как факторах неуспешности сдачи ОГЭ» </w:t>
      </w:r>
      <w:r w:rsidRPr="005C6736">
        <w:rPr>
          <w:rFonts w:ascii="Times New Roman" w:hAnsi="Times New Roman"/>
          <w:bCs/>
          <w:sz w:val="28"/>
          <w:szCs w:val="28"/>
          <w:lang w:eastAsia="ru-RU"/>
        </w:rPr>
        <w:t xml:space="preserve">(размещено по </w:t>
      </w:r>
      <w:r w:rsidR="005C6736" w:rsidRPr="005C6736">
        <w:rPr>
          <w:rFonts w:ascii="Times New Roman" w:hAnsi="Times New Roman"/>
          <w:bCs/>
          <w:sz w:val="28"/>
          <w:szCs w:val="28"/>
          <w:lang w:eastAsia="ru-RU"/>
        </w:rPr>
        <w:t xml:space="preserve">ссылке: </w:t>
      </w:r>
      <w:hyperlink r:id="rId41" w:history="1">
        <w:r w:rsidR="005C6736" w:rsidRPr="005C6736">
          <w:rPr>
            <w:rStyle w:val="aa"/>
            <w:rFonts w:ascii="Times New Roman" w:hAnsi="Times New Roman"/>
            <w:bCs/>
            <w:color w:val="auto"/>
            <w:sz w:val="28"/>
            <w:szCs w:val="28"/>
            <w:lang w:eastAsia="ru-RU"/>
          </w:rPr>
          <w:t>https://edu.lenobl.ru/ru/upravlenie-obrazovaniem/departament-nadzora-i-kontrolja/gosudarstvennyj-kontrol-nadzor-v-sfere-obrazovaniya/profilaktika-narushenij-zakonodatelstva-ob-obrazovanii/</w:t>
        </w:r>
      </w:hyperlink>
      <w:r w:rsidR="005C6736" w:rsidRPr="005C6736">
        <w:rPr>
          <w:rFonts w:ascii="Times New Roman" w:hAnsi="Times New Roman"/>
          <w:bCs/>
          <w:sz w:val="28"/>
          <w:szCs w:val="28"/>
          <w:lang w:eastAsia="ru-RU"/>
        </w:rPr>
        <w:t>)</w:t>
      </w:r>
      <w:r w:rsidR="005C6736">
        <w:rPr>
          <w:rFonts w:ascii="Times New Roman" w:hAnsi="Times New Roman"/>
          <w:bCs/>
          <w:sz w:val="28"/>
          <w:szCs w:val="28"/>
          <w:lang w:eastAsia="ru-RU"/>
        </w:rPr>
        <w:t>,</w:t>
      </w:r>
      <w:r w:rsidR="005A6265">
        <w:rPr>
          <w:rFonts w:ascii="Times New Roman" w:hAnsi="Times New Roman"/>
          <w:bCs/>
          <w:sz w:val="28"/>
          <w:szCs w:val="28"/>
          <w:lang w:eastAsia="ru-RU"/>
        </w:rPr>
        <w:t xml:space="preserve"> </w:t>
      </w:r>
      <w:r w:rsidRPr="00482F87">
        <w:rPr>
          <w:rFonts w:ascii="Times New Roman" w:hAnsi="Times New Roman"/>
          <w:bCs/>
          <w:sz w:val="28"/>
          <w:szCs w:val="28"/>
          <w:lang w:eastAsia="ru-RU"/>
        </w:rPr>
        <w:t>в котором обозначен перечень рисков образовательной деятельности</w:t>
      </w:r>
      <w:r w:rsidR="00EC0F18" w:rsidRPr="00482F87">
        <w:rPr>
          <w:rFonts w:ascii="Times New Roman" w:hAnsi="Times New Roman"/>
          <w:bCs/>
          <w:sz w:val="28"/>
          <w:szCs w:val="28"/>
          <w:lang w:eastAsia="ru-RU"/>
        </w:rPr>
        <w:t xml:space="preserve"> с которыми необходимо работать для обеспечения успешной сдачи выпускниками экзаменов в рамках государственной итогой аттестации.</w:t>
      </w:r>
      <w:r w:rsidRPr="00482F87">
        <w:rPr>
          <w:rFonts w:ascii="Times New Roman" w:hAnsi="Times New Roman"/>
          <w:bCs/>
          <w:sz w:val="28"/>
          <w:szCs w:val="28"/>
          <w:lang w:eastAsia="ru-RU"/>
        </w:rPr>
        <w:t xml:space="preserve"> </w:t>
      </w:r>
    </w:p>
    <w:p w:rsidR="00245035" w:rsidRDefault="00245035" w:rsidP="00BE6F1E">
      <w:pPr>
        <w:autoSpaceDE w:val="0"/>
        <w:autoSpaceDN w:val="0"/>
        <w:adjustRightInd w:val="0"/>
        <w:spacing w:after="0" w:line="240" w:lineRule="auto"/>
        <w:ind w:firstLine="540"/>
        <w:jc w:val="both"/>
        <w:rPr>
          <w:rFonts w:ascii="Times New Roman" w:hAnsi="Times New Roman"/>
          <w:sz w:val="24"/>
          <w:szCs w:val="24"/>
        </w:rPr>
      </w:pPr>
    </w:p>
    <w:p w:rsidR="00B45FB3" w:rsidRDefault="00B45FB3" w:rsidP="0040408C">
      <w:pPr>
        <w:autoSpaceDE w:val="0"/>
        <w:autoSpaceDN w:val="0"/>
        <w:adjustRightInd w:val="0"/>
        <w:spacing w:after="0" w:line="240" w:lineRule="auto"/>
        <w:ind w:firstLine="992"/>
        <w:jc w:val="both"/>
        <w:rPr>
          <w:rFonts w:ascii="Times New Roman" w:hAnsi="Times New Roman"/>
          <w:b/>
          <w:sz w:val="24"/>
          <w:szCs w:val="24"/>
        </w:rPr>
      </w:pPr>
    </w:p>
    <w:p w:rsidR="00B45FB3" w:rsidRDefault="00B45FB3" w:rsidP="0040408C">
      <w:pPr>
        <w:autoSpaceDE w:val="0"/>
        <w:autoSpaceDN w:val="0"/>
        <w:adjustRightInd w:val="0"/>
        <w:spacing w:after="0" w:line="240" w:lineRule="auto"/>
        <w:ind w:firstLine="992"/>
        <w:jc w:val="both"/>
        <w:rPr>
          <w:rFonts w:ascii="Times New Roman" w:hAnsi="Times New Roman"/>
          <w:b/>
          <w:sz w:val="24"/>
          <w:szCs w:val="24"/>
        </w:rPr>
      </w:pPr>
    </w:p>
    <w:p w:rsidR="00B45FB3" w:rsidRDefault="00B45FB3" w:rsidP="0040408C">
      <w:pPr>
        <w:autoSpaceDE w:val="0"/>
        <w:autoSpaceDN w:val="0"/>
        <w:adjustRightInd w:val="0"/>
        <w:spacing w:after="0" w:line="240" w:lineRule="auto"/>
        <w:ind w:firstLine="992"/>
        <w:jc w:val="both"/>
        <w:rPr>
          <w:rFonts w:ascii="Times New Roman" w:hAnsi="Times New Roman"/>
          <w:b/>
          <w:sz w:val="24"/>
          <w:szCs w:val="24"/>
        </w:rPr>
      </w:pPr>
    </w:p>
    <w:p w:rsidR="00B45FB3" w:rsidRDefault="00B45FB3" w:rsidP="0040408C">
      <w:pPr>
        <w:autoSpaceDE w:val="0"/>
        <w:autoSpaceDN w:val="0"/>
        <w:adjustRightInd w:val="0"/>
        <w:spacing w:after="0" w:line="240" w:lineRule="auto"/>
        <w:ind w:firstLine="992"/>
        <w:jc w:val="both"/>
        <w:rPr>
          <w:rFonts w:ascii="Times New Roman" w:hAnsi="Times New Roman"/>
          <w:b/>
          <w:sz w:val="24"/>
          <w:szCs w:val="24"/>
        </w:rPr>
      </w:pPr>
    </w:p>
    <w:p w:rsidR="00B45FB3" w:rsidRDefault="00B45FB3" w:rsidP="0040408C">
      <w:pPr>
        <w:autoSpaceDE w:val="0"/>
        <w:autoSpaceDN w:val="0"/>
        <w:adjustRightInd w:val="0"/>
        <w:spacing w:after="0" w:line="240" w:lineRule="auto"/>
        <w:ind w:firstLine="992"/>
        <w:jc w:val="both"/>
        <w:rPr>
          <w:rFonts w:ascii="Times New Roman" w:hAnsi="Times New Roman"/>
          <w:b/>
          <w:sz w:val="24"/>
          <w:szCs w:val="24"/>
        </w:rPr>
      </w:pPr>
    </w:p>
    <w:p w:rsidR="00B45FB3" w:rsidRDefault="00B45FB3" w:rsidP="0040408C">
      <w:pPr>
        <w:autoSpaceDE w:val="0"/>
        <w:autoSpaceDN w:val="0"/>
        <w:adjustRightInd w:val="0"/>
        <w:spacing w:after="0" w:line="240" w:lineRule="auto"/>
        <w:ind w:firstLine="992"/>
        <w:jc w:val="both"/>
        <w:rPr>
          <w:rFonts w:ascii="Times New Roman" w:hAnsi="Times New Roman"/>
          <w:b/>
          <w:sz w:val="24"/>
          <w:szCs w:val="24"/>
        </w:rPr>
      </w:pPr>
    </w:p>
    <w:p w:rsidR="00B45FB3" w:rsidRDefault="00B45FB3" w:rsidP="0040408C">
      <w:pPr>
        <w:autoSpaceDE w:val="0"/>
        <w:autoSpaceDN w:val="0"/>
        <w:adjustRightInd w:val="0"/>
        <w:spacing w:after="0" w:line="240" w:lineRule="auto"/>
        <w:ind w:firstLine="992"/>
        <w:jc w:val="both"/>
        <w:rPr>
          <w:rFonts w:ascii="Times New Roman" w:hAnsi="Times New Roman"/>
          <w:b/>
          <w:sz w:val="24"/>
          <w:szCs w:val="24"/>
        </w:rPr>
      </w:pPr>
    </w:p>
    <w:p w:rsidR="00B45FB3" w:rsidRDefault="00B45FB3" w:rsidP="0040408C">
      <w:pPr>
        <w:autoSpaceDE w:val="0"/>
        <w:autoSpaceDN w:val="0"/>
        <w:adjustRightInd w:val="0"/>
        <w:spacing w:after="0" w:line="240" w:lineRule="auto"/>
        <w:ind w:firstLine="992"/>
        <w:jc w:val="both"/>
        <w:rPr>
          <w:rFonts w:ascii="Times New Roman" w:hAnsi="Times New Roman"/>
          <w:b/>
          <w:sz w:val="24"/>
          <w:szCs w:val="24"/>
        </w:rPr>
      </w:pPr>
    </w:p>
    <w:p w:rsidR="00B45FB3" w:rsidRDefault="00B45FB3" w:rsidP="0040408C">
      <w:pPr>
        <w:autoSpaceDE w:val="0"/>
        <w:autoSpaceDN w:val="0"/>
        <w:adjustRightInd w:val="0"/>
        <w:spacing w:after="0" w:line="240" w:lineRule="auto"/>
        <w:ind w:firstLine="992"/>
        <w:jc w:val="both"/>
        <w:rPr>
          <w:rFonts w:ascii="Times New Roman" w:hAnsi="Times New Roman"/>
          <w:b/>
          <w:sz w:val="24"/>
          <w:szCs w:val="24"/>
        </w:rPr>
      </w:pPr>
    </w:p>
    <w:sectPr w:rsidR="00B45FB3" w:rsidSect="008F3EDF">
      <w:headerReference w:type="even" r:id="rId42"/>
      <w:headerReference w:type="default" r:id="rId43"/>
      <w:footerReference w:type="even" r:id="rId44"/>
      <w:footerReference w:type="default" r:id="rId45"/>
      <w:headerReference w:type="first" r:id="rId46"/>
      <w:footerReference w:type="first" r:id="rId47"/>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498E" w:rsidRDefault="0029498E" w:rsidP="00DC1B58">
      <w:pPr>
        <w:spacing w:after="0" w:line="240" w:lineRule="auto"/>
      </w:pPr>
      <w:r>
        <w:separator/>
      </w:r>
    </w:p>
  </w:endnote>
  <w:endnote w:type="continuationSeparator" w:id="0">
    <w:p w:rsidR="0029498E" w:rsidRDefault="0029498E" w:rsidP="00DC1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askerville Old Face">
    <w:panose1 w:val="02020602080505020303"/>
    <w:charset w:val="00"/>
    <w:family w:val="roman"/>
    <w:pitch w:val="variable"/>
    <w:sig w:usb0="00000003" w:usb1="00000000" w:usb2="00000000" w:usb3="00000000" w:csb0="00000001" w:csb1="00000000"/>
  </w:font>
  <w:font w:name="PT 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BFE" w:rsidRDefault="009C0BFE">
    <w:pPr>
      <w:pStyle w:val="af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4671358"/>
      <w:docPartObj>
        <w:docPartGallery w:val="Page Numbers (Bottom of Page)"/>
        <w:docPartUnique/>
      </w:docPartObj>
    </w:sdtPr>
    <w:sdtEndPr/>
    <w:sdtContent>
      <w:p w:rsidR="009C0BFE" w:rsidRDefault="009C0BFE">
        <w:pPr>
          <w:pStyle w:val="af8"/>
          <w:jc w:val="center"/>
        </w:pPr>
        <w:r>
          <w:fldChar w:fldCharType="begin"/>
        </w:r>
        <w:r>
          <w:instrText>PAGE   \* MERGEFORMAT</w:instrText>
        </w:r>
        <w:r>
          <w:fldChar w:fldCharType="separate"/>
        </w:r>
        <w:r w:rsidR="00A80F8F">
          <w:rPr>
            <w:noProof/>
          </w:rPr>
          <w:t>2</w:t>
        </w:r>
        <w:r>
          <w:fldChar w:fldCharType="end"/>
        </w:r>
      </w:p>
    </w:sdtContent>
  </w:sdt>
  <w:p w:rsidR="009C0BFE" w:rsidRDefault="009C0BFE">
    <w:pPr>
      <w:pStyle w:val="af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BFE" w:rsidRDefault="009C0BFE">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498E" w:rsidRDefault="0029498E" w:rsidP="00DC1B58">
      <w:pPr>
        <w:spacing w:after="0" w:line="240" w:lineRule="auto"/>
      </w:pPr>
      <w:r>
        <w:separator/>
      </w:r>
    </w:p>
  </w:footnote>
  <w:footnote w:type="continuationSeparator" w:id="0">
    <w:p w:rsidR="0029498E" w:rsidRDefault="0029498E" w:rsidP="00DC1B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BFE" w:rsidRDefault="009C0BFE">
    <w:pPr>
      <w:pStyle w:val="af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BFE" w:rsidRDefault="009C0BFE">
    <w:pPr>
      <w:pStyle w:val="af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BFE" w:rsidRDefault="009C0BFE">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F0807"/>
    <w:multiLevelType w:val="hybridMultilevel"/>
    <w:tmpl w:val="40EC0C00"/>
    <w:lvl w:ilvl="0" w:tplc="8C9EEE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79C7714"/>
    <w:multiLevelType w:val="hybridMultilevel"/>
    <w:tmpl w:val="0F7A3C4C"/>
    <w:lvl w:ilvl="0" w:tplc="8B90A540">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B5545B"/>
    <w:multiLevelType w:val="hybridMultilevel"/>
    <w:tmpl w:val="609EE8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39B2DC6"/>
    <w:multiLevelType w:val="multilevel"/>
    <w:tmpl w:val="F756357C"/>
    <w:lvl w:ilvl="0">
      <w:start w:val="1"/>
      <w:numFmt w:val="decimal"/>
      <w:lvlText w:val="%1."/>
      <w:lvlJc w:val="left"/>
      <w:pPr>
        <w:ind w:left="780" w:hanging="360"/>
      </w:pPr>
      <w:rPr>
        <w:rFonts w:hint="default"/>
      </w:rPr>
    </w:lvl>
    <w:lvl w:ilvl="1">
      <w:start w:val="4"/>
      <w:numFmt w:val="decimal"/>
      <w:isLgl/>
      <w:lvlText w:val="%1.%2."/>
      <w:lvlJc w:val="left"/>
      <w:pPr>
        <w:ind w:left="780" w:hanging="360"/>
      </w:pPr>
      <w:rPr>
        <w:rFonts w:eastAsia="Calibri" w:hint="default"/>
        <w:color w:val="auto"/>
      </w:rPr>
    </w:lvl>
    <w:lvl w:ilvl="2">
      <w:start w:val="1"/>
      <w:numFmt w:val="decimal"/>
      <w:isLgl/>
      <w:lvlText w:val="%1.%2.%3."/>
      <w:lvlJc w:val="left"/>
      <w:pPr>
        <w:ind w:left="1140" w:hanging="720"/>
      </w:pPr>
      <w:rPr>
        <w:rFonts w:eastAsia="Calibri" w:hint="default"/>
        <w:color w:val="auto"/>
      </w:rPr>
    </w:lvl>
    <w:lvl w:ilvl="3">
      <w:start w:val="1"/>
      <w:numFmt w:val="decimalZero"/>
      <w:isLgl/>
      <w:lvlText w:val="%1.%2.%3.%4."/>
      <w:lvlJc w:val="left"/>
      <w:pPr>
        <w:ind w:left="1140" w:hanging="720"/>
      </w:pPr>
      <w:rPr>
        <w:rFonts w:eastAsia="Calibri" w:hint="default"/>
        <w:color w:val="auto"/>
      </w:rPr>
    </w:lvl>
    <w:lvl w:ilvl="4">
      <w:start w:val="1"/>
      <w:numFmt w:val="decimal"/>
      <w:isLgl/>
      <w:lvlText w:val="%1.%2.%3.%4.%5."/>
      <w:lvlJc w:val="left"/>
      <w:pPr>
        <w:ind w:left="1500" w:hanging="1080"/>
      </w:pPr>
      <w:rPr>
        <w:rFonts w:eastAsia="Calibri" w:hint="default"/>
        <w:color w:val="auto"/>
      </w:rPr>
    </w:lvl>
    <w:lvl w:ilvl="5">
      <w:start w:val="1"/>
      <w:numFmt w:val="decimal"/>
      <w:isLgl/>
      <w:lvlText w:val="%1.%2.%3.%4.%5.%6."/>
      <w:lvlJc w:val="left"/>
      <w:pPr>
        <w:ind w:left="1500" w:hanging="1080"/>
      </w:pPr>
      <w:rPr>
        <w:rFonts w:eastAsia="Calibri" w:hint="default"/>
        <w:color w:val="auto"/>
      </w:rPr>
    </w:lvl>
    <w:lvl w:ilvl="6">
      <w:start w:val="1"/>
      <w:numFmt w:val="decimal"/>
      <w:isLgl/>
      <w:lvlText w:val="%1.%2.%3.%4.%5.%6.%7."/>
      <w:lvlJc w:val="left"/>
      <w:pPr>
        <w:ind w:left="1860" w:hanging="1440"/>
      </w:pPr>
      <w:rPr>
        <w:rFonts w:eastAsia="Calibri" w:hint="default"/>
        <w:color w:val="auto"/>
      </w:rPr>
    </w:lvl>
    <w:lvl w:ilvl="7">
      <w:start w:val="1"/>
      <w:numFmt w:val="decimal"/>
      <w:isLgl/>
      <w:lvlText w:val="%1.%2.%3.%4.%5.%6.%7.%8."/>
      <w:lvlJc w:val="left"/>
      <w:pPr>
        <w:ind w:left="1860" w:hanging="1440"/>
      </w:pPr>
      <w:rPr>
        <w:rFonts w:eastAsia="Calibri" w:hint="default"/>
        <w:color w:val="auto"/>
      </w:rPr>
    </w:lvl>
    <w:lvl w:ilvl="8">
      <w:start w:val="1"/>
      <w:numFmt w:val="decimal"/>
      <w:isLgl/>
      <w:lvlText w:val="%1.%2.%3.%4.%5.%6.%7.%8.%9."/>
      <w:lvlJc w:val="left"/>
      <w:pPr>
        <w:ind w:left="2220" w:hanging="1800"/>
      </w:pPr>
      <w:rPr>
        <w:rFonts w:eastAsia="Calibri" w:hint="default"/>
        <w:color w:val="auto"/>
      </w:rPr>
    </w:lvl>
  </w:abstractNum>
  <w:abstractNum w:abstractNumId="4" w15:restartNumberingAfterBreak="0">
    <w:nsid w:val="295E346F"/>
    <w:multiLevelType w:val="hybridMultilevel"/>
    <w:tmpl w:val="ED0A55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A734AA5"/>
    <w:multiLevelType w:val="multilevel"/>
    <w:tmpl w:val="BE3A2BA8"/>
    <w:lvl w:ilvl="0">
      <w:start w:val="1"/>
      <w:numFmt w:val="decimal"/>
      <w:lvlText w:val="%1"/>
      <w:lvlJc w:val="left"/>
      <w:pPr>
        <w:ind w:left="360" w:hanging="360"/>
      </w:pPr>
      <w:rPr>
        <w:rFonts w:hint="default"/>
      </w:rPr>
    </w:lvl>
    <w:lvl w:ilvl="1">
      <w:start w:val="1"/>
      <w:numFmt w:val="decimal"/>
      <w:lvlText w:val="%1.%2"/>
      <w:lvlJc w:val="left"/>
      <w:pPr>
        <w:ind w:left="1712" w:hanging="360"/>
      </w:pPr>
      <w:rPr>
        <w:rFonts w:hint="default"/>
      </w:rPr>
    </w:lvl>
    <w:lvl w:ilvl="2">
      <w:start w:val="1"/>
      <w:numFmt w:val="decimal"/>
      <w:lvlText w:val="%1.%2.%3"/>
      <w:lvlJc w:val="left"/>
      <w:pPr>
        <w:ind w:left="3424" w:hanging="720"/>
      </w:pPr>
      <w:rPr>
        <w:rFonts w:hint="default"/>
      </w:rPr>
    </w:lvl>
    <w:lvl w:ilvl="3">
      <w:start w:val="1"/>
      <w:numFmt w:val="decimal"/>
      <w:lvlText w:val="%1.%2.%3.%4"/>
      <w:lvlJc w:val="left"/>
      <w:pPr>
        <w:ind w:left="4776" w:hanging="720"/>
      </w:pPr>
      <w:rPr>
        <w:rFonts w:hint="default"/>
      </w:rPr>
    </w:lvl>
    <w:lvl w:ilvl="4">
      <w:start w:val="1"/>
      <w:numFmt w:val="decimal"/>
      <w:lvlText w:val="%1.%2.%3.%4.%5"/>
      <w:lvlJc w:val="left"/>
      <w:pPr>
        <w:ind w:left="6488" w:hanging="1080"/>
      </w:pPr>
      <w:rPr>
        <w:rFonts w:hint="default"/>
      </w:rPr>
    </w:lvl>
    <w:lvl w:ilvl="5">
      <w:start w:val="1"/>
      <w:numFmt w:val="decimal"/>
      <w:lvlText w:val="%1.%2.%3.%4.%5.%6"/>
      <w:lvlJc w:val="left"/>
      <w:pPr>
        <w:ind w:left="7840" w:hanging="1080"/>
      </w:pPr>
      <w:rPr>
        <w:rFonts w:hint="default"/>
      </w:rPr>
    </w:lvl>
    <w:lvl w:ilvl="6">
      <w:start w:val="1"/>
      <w:numFmt w:val="decimal"/>
      <w:lvlText w:val="%1.%2.%3.%4.%5.%6.%7"/>
      <w:lvlJc w:val="left"/>
      <w:pPr>
        <w:ind w:left="9552" w:hanging="1440"/>
      </w:pPr>
      <w:rPr>
        <w:rFonts w:hint="default"/>
      </w:rPr>
    </w:lvl>
    <w:lvl w:ilvl="7">
      <w:start w:val="1"/>
      <w:numFmt w:val="decimal"/>
      <w:lvlText w:val="%1.%2.%3.%4.%5.%6.%7.%8"/>
      <w:lvlJc w:val="left"/>
      <w:pPr>
        <w:ind w:left="10904" w:hanging="1440"/>
      </w:pPr>
      <w:rPr>
        <w:rFonts w:hint="default"/>
      </w:rPr>
    </w:lvl>
    <w:lvl w:ilvl="8">
      <w:start w:val="1"/>
      <w:numFmt w:val="decimal"/>
      <w:lvlText w:val="%1.%2.%3.%4.%5.%6.%7.%8.%9"/>
      <w:lvlJc w:val="left"/>
      <w:pPr>
        <w:ind w:left="12616" w:hanging="1800"/>
      </w:pPr>
      <w:rPr>
        <w:rFonts w:hint="default"/>
      </w:rPr>
    </w:lvl>
  </w:abstractNum>
  <w:abstractNum w:abstractNumId="6" w15:restartNumberingAfterBreak="0">
    <w:nsid w:val="2B824A75"/>
    <w:multiLevelType w:val="hybridMultilevel"/>
    <w:tmpl w:val="0F7A3C4C"/>
    <w:lvl w:ilvl="0" w:tplc="8B90A540">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00D1886"/>
    <w:multiLevelType w:val="multilevel"/>
    <w:tmpl w:val="AAF61300"/>
    <w:lvl w:ilvl="0">
      <w:start w:val="1"/>
      <w:numFmt w:val="decimal"/>
      <w:lvlText w:val="%1."/>
      <w:lvlJc w:val="left"/>
      <w:pPr>
        <w:ind w:left="1352" w:hanging="360"/>
      </w:pPr>
      <w:rPr>
        <w:rFonts w:eastAsia="Times New Roman" w:hint="default"/>
      </w:rPr>
    </w:lvl>
    <w:lvl w:ilvl="1">
      <w:start w:val="2"/>
      <w:numFmt w:val="decimal"/>
      <w:isLgl/>
      <w:lvlText w:val="%1.%2."/>
      <w:lvlJc w:val="left"/>
      <w:pPr>
        <w:ind w:left="1712" w:hanging="72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072" w:hanging="1080"/>
      </w:pPr>
      <w:rPr>
        <w:rFonts w:hint="default"/>
      </w:rPr>
    </w:lvl>
    <w:lvl w:ilvl="4">
      <w:start w:val="1"/>
      <w:numFmt w:val="decimal"/>
      <w:isLgl/>
      <w:lvlText w:val="%1.%2.%3.%4.%5."/>
      <w:lvlJc w:val="left"/>
      <w:pPr>
        <w:ind w:left="2072" w:hanging="1080"/>
      </w:pPr>
      <w:rPr>
        <w:rFonts w:hint="default"/>
      </w:rPr>
    </w:lvl>
    <w:lvl w:ilvl="5">
      <w:start w:val="1"/>
      <w:numFmt w:val="decimal"/>
      <w:isLgl/>
      <w:lvlText w:val="%1.%2.%3.%4.%5.%6."/>
      <w:lvlJc w:val="left"/>
      <w:pPr>
        <w:ind w:left="2432" w:hanging="1440"/>
      </w:pPr>
      <w:rPr>
        <w:rFonts w:hint="default"/>
      </w:rPr>
    </w:lvl>
    <w:lvl w:ilvl="6">
      <w:start w:val="1"/>
      <w:numFmt w:val="decimal"/>
      <w:isLgl/>
      <w:lvlText w:val="%1.%2.%3.%4.%5.%6.%7."/>
      <w:lvlJc w:val="left"/>
      <w:pPr>
        <w:ind w:left="2792" w:hanging="1800"/>
      </w:pPr>
      <w:rPr>
        <w:rFonts w:hint="default"/>
      </w:rPr>
    </w:lvl>
    <w:lvl w:ilvl="7">
      <w:start w:val="1"/>
      <w:numFmt w:val="decimal"/>
      <w:isLgl/>
      <w:lvlText w:val="%1.%2.%3.%4.%5.%6.%7.%8."/>
      <w:lvlJc w:val="left"/>
      <w:pPr>
        <w:ind w:left="2792" w:hanging="1800"/>
      </w:pPr>
      <w:rPr>
        <w:rFonts w:hint="default"/>
      </w:rPr>
    </w:lvl>
    <w:lvl w:ilvl="8">
      <w:start w:val="1"/>
      <w:numFmt w:val="decimal"/>
      <w:isLgl/>
      <w:lvlText w:val="%1.%2.%3.%4.%5.%6.%7.%8.%9."/>
      <w:lvlJc w:val="left"/>
      <w:pPr>
        <w:ind w:left="3152" w:hanging="2160"/>
      </w:pPr>
      <w:rPr>
        <w:rFonts w:hint="default"/>
      </w:rPr>
    </w:lvl>
  </w:abstractNum>
  <w:abstractNum w:abstractNumId="8" w15:restartNumberingAfterBreak="0">
    <w:nsid w:val="336022F6"/>
    <w:multiLevelType w:val="hybridMultilevel"/>
    <w:tmpl w:val="0F7A3C4C"/>
    <w:lvl w:ilvl="0" w:tplc="8B90A540">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40303A2"/>
    <w:multiLevelType w:val="multilevel"/>
    <w:tmpl w:val="3E4660B4"/>
    <w:lvl w:ilvl="0">
      <w:start w:val="1"/>
      <w:numFmt w:val="decimal"/>
      <w:lvlText w:val="%1."/>
      <w:lvlJc w:val="left"/>
      <w:pPr>
        <w:ind w:left="502" w:hanging="360"/>
      </w:pPr>
      <w:rPr>
        <w:rFonts w:hint="default"/>
      </w:rPr>
    </w:lvl>
    <w:lvl w:ilvl="1">
      <w:start w:val="1"/>
      <w:numFmt w:val="decimal"/>
      <w:lvlText w:val="%1.%2."/>
      <w:lvlJc w:val="left"/>
      <w:pPr>
        <w:ind w:left="1712" w:hanging="360"/>
      </w:pPr>
      <w:rPr>
        <w:rFonts w:hint="default"/>
      </w:rPr>
    </w:lvl>
    <w:lvl w:ilvl="2">
      <w:start w:val="1"/>
      <w:numFmt w:val="decimal"/>
      <w:lvlText w:val="%1.%2.%3."/>
      <w:lvlJc w:val="left"/>
      <w:pPr>
        <w:ind w:left="3424" w:hanging="720"/>
      </w:pPr>
      <w:rPr>
        <w:rFonts w:hint="default"/>
      </w:rPr>
    </w:lvl>
    <w:lvl w:ilvl="3">
      <w:start w:val="1"/>
      <w:numFmt w:val="decimal"/>
      <w:lvlText w:val="%1.%2.%3.%4."/>
      <w:lvlJc w:val="left"/>
      <w:pPr>
        <w:ind w:left="4776" w:hanging="720"/>
      </w:pPr>
      <w:rPr>
        <w:rFonts w:hint="default"/>
      </w:rPr>
    </w:lvl>
    <w:lvl w:ilvl="4">
      <w:start w:val="1"/>
      <w:numFmt w:val="decimal"/>
      <w:lvlText w:val="%1.%2.%3.%4.%5."/>
      <w:lvlJc w:val="left"/>
      <w:pPr>
        <w:ind w:left="6488" w:hanging="1080"/>
      </w:pPr>
      <w:rPr>
        <w:rFonts w:hint="default"/>
      </w:rPr>
    </w:lvl>
    <w:lvl w:ilvl="5">
      <w:start w:val="1"/>
      <w:numFmt w:val="decimal"/>
      <w:lvlText w:val="%1.%2.%3.%4.%5.%6."/>
      <w:lvlJc w:val="left"/>
      <w:pPr>
        <w:ind w:left="7840" w:hanging="1080"/>
      </w:pPr>
      <w:rPr>
        <w:rFonts w:hint="default"/>
      </w:rPr>
    </w:lvl>
    <w:lvl w:ilvl="6">
      <w:start w:val="1"/>
      <w:numFmt w:val="decimal"/>
      <w:lvlText w:val="%1.%2.%3.%4.%5.%6.%7."/>
      <w:lvlJc w:val="left"/>
      <w:pPr>
        <w:ind w:left="9552" w:hanging="1440"/>
      </w:pPr>
      <w:rPr>
        <w:rFonts w:hint="default"/>
      </w:rPr>
    </w:lvl>
    <w:lvl w:ilvl="7">
      <w:start w:val="1"/>
      <w:numFmt w:val="decimal"/>
      <w:lvlText w:val="%1.%2.%3.%4.%5.%6.%7.%8."/>
      <w:lvlJc w:val="left"/>
      <w:pPr>
        <w:ind w:left="10904" w:hanging="1440"/>
      </w:pPr>
      <w:rPr>
        <w:rFonts w:hint="default"/>
      </w:rPr>
    </w:lvl>
    <w:lvl w:ilvl="8">
      <w:start w:val="1"/>
      <w:numFmt w:val="decimal"/>
      <w:lvlText w:val="%1.%2.%3.%4.%5.%6.%7.%8.%9."/>
      <w:lvlJc w:val="left"/>
      <w:pPr>
        <w:ind w:left="12616" w:hanging="1800"/>
      </w:pPr>
      <w:rPr>
        <w:rFonts w:hint="default"/>
      </w:rPr>
    </w:lvl>
  </w:abstractNum>
  <w:abstractNum w:abstractNumId="10" w15:restartNumberingAfterBreak="0">
    <w:nsid w:val="356A73EA"/>
    <w:multiLevelType w:val="hybridMultilevel"/>
    <w:tmpl w:val="3014B5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20419F6"/>
    <w:multiLevelType w:val="hybridMultilevel"/>
    <w:tmpl w:val="0F7A3C4C"/>
    <w:lvl w:ilvl="0" w:tplc="8B90A540">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48C5884"/>
    <w:multiLevelType w:val="multilevel"/>
    <w:tmpl w:val="F07E9CDE"/>
    <w:lvl w:ilvl="0">
      <w:start w:val="1"/>
      <w:numFmt w:val="decimal"/>
      <w:lvlText w:val="%1."/>
      <w:lvlJc w:val="left"/>
      <w:pPr>
        <w:ind w:left="1211" w:hanging="360"/>
      </w:pPr>
      <w:rPr>
        <w:b/>
      </w:rPr>
    </w:lvl>
    <w:lvl w:ilvl="1">
      <w:start w:val="1"/>
      <w:numFmt w:val="decimal"/>
      <w:lvlText w:val="%1.%2."/>
      <w:lvlJc w:val="left"/>
      <w:pPr>
        <w:ind w:left="2701" w:hanging="432"/>
      </w:pPr>
      <w:rPr>
        <w:b w:val="0"/>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9F5C12"/>
    <w:multiLevelType w:val="hybridMultilevel"/>
    <w:tmpl w:val="09C660B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15:restartNumberingAfterBreak="0">
    <w:nsid w:val="5CA14C87"/>
    <w:multiLevelType w:val="hybridMultilevel"/>
    <w:tmpl w:val="0F7A3C4C"/>
    <w:lvl w:ilvl="0" w:tplc="8B90A540">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E4677B6"/>
    <w:multiLevelType w:val="hybridMultilevel"/>
    <w:tmpl w:val="26806D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DC02524"/>
    <w:multiLevelType w:val="hybridMultilevel"/>
    <w:tmpl w:val="03FADFC0"/>
    <w:lvl w:ilvl="0" w:tplc="5F7CAC14">
      <w:start w:val="1"/>
      <w:numFmt w:val="decimal"/>
      <w:lvlText w:val="%1."/>
      <w:lvlJc w:val="left"/>
      <w:pPr>
        <w:ind w:left="1352" w:hanging="360"/>
      </w:pPr>
      <w:rPr>
        <w:rFonts w:hint="default"/>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17" w15:restartNumberingAfterBreak="0">
    <w:nsid w:val="6F706974"/>
    <w:multiLevelType w:val="multilevel"/>
    <w:tmpl w:val="F57677DE"/>
    <w:lvl w:ilvl="0">
      <w:start w:val="1"/>
      <w:numFmt w:val="decimal"/>
      <w:lvlText w:val="%1."/>
      <w:lvlJc w:val="left"/>
      <w:pPr>
        <w:ind w:left="720" w:hanging="360"/>
      </w:pPr>
      <w:rPr>
        <w:rFonts w:eastAsia="Times New Roman" w:hint="default"/>
        <w:sz w:val="28"/>
      </w:rPr>
    </w:lvl>
    <w:lvl w:ilvl="1">
      <w:start w:val="1"/>
      <w:numFmt w:val="decimal"/>
      <w:isLgl/>
      <w:lvlText w:val="%1.%2."/>
      <w:lvlJc w:val="left"/>
      <w:pPr>
        <w:ind w:left="546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4B339A9"/>
    <w:multiLevelType w:val="hybridMultilevel"/>
    <w:tmpl w:val="93ACA6BC"/>
    <w:lvl w:ilvl="0" w:tplc="FEAA6C92">
      <w:start w:val="1"/>
      <w:numFmt w:val="bullet"/>
      <w:lvlText w:val=""/>
      <w:lvlJc w:val="left"/>
      <w:pPr>
        <w:tabs>
          <w:tab w:val="num" w:pos="720"/>
        </w:tabs>
        <w:ind w:left="720" w:hanging="360"/>
      </w:pPr>
      <w:rPr>
        <w:rFonts w:ascii="Wingdings" w:hAnsi="Wingdings" w:hint="default"/>
      </w:rPr>
    </w:lvl>
    <w:lvl w:ilvl="1" w:tplc="86A29108" w:tentative="1">
      <w:start w:val="1"/>
      <w:numFmt w:val="bullet"/>
      <w:lvlText w:val=""/>
      <w:lvlJc w:val="left"/>
      <w:pPr>
        <w:tabs>
          <w:tab w:val="num" w:pos="1440"/>
        </w:tabs>
        <w:ind w:left="1440" w:hanging="360"/>
      </w:pPr>
      <w:rPr>
        <w:rFonts w:ascii="Wingdings" w:hAnsi="Wingdings" w:hint="default"/>
      </w:rPr>
    </w:lvl>
    <w:lvl w:ilvl="2" w:tplc="51F45CC0" w:tentative="1">
      <w:start w:val="1"/>
      <w:numFmt w:val="bullet"/>
      <w:lvlText w:val=""/>
      <w:lvlJc w:val="left"/>
      <w:pPr>
        <w:tabs>
          <w:tab w:val="num" w:pos="2160"/>
        </w:tabs>
        <w:ind w:left="2160" w:hanging="360"/>
      </w:pPr>
      <w:rPr>
        <w:rFonts w:ascii="Wingdings" w:hAnsi="Wingdings" w:hint="default"/>
      </w:rPr>
    </w:lvl>
    <w:lvl w:ilvl="3" w:tplc="84DEC208" w:tentative="1">
      <w:start w:val="1"/>
      <w:numFmt w:val="bullet"/>
      <w:lvlText w:val=""/>
      <w:lvlJc w:val="left"/>
      <w:pPr>
        <w:tabs>
          <w:tab w:val="num" w:pos="2880"/>
        </w:tabs>
        <w:ind w:left="2880" w:hanging="360"/>
      </w:pPr>
      <w:rPr>
        <w:rFonts w:ascii="Wingdings" w:hAnsi="Wingdings" w:hint="default"/>
      </w:rPr>
    </w:lvl>
    <w:lvl w:ilvl="4" w:tplc="4DDA11DC" w:tentative="1">
      <w:start w:val="1"/>
      <w:numFmt w:val="bullet"/>
      <w:lvlText w:val=""/>
      <w:lvlJc w:val="left"/>
      <w:pPr>
        <w:tabs>
          <w:tab w:val="num" w:pos="3600"/>
        </w:tabs>
        <w:ind w:left="3600" w:hanging="360"/>
      </w:pPr>
      <w:rPr>
        <w:rFonts w:ascii="Wingdings" w:hAnsi="Wingdings" w:hint="default"/>
      </w:rPr>
    </w:lvl>
    <w:lvl w:ilvl="5" w:tplc="79C871CA" w:tentative="1">
      <w:start w:val="1"/>
      <w:numFmt w:val="bullet"/>
      <w:lvlText w:val=""/>
      <w:lvlJc w:val="left"/>
      <w:pPr>
        <w:tabs>
          <w:tab w:val="num" w:pos="4320"/>
        </w:tabs>
        <w:ind w:left="4320" w:hanging="360"/>
      </w:pPr>
      <w:rPr>
        <w:rFonts w:ascii="Wingdings" w:hAnsi="Wingdings" w:hint="default"/>
      </w:rPr>
    </w:lvl>
    <w:lvl w:ilvl="6" w:tplc="DDEEA258" w:tentative="1">
      <w:start w:val="1"/>
      <w:numFmt w:val="bullet"/>
      <w:lvlText w:val=""/>
      <w:lvlJc w:val="left"/>
      <w:pPr>
        <w:tabs>
          <w:tab w:val="num" w:pos="5040"/>
        </w:tabs>
        <w:ind w:left="5040" w:hanging="360"/>
      </w:pPr>
      <w:rPr>
        <w:rFonts w:ascii="Wingdings" w:hAnsi="Wingdings" w:hint="default"/>
      </w:rPr>
    </w:lvl>
    <w:lvl w:ilvl="7" w:tplc="87CC1EE8" w:tentative="1">
      <w:start w:val="1"/>
      <w:numFmt w:val="bullet"/>
      <w:lvlText w:val=""/>
      <w:lvlJc w:val="left"/>
      <w:pPr>
        <w:tabs>
          <w:tab w:val="num" w:pos="5760"/>
        </w:tabs>
        <w:ind w:left="5760" w:hanging="360"/>
      </w:pPr>
      <w:rPr>
        <w:rFonts w:ascii="Wingdings" w:hAnsi="Wingdings" w:hint="default"/>
      </w:rPr>
    </w:lvl>
    <w:lvl w:ilvl="8" w:tplc="0A5A5E6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C1217CE"/>
    <w:multiLevelType w:val="multilevel"/>
    <w:tmpl w:val="CFEAF322"/>
    <w:lvl w:ilvl="0">
      <w:start w:val="1"/>
      <w:numFmt w:val="decimal"/>
      <w:lvlText w:val="%1"/>
      <w:lvlJc w:val="left"/>
      <w:pPr>
        <w:ind w:left="360" w:hanging="360"/>
      </w:pPr>
      <w:rPr>
        <w:rFonts w:eastAsia="Times New Roman" w:hint="default"/>
        <w:b/>
        <w:color w:val="FF0000"/>
      </w:rPr>
    </w:lvl>
    <w:lvl w:ilvl="1">
      <w:start w:val="2"/>
      <w:numFmt w:val="decimal"/>
      <w:lvlText w:val="%1.%2"/>
      <w:lvlJc w:val="left"/>
      <w:pPr>
        <w:ind w:left="1211" w:hanging="360"/>
      </w:pPr>
      <w:rPr>
        <w:rFonts w:eastAsia="Times New Roman" w:hint="default"/>
        <w:b/>
        <w:color w:val="FF0000"/>
      </w:rPr>
    </w:lvl>
    <w:lvl w:ilvl="2">
      <w:start w:val="1"/>
      <w:numFmt w:val="decimal"/>
      <w:lvlText w:val="%1.%2.%3"/>
      <w:lvlJc w:val="left"/>
      <w:pPr>
        <w:ind w:left="2422" w:hanging="720"/>
      </w:pPr>
      <w:rPr>
        <w:rFonts w:eastAsia="Times New Roman" w:hint="default"/>
        <w:b/>
        <w:color w:val="FF0000"/>
      </w:rPr>
    </w:lvl>
    <w:lvl w:ilvl="3">
      <w:start w:val="1"/>
      <w:numFmt w:val="decimal"/>
      <w:lvlText w:val="%1.%2.%3.%4"/>
      <w:lvlJc w:val="left"/>
      <w:pPr>
        <w:ind w:left="3273" w:hanging="720"/>
      </w:pPr>
      <w:rPr>
        <w:rFonts w:eastAsia="Times New Roman" w:hint="default"/>
        <w:b/>
        <w:color w:val="FF0000"/>
      </w:rPr>
    </w:lvl>
    <w:lvl w:ilvl="4">
      <w:start w:val="1"/>
      <w:numFmt w:val="decimal"/>
      <w:lvlText w:val="%1.%2.%3.%4.%5"/>
      <w:lvlJc w:val="left"/>
      <w:pPr>
        <w:ind w:left="4484" w:hanging="1080"/>
      </w:pPr>
      <w:rPr>
        <w:rFonts w:eastAsia="Times New Roman" w:hint="default"/>
        <w:b/>
        <w:color w:val="FF0000"/>
      </w:rPr>
    </w:lvl>
    <w:lvl w:ilvl="5">
      <w:start w:val="1"/>
      <w:numFmt w:val="decimal"/>
      <w:lvlText w:val="%1.%2.%3.%4.%5.%6"/>
      <w:lvlJc w:val="left"/>
      <w:pPr>
        <w:ind w:left="5335" w:hanging="1080"/>
      </w:pPr>
      <w:rPr>
        <w:rFonts w:eastAsia="Times New Roman" w:hint="default"/>
        <w:b/>
        <w:color w:val="FF0000"/>
      </w:rPr>
    </w:lvl>
    <w:lvl w:ilvl="6">
      <w:start w:val="1"/>
      <w:numFmt w:val="decimal"/>
      <w:lvlText w:val="%1.%2.%3.%4.%5.%6.%7"/>
      <w:lvlJc w:val="left"/>
      <w:pPr>
        <w:ind w:left="6546" w:hanging="1440"/>
      </w:pPr>
      <w:rPr>
        <w:rFonts w:eastAsia="Times New Roman" w:hint="default"/>
        <w:b/>
        <w:color w:val="FF0000"/>
      </w:rPr>
    </w:lvl>
    <w:lvl w:ilvl="7">
      <w:start w:val="1"/>
      <w:numFmt w:val="decimal"/>
      <w:lvlText w:val="%1.%2.%3.%4.%5.%6.%7.%8"/>
      <w:lvlJc w:val="left"/>
      <w:pPr>
        <w:ind w:left="7397" w:hanging="1440"/>
      </w:pPr>
      <w:rPr>
        <w:rFonts w:eastAsia="Times New Roman" w:hint="default"/>
        <w:b/>
        <w:color w:val="FF0000"/>
      </w:rPr>
    </w:lvl>
    <w:lvl w:ilvl="8">
      <w:start w:val="1"/>
      <w:numFmt w:val="decimal"/>
      <w:lvlText w:val="%1.%2.%3.%4.%5.%6.%7.%8.%9"/>
      <w:lvlJc w:val="left"/>
      <w:pPr>
        <w:ind w:left="8608" w:hanging="1800"/>
      </w:pPr>
      <w:rPr>
        <w:rFonts w:eastAsia="Times New Roman" w:hint="default"/>
        <w:b/>
        <w:color w:val="FF0000"/>
      </w:rPr>
    </w:lvl>
  </w:abstractNum>
  <w:abstractNum w:abstractNumId="20" w15:restartNumberingAfterBreak="0">
    <w:nsid w:val="7C215ADF"/>
    <w:multiLevelType w:val="hybridMultilevel"/>
    <w:tmpl w:val="AAAAB2D8"/>
    <w:lvl w:ilvl="0" w:tplc="B30672FE">
      <w:start w:val="1"/>
      <w:numFmt w:val="bullet"/>
      <w:lvlText w:val=""/>
      <w:lvlJc w:val="left"/>
      <w:pPr>
        <w:tabs>
          <w:tab w:val="num" w:pos="720"/>
        </w:tabs>
        <w:ind w:left="720" w:hanging="360"/>
      </w:pPr>
      <w:rPr>
        <w:rFonts w:ascii="Wingdings" w:hAnsi="Wingdings" w:hint="default"/>
      </w:rPr>
    </w:lvl>
    <w:lvl w:ilvl="1" w:tplc="0754A09C" w:tentative="1">
      <w:start w:val="1"/>
      <w:numFmt w:val="bullet"/>
      <w:lvlText w:val=""/>
      <w:lvlJc w:val="left"/>
      <w:pPr>
        <w:tabs>
          <w:tab w:val="num" w:pos="1440"/>
        </w:tabs>
        <w:ind w:left="1440" w:hanging="360"/>
      </w:pPr>
      <w:rPr>
        <w:rFonts w:ascii="Wingdings" w:hAnsi="Wingdings" w:hint="default"/>
      </w:rPr>
    </w:lvl>
    <w:lvl w:ilvl="2" w:tplc="21A2A8BA" w:tentative="1">
      <w:start w:val="1"/>
      <w:numFmt w:val="bullet"/>
      <w:lvlText w:val=""/>
      <w:lvlJc w:val="left"/>
      <w:pPr>
        <w:tabs>
          <w:tab w:val="num" w:pos="2160"/>
        </w:tabs>
        <w:ind w:left="2160" w:hanging="360"/>
      </w:pPr>
      <w:rPr>
        <w:rFonts w:ascii="Wingdings" w:hAnsi="Wingdings" w:hint="default"/>
      </w:rPr>
    </w:lvl>
    <w:lvl w:ilvl="3" w:tplc="6276B152" w:tentative="1">
      <w:start w:val="1"/>
      <w:numFmt w:val="bullet"/>
      <w:lvlText w:val=""/>
      <w:lvlJc w:val="left"/>
      <w:pPr>
        <w:tabs>
          <w:tab w:val="num" w:pos="2880"/>
        </w:tabs>
        <w:ind w:left="2880" w:hanging="360"/>
      </w:pPr>
      <w:rPr>
        <w:rFonts w:ascii="Wingdings" w:hAnsi="Wingdings" w:hint="default"/>
      </w:rPr>
    </w:lvl>
    <w:lvl w:ilvl="4" w:tplc="33CA596C" w:tentative="1">
      <w:start w:val="1"/>
      <w:numFmt w:val="bullet"/>
      <w:lvlText w:val=""/>
      <w:lvlJc w:val="left"/>
      <w:pPr>
        <w:tabs>
          <w:tab w:val="num" w:pos="3600"/>
        </w:tabs>
        <w:ind w:left="3600" w:hanging="360"/>
      </w:pPr>
      <w:rPr>
        <w:rFonts w:ascii="Wingdings" w:hAnsi="Wingdings" w:hint="default"/>
      </w:rPr>
    </w:lvl>
    <w:lvl w:ilvl="5" w:tplc="E646AAE6" w:tentative="1">
      <w:start w:val="1"/>
      <w:numFmt w:val="bullet"/>
      <w:lvlText w:val=""/>
      <w:lvlJc w:val="left"/>
      <w:pPr>
        <w:tabs>
          <w:tab w:val="num" w:pos="4320"/>
        </w:tabs>
        <w:ind w:left="4320" w:hanging="360"/>
      </w:pPr>
      <w:rPr>
        <w:rFonts w:ascii="Wingdings" w:hAnsi="Wingdings" w:hint="default"/>
      </w:rPr>
    </w:lvl>
    <w:lvl w:ilvl="6" w:tplc="BBFAD726" w:tentative="1">
      <w:start w:val="1"/>
      <w:numFmt w:val="bullet"/>
      <w:lvlText w:val=""/>
      <w:lvlJc w:val="left"/>
      <w:pPr>
        <w:tabs>
          <w:tab w:val="num" w:pos="5040"/>
        </w:tabs>
        <w:ind w:left="5040" w:hanging="360"/>
      </w:pPr>
      <w:rPr>
        <w:rFonts w:ascii="Wingdings" w:hAnsi="Wingdings" w:hint="default"/>
      </w:rPr>
    </w:lvl>
    <w:lvl w:ilvl="7" w:tplc="78724906" w:tentative="1">
      <w:start w:val="1"/>
      <w:numFmt w:val="bullet"/>
      <w:lvlText w:val=""/>
      <w:lvlJc w:val="left"/>
      <w:pPr>
        <w:tabs>
          <w:tab w:val="num" w:pos="5760"/>
        </w:tabs>
        <w:ind w:left="5760" w:hanging="360"/>
      </w:pPr>
      <w:rPr>
        <w:rFonts w:ascii="Wingdings" w:hAnsi="Wingdings" w:hint="default"/>
      </w:rPr>
    </w:lvl>
    <w:lvl w:ilvl="8" w:tplc="EC762C2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DB30861"/>
    <w:multiLevelType w:val="hybridMultilevel"/>
    <w:tmpl w:val="56D0F9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DD64622"/>
    <w:multiLevelType w:val="hybridMultilevel"/>
    <w:tmpl w:val="1366A526"/>
    <w:lvl w:ilvl="0" w:tplc="18DC1D90">
      <w:start w:val="1"/>
      <w:numFmt w:val="bullet"/>
      <w:lvlText w:val=""/>
      <w:lvlJc w:val="left"/>
      <w:pPr>
        <w:ind w:left="1211" w:hanging="360"/>
      </w:pPr>
      <w:rPr>
        <w:rFonts w:ascii="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num w:numId="1">
    <w:abstractNumId w:val="17"/>
  </w:num>
  <w:num w:numId="2">
    <w:abstractNumId w:val="13"/>
  </w:num>
  <w:num w:numId="3">
    <w:abstractNumId w:val="12"/>
  </w:num>
  <w:num w:numId="4">
    <w:abstractNumId w:val="18"/>
  </w:num>
  <w:num w:numId="5">
    <w:abstractNumId w:val="20"/>
  </w:num>
  <w:num w:numId="6">
    <w:abstractNumId w:val="0"/>
  </w:num>
  <w:num w:numId="7">
    <w:abstractNumId w:val="19"/>
  </w:num>
  <w:num w:numId="8">
    <w:abstractNumId w:val="3"/>
  </w:num>
  <w:num w:numId="9">
    <w:abstractNumId w:val="21"/>
  </w:num>
  <w:num w:numId="10">
    <w:abstractNumId w:val="8"/>
  </w:num>
  <w:num w:numId="11">
    <w:abstractNumId w:val="6"/>
  </w:num>
  <w:num w:numId="12">
    <w:abstractNumId w:val="14"/>
  </w:num>
  <w:num w:numId="13">
    <w:abstractNumId w:val="11"/>
  </w:num>
  <w:num w:numId="14">
    <w:abstractNumId w:val="1"/>
  </w:num>
  <w:num w:numId="15">
    <w:abstractNumId w:val="7"/>
  </w:num>
  <w:num w:numId="16">
    <w:abstractNumId w:val="22"/>
  </w:num>
  <w:num w:numId="17">
    <w:abstractNumId w:val="10"/>
  </w:num>
  <w:num w:numId="18">
    <w:abstractNumId w:val="16"/>
  </w:num>
  <w:num w:numId="19">
    <w:abstractNumId w:val="5"/>
  </w:num>
  <w:num w:numId="20">
    <w:abstractNumId w:val="9"/>
  </w:num>
  <w:num w:numId="21">
    <w:abstractNumId w:val="2"/>
  </w:num>
  <w:num w:numId="22">
    <w:abstractNumId w:val="15"/>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ED9"/>
    <w:rsid w:val="000020E4"/>
    <w:rsid w:val="00004FF2"/>
    <w:rsid w:val="00005F19"/>
    <w:rsid w:val="000073F8"/>
    <w:rsid w:val="00016757"/>
    <w:rsid w:val="00024803"/>
    <w:rsid w:val="00025B66"/>
    <w:rsid w:val="0003475E"/>
    <w:rsid w:val="00036172"/>
    <w:rsid w:val="00036D5C"/>
    <w:rsid w:val="00046688"/>
    <w:rsid w:val="000527ED"/>
    <w:rsid w:val="00054D89"/>
    <w:rsid w:val="000648EC"/>
    <w:rsid w:val="00075B70"/>
    <w:rsid w:val="000836CB"/>
    <w:rsid w:val="000853C6"/>
    <w:rsid w:val="00087B1F"/>
    <w:rsid w:val="0009285C"/>
    <w:rsid w:val="00092DFA"/>
    <w:rsid w:val="0009356F"/>
    <w:rsid w:val="000953E6"/>
    <w:rsid w:val="000954CB"/>
    <w:rsid w:val="000A21F0"/>
    <w:rsid w:val="000A22BB"/>
    <w:rsid w:val="000A2B84"/>
    <w:rsid w:val="000A409F"/>
    <w:rsid w:val="000A726F"/>
    <w:rsid w:val="000A7F00"/>
    <w:rsid w:val="000B3109"/>
    <w:rsid w:val="000B45B2"/>
    <w:rsid w:val="000B6B48"/>
    <w:rsid w:val="000C6F6B"/>
    <w:rsid w:val="000D0EC1"/>
    <w:rsid w:val="000D22EE"/>
    <w:rsid w:val="000E3ABF"/>
    <w:rsid w:val="000E3CE8"/>
    <w:rsid w:val="000E4141"/>
    <w:rsid w:val="000E53CE"/>
    <w:rsid w:val="000E5D24"/>
    <w:rsid w:val="000F2485"/>
    <w:rsid w:val="000F2E95"/>
    <w:rsid w:val="0010680F"/>
    <w:rsid w:val="00114805"/>
    <w:rsid w:val="00114C92"/>
    <w:rsid w:val="00125687"/>
    <w:rsid w:val="001377BA"/>
    <w:rsid w:val="00141097"/>
    <w:rsid w:val="001466FC"/>
    <w:rsid w:val="00153800"/>
    <w:rsid w:val="001541D9"/>
    <w:rsid w:val="00157A3E"/>
    <w:rsid w:val="00157E1A"/>
    <w:rsid w:val="00160BBB"/>
    <w:rsid w:val="0016550E"/>
    <w:rsid w:val="00166E42"/>
    <w:rsid w:val="00172571"/>
    <w:rsid w:val="00177EF1"/>
    <w:rsid w:val="0018039F"/>
    <w:rsid w:val="00180DD9"/>
    <w:rsid w:val="001850FC"/>
    <w:rsid w:val="00186A4F"/>
    <w:rsid w:val="00187CDA"/>
    <w:rsid w:val="00187E59"/>
    <w:rsid w:val="001921C8"/>
    <w:rsid w:val="001946E8"/>
    <w:rsid w:val="001A1EED"/>
    <w:rsid w:val="001A38B8"/>
    <w:rsid w:val="001A5D13"/>
    <w:rsid w:val="001A7849"/>
    <w:rsid w:val="001B5F8E"/>
    <w:rsid w:val="001B6DFB"/>
    <w:rsid w:val="001C172E"/>
    <w:rsid w:val="001C7CCA"/>
    <w:rsid w:val="001D6772"/>
    <w:rsid w:val="001D7EC6"/>
    <w:rsid w:val="001E080B"/>
    <w:rsid w:val="001E4670"/>
    <w:rsid w:val="001E4684"/>
    <w:rsid w:val="001E5ED5"/>
    <w:rsid w:val="001E5FFA"/>
    <w:rsid w:val="001F0C22"/>
    <w:rsid w:val="001F2F82"/>
    <w:rsid w:val="001F3DF3"/>
    <w:rsid w:val="001F76E8"/>
    <w:rsid w:val="002004C4"/>
    <w:rsid w:val="00200E77"/>
    <w:rsid w:val="00204675"/>
    <w:rsid w:val="00210F6F"/>
    <w:rsid w:val="002111BF"/>
    <w:rsid w:val="00221EB7"/>
    <w:rsid w:val="0022419F"/>
    <w:rsid w:val="00224D3F"/>
    <w:rsid w:val="00224F5E"/>
    <w:rsid w:val="002266AA"/>
    <w:rsid w:val="002319C0"/>
    <w:rsid w:val="002324FA"/>
    <w:rsid w:val="00232567"/>
    <w:rsid w:val="00233BB2"/>
    <w:rsid w:val="00236F8F"/>
    <w:rsid w:val="002376D5"/>
    <w:rsid w:val="00245035"/>
    <w:rsid w:val="002511EE"/>
    <w:rsid w:val="00251761"/>
    <w:rsid w:val="0025746F"/>
    <w:rsid w:val="00262132"/>
    <w:rsid w:val="00262334"/>
    <w:rsid w:val="002640CD"/>
    <w:rsid w:val="0026537D"/>
    <w:rsid w:val="00265766"/>
    <w:rsid w:val="0026751B"/>
    <w:rsid w:val="002764F7"/>
    <w:rsid w:val="00282D57"/>
    <w:rsid w:val="0028558B"/>
    <w:rsid w:val="00286351"/>
    <w:rsid w:val="00290362"/>
    <w:rsid w:val="00294718"/>
    <w:rsid w:val="0029498E"/>
    <w:rsid w:val="002A1DA8"/>
    <w:rsid w:val="002A5990"/>
    <w:rsid w:val="002D388D"/>
    <w:rsid w:val="002E6C14"/>
    <w:rsid w:val="002F1759"/>
    <w:rsid w:val="002F253C"/>
    <w:rsid w:val="002F35F8"/>
    <w:rsid w:val="002F4A12"/>
    <w:rsid w:val="002F620C"/>
    <w:rsid w:val="003202F3"/>
    <w:rsid w:val="00320FD7"/>
    <w:rsid w:val="00327451"/>
    <w:rsid w:val="0033558E"/>
    <w:rsid w:val="00336C69"/>
    <w:rsid w:val="003479E6"/>
    <w:rsid w:val="00347D4A"/>
    <w:rsid w:val="00365AC6"/>
    <w:rsid w:val="00365F78"/>
    <w:rsid w:val="003849C5"/>
    <w:rsid w:val="0038716C"/>
    <w:rsid w:val="00387515"/>
    <w:rsid w:val="003A511C"/>
    <w:rsid w:val="003A6560"/>
    <w:rsid w:val="003B3296"/>
    <w:rsid w:val="003B64CB"/>
    <w:rsid w:val="003C16F6"/>
    <w:rsid w:val="003C67BA"/>
    <w:rsid w:val="003C6BC9"/>
    <w:rsid w:val="003D2686"/>
    <w:rsid w:val="003E188B"/>
    <w:rsid w:val="003F29CC"/>
    <w:rsid w:val="003F636F"/>
    <w:rsid w:val="003F7C2E"/>
    <w:rsid w:val="0040408C"/>
    <w:rsid w:val="0041137E"/>
    <w:rsid w:val="0041779D"/>
    <w:rsid w:val="00424A33"/>
    <w:rsid w:val="00426919"/>
    <w:rsid w:val="00430DBA"/>
    <w:rsid w:val="0043206D"/>
    <w:rsid w:val="00433FF5"/>
    <w:rsid w:val="00435BEA"/>
    <w:rsid w:val="0044012E"/>
    <w:rsid w:val="0044094E"/>
    <w:rsid w:val="004440C3"/>
    <w:rsid w:val="004527F4"/>
    <w:rsid w:val="00455827"/>
    <w:rsid w:val="0046209E"/>
    <w:rsid w:val="00463FB4"/>
    <w:rsid w:val="00470859"/>
    <w:rsid w:val="004761C5"/>
    <w:rsid w:val="0048181A"/>
    <w:rsid w:val="00482F87"/>
    <w:rsid w:val="00486B8D"/>
    <w:rsid w:val="0049314A"/>
    <w:rsid w:val="0049556E"/>
    <w:rsid w:val="004A13CE"/>
    <w:rsid w:val="004C008C"/>
    <w:rsid w:val="004C0911"/>
    <w:rsid w:val="004C16C2"/>
    <w:rsid w:val="004C2599"/>
    <w:rsid w:val="004C4205"/>
    <w:rsid w:val="004C4248"/>
    <w:rsid w:val="004C7DD1"/>
    <w:rsid w:val="004D11B8"/>
    <w:rsid w:val="004D53C9"/>
    <w:rsid w:val="004F3C25"/>
    <w:rsid w:val="004F438D"/>
    <w:rsid w:val="004F5570"/>
    <w:rsid w:val="004F5FFC"/>
    <w:rsid w:val="00502A59"/>
    <w:rsid w:val="00510A94"/>
    <w:rsid w:val="00516FC7"/>
    <w:rsid w:val="005173A7"/>
    <w:rsid w:val="0053519C"/>
    <w:rsid w:val="00536DA1"/>
    <w:rsid w:val="005436AA"/>
    <w:rsid w:val="0054673E"/>
    <w:rsid w:val="005551FD"/>
    <w:rsid w:val="00557135"/>
    <w:rsid w:val="005577D8"/>
    <w:rsid w:val="00557949"/>
    <w:rsid w:val="00557F83"/>
    <w:rsid w:val="00566CD1"/>
    <w:rsid w:val="005720C9"/>
    <w:rsid w:val="00577E3B"/>
    <w:rsid w:val="00580266"/>
    <w:rsid w:val="005866E3"/>
    <w:rsid w:val="00587CF5"/>
    <w:rsid w:val="00592549"/>
    <w:rsid w:val="00595057"/>
    <w:rsid w:val="00595F1F"/>
    <w:rsid w:val="005A6265"/>
    <w:rsid w:val="005A75B0"/>
    <w:rsid w:val="005B05EF"/>
    <w:rsid w:val="005C1558"/>
    <w:rsid w:val="005C2A73"/>
    <w:rsid w:val="005C6736"/>
    <w:rsid w:val="005D08F9"/>
    <w:rsid w:val="005D2849"/>
    <w:rsid w:val="005E338C"/>
    <w:rsid w:val="005E46A6"/>
    <w:rsid w:val="005E4B80"/>
    <w:rsid w:val="005E69E3"/>
    <w:rsid w:val="005E7E8D"/>
    <w:rsid w:val="005F0BD4"/>
    <w:rsid w:val="005F3A4E"/>
    <w:rsid w:val="005F44D5"/>
    <w:rsid w:val="00602D7E"/>
    <w:rsid w:val="0060318B"/>
    <w:rsid w:val="006035B8"/>
    <w:rsid w:val="00606925"/>
    <w:rsid w:val="00610C12"/>
    <w:rsid w:val="006143FF"/>
    <w:rsid w:val="00615D70"/>
    <w:rsid w:val="0061769E"/>
    <w:rsid w:val="006176C7"/>
    <w:rsid w:val="00625BA0"/>
    <w:rsid w:val="00626AF8"/>
    <w:rsid w:val="00633039"/>
    <w:rsid w:val="00634824"/>
    <w:rsid w:val="00635000"/>
    <w:rsid w:val="006407AF"/>
    <w:rsid w:val="006448D6"/>
    <w:rsid w:val="0064724F"/>
    <w:rsid w:val="00650C6C"/>
    <w:rsid w:val="00653006"/>
    <w:rsid w:val="00657B01"/>
    <w:rsid w:val="00657E07"/>
    <w:rsid w:val="00672FF3"/>
    <w:rsid w:val="00677DAA"/>
    <w:rsid w:val="006809C6"/>
    <w:rsid w:val="00690117"/>
    <w:rsid w:val="006917FD"/>
    <w:rsid w:val="00696221"/>
    <w:rsid w:val="006A03F6"/>
    <w:rsid w:val="006A6D4C"/>
    <w:rsid w:val="006B1B19"/>
    <w:rsid w:val="006B4E44"/>
    <w:rsid w:val="006B544E"/>
    <w:rsid w:val="006B6B1B"/>
    <w:rsid w:val="006C0E87"/>
    <w:rsid w:val="006C38EF"/>
    <w:rsid w:val="006C4C90"/>
    <w:rsid w:val="006C4E97"/>
    <w:rsid w:val="006C6600"/>
    <w:rsid w:val="006D088A"/>
    <w:rsid w:val="006D610D"/>
    <w:rsid w:val="006D6AA9"/>
    <w:rsid w:val="006E13AA"/>
    <w:rsid w:val="006E3334"/>
    <w:rsid w:val="006E3A7B"/>
    <w:rsid w:val="006F3903"/>
    <w:rsid w:val="007026EC"/>
    <w:rsid w:val="00702BD3"/>
    <w:rsid w:val="007065DE"/>
    <w:rsid w:val="00713354"/>
    <w:rsid w:val="00714330"/>
    <w:rsid w:val="00714911"/>
    <w:rsid w:val="00715551"/>
    <w:rsid w:val="00720943"/>
    <w:rsid w:val="00721A09"/>
    <w:rsid w:val="00722570"/>
    <w:rsid w:val="007275E8"/>
    <w:rsid w:val="00730B0F"/>
    <w:rsid w:val="00732F5C"/>
    <w:rsid w:val="0073301E"/>
    <w:rsid w:val="0074211A"/>
    <w:rsid w:val="0074406E"/>
    <w:rsid w:val="00746DC5"/>
    <w:rsid w:val="007509C8"/>
    <w:rsid w:val="0075196A"/>
    <w:rsid w:val="00755964"/>
    <w:rsid w:val="00756DD5"/>
    <w:rsid w:val="007616BF"/>
    <w:rsid w:val="00764BA6"/>
    <w:rsid w:val="00774E4A"/>
    <w:rsid w:val="00781F56"/>
    <w:rsid w:val="00786CCF"/>
    <w:rsid w:val="00790B41"/>
    <w:rsid w:val="00792BC0"/>
    <w:rsid w:val="007947B3"/>
    <w:rsid w:val="007A0B59"/>
    <w:rsid w:val="007A2F20"/>
    <w:rsid w:val="007A4D13"/>
    <w:rsid w:val="007B0620"/>
    <w:rsid w:val="007B11D4"/>
    <w:rsid w:val="007B12CC"/>
    <w:rsid w:val="007B4267"/>
    <w:rsid w:val="007C15A6"/>
    <w:rsid w:val="007D07B9"/>
    <w:rsid w:val="007D156E"/>
    <w:rsid w:val="007D3C7C"/>
    <w:rsid w:val="007D5209"/>
    <w:rsid w:val="007E4817"/>
    <w:rsid w:val="007E7CDC"/>
    <w:rsid w:val="008010D3"/>
    <w:rsid w:val="008040A4"/>
    <w:rsid w:val="00806ED9"/>
    <w:rsid w:val="00816BB2"/>
    <w:rsid w:val="00824792"/>
    <w:rsid w:val="00826725"/>
    <w:rsid w:val="00827F32"/>
    <w:rsid w:val="00831276"/>
    <w:rsid w:val="0083676D"/>
    <w:rsid w:val="00837BC5"/>
    <w:rsid w:val="00852EED"/>
    <w:rsid w:val="00855AD0"/>
    <w:rsid w:val="00860325"/>
    <w:rsid w:val="0086165C"/>
    <w:rsid w:val="00862802"/>
    <w:rsid w:val="00865A67"/>
    <w:rsid w:val="00870B87"/>
    <w:rsid w:val="00871298"/>
    <w:rsid w:val="00872DDC"/>
    <w:rsid w:val="008768E0"/>
    <w:rsid w:val="00883BE0"/>
    <w:rsid w:val="00884476"/>
    <w:rsid w:val="00885E4B"/>
    <w:rsid w:val="00886E83"/>
    <w:rsid w:val="00887254"/>
    <w:rsid w:val="0089193D"/>
    <w:rsid w:val="008A3556"/>
    <w:rsid w:val="008B18D1"/>
    <w:rsid w:val="008B3FCE"/>
    <w:rsid w:val="008C431C"/>
    <w:rsid w:val="008C5B87"/>
    <w:rsid w:val="008C7D03"/>
    <w:rsid w:val="008D2504"/>
    <w:rsid w:val="008E0A58"/>
    <w:rsid w:val="008E310B"/>
    <w:rsid w:val="008F0F7D"/>
    <w:rsid w:val="008F3EDF"/>
    <w:rsid w:val="008F4518"/>
    <w:rsid w:val="008F4730"/>
    <w:rsid w:val="008F7C94"/>
    <w:rsid w:val="009016DF"/>
    <w:rsid w:val="00902896"/>
    <w:rsid w:val="00905062"/>
    <w:rsid w:val="00906ABE"/>
    <w:rsid w:val="009130AB"/>
    <w:rsid w:val="00935189"/>
    <w:rsid w:val="00942D04"/>
    <w:rsid w:val="00943096"/>
    <w:rsid w:val="00946E9F"/>
    <w:rsid w:val="00947D8B"/>
    <w:rsid w:val="00951586"/>
    <w:rsid w:val="00951772"/>
    <w:rsid w:val="00955DEC"/>
    <w:rsid w:val="00956C46"/>
    <w:rsid w:val="00960098"/>
    <w:rsid w:val="00961DC0"/>
    <w:rsid w:val="00971363"/>
    <w:rsid w:val="00974061"/>
    <w:rsid w:val="00983240"/>
    <w:rsid w:val="00984BCF"/>
    <w:rsid w:val="00985EDE"/>
    <w:rsid w:val="00990140"/>
    <w:rsid w:val="009913A6"/>
    <w:rsid w:val="00995635"/>
    <w:rsid w:val="00997946"/>
    <w:rsid w:val="009A0EF9"/>
    <w:rsid w:val="009A167B"/>
    <w:rsid w:val="009A3264"/>
    <w:rsid w:val="009A5D5C"/>
    <w:rsid w:val="009B321B"/>
    <w:rsid w:val="009C0BFE"/>
    <w:rsid w:val="009C10FC"/>
    <w:rsid w:val="009C1508"/>
    <w:rsid w:val="009C4291"/>
    <w:rsid w:val="009C5DF2"/>
    <w:rsid w:val="009D2B34"/>
    <w:rsid w:val="009D722D"/>
    <w:rsid w:val="009E0D65"/>
    <w:rsid w:val="009E7D03"/>
    <w:rsid w:val="009F1EC5"/>
    <w:rsid w:val="009F2D42"/>
    <w:rsid w:val="009F3739"/>
    <w:rsid w:val="009F3E99"/>
    <w:rsid w:val="009F502E"/>
    <w:rsid w:val="009F7953"/>
    <w:rsid w:val="00A010C3"/>
    <w:rsid w:val="00A10114"/>
    <w:rsid w:val="00A105A9"/>
    <w:rsid w:val="00A22CAF"/>
    <w:rsid w:val="00A2489C"/>
    <w:rsid w:val="00A50D57"/>
    <w:rsid w:val="00A55FCA"/>
    <w:rsid w:val="00A60427"/>
    <w:rsid w:val="00A64547"/>
    <w:rsid w:val="00A7031A"/>
    <w:rsid w:val="00A71B26"/>
    <w:rsid w:val="00A729F4"/>
    <w:rsid w:val="00A72FB5"/>
    <w:rsid w:val="00A77451"/>
    <w:rsid w:val="00A80F8F"/>
    <w:rsid w:val="00A824C3"/>
    <w:rsid w:val="00A83C66"/>
    <w:rsid w:val="00A873E6"/>
    <w:rsid w:val="00A9281D"/>
    <w:rsid w:val="00A94441"/>
    <w:rsid w:val="00AA4459"/>
    <w:rsid w:val="00AA5E28"/>
    <w:rsid w:val="00AB107B"/>
    <w:rsid w:val="00AB298F"/>
    <w:rsid w:val="00AB522A"/>
    <w:rsid w:val="00AB59B0"/>
    <w:rsid w:val="00AB67DD"/>
    <w:rsid w:val="00AB790A"/>
    <w:rsid w:val="00AC0C03"/>
    <w:rsid w:val="00AC0CED"/>
    <w:rsid w:val="00AC146F"/>
    <w:rsid w:val="00AC1A97"/>
    <w:rsid w:val="00AC4103"/>
    <w:rsid w:val="00AC60FF"/>
    <w:rsid w:val="00AD4564"/>
    <w:rsid w:val="00AD5DBC"/>
    <w:rsid w:val="00AE4E55"/>
    <w:rsid w:val="00AE72AA"/>
    <w:rsid w:val="00AF3549"/>
    <w:rsid w:val="00AF3781"/>
    <w:rsid w:val="00AF3FE8"/>
    <w:rsid w:val="00B06E38"/>
    <w:rsid w:val="00B16B34"/>
    <w:rsid w:val="00B173C3"/>
    <w:rsid w:val="00B25ECC"/>
    <w:rsid w:val="00B2742D"/>
    <w:rsid w:val="00B3467A"/>
    <w:rsid w:val="00B35C99"/>
    <w:rsid w:val="00B37D09"/>
    <w:rsid w:val="00B4063E"/>
    <w:rsid w:val="00B40B7A"/>
    <w:rsid w:val="00B42603"/>
    <w:rsid w:val="00B459BA"/>
    <w:rsid w:val="00B45FB3"/>
    <w:rsid w:val="00B5247B"/>
    <w:rsid w:val="00B61EBD"/>
    <w:rsid w:val="00B66C26"/>
    <w:rsid w:val="00B749C1"/>
    <w:rsid w:val="00B85745"/>
    <w:rsid w:val="00B86878"/>
    <w:rsid w:val="00BA3697"/>
    <w:rsid w:val="00BA5A92"/>
    <w:rsid w:val="00BA76F3"/>
    <w:rsid w:val="00BB3195"/>
    <w:rsid w:val="00BB7607"/>
    <w:rsid w:val="00BB799A"/>
    <w:rsid w:val="00BB7D8B"/>
    <w:rsid w:val="00BC0094"/>
    <w:rsid w:val="00BC602B"/>
    <w:rsid w:val="00BD4A14"/>
    <w:rsid w:val="00BE28BF"/>
    <w:rsid w:val="00BE4BC1"/>
    <w:rsid w:val="00BE62AC"/>
    <w:rsid w:val="00BE64DC"/>
    <w:rsid w:val="00BE6F1E"/>
    <w:rsid w:val="00BE747B"/>
    <w:rsid w:val="00BF288E"/>
    <w:rsid w:val="00BF4AEF"/>
    <w:rsid w:val="00C004F9"/>
    <w:rsid w:val="00C04A26"/>
    <w:rsid w:val="00C1732F"/>
    <w:rsid w:val="00C17FFB"/>
    <w:rsid w:val="00C212EE"/>
    <w:rsid w:val="00C25A2A"/>
    <w:rsid w:val="00C354B5"/>
    <w:rsid w:val="00C35C0E"/>
    <w:rsid w:val="00C445DA"/>
    <w:rsid w:val="00C533F9"/>
    <w:rsid w:val="00C542BE"/>
    <w:rsid w:val="00C54595"/>
    <w:rsid w:val="00C63773"/>
    <w:rsid w:val="00C65B26"/>
    <w:rsid w:val="00C66FF6"/>
    <w:rsid w:val="00C82F79"/>
    <w:rsid w:val="00C8358B"/>
    <w:rsid w:val="00C835C0"/>
    <w:rsid w:val="00C83CA0"/>
    <w:rsid w:val="00C856C7"/>
    <w:rsid w:val="00C95610"/>
    <w:rsid w:val="00C96ADC"/>
    <w:rsid w:val="00CA788F"/>
    <w:rsid w:val="00CB05DA"/>
    <w:rsid w:val="00CB2A1D"/>
    <w:rsid w:val="00CB753F"/>
    <w:rsid w:val="00CC4FCE"/>
    <w:rsid w:val="00CD1809"/>
    <w:rsid w:val="00CD1C8B"/>
    <w:rsid w:val="00CD6DE9"/>
    <w:rsid w:val="00CF4ADE"/>
    <w:rsid w:val="00D00A13"/>
    <w:rsid w:val="00D00C6A"/>
    <w:rsid w:val="00D00FB9"/>
    <w:rsid w:val="00D011A2"/>
    <w:rsid w:val="00D0185A"/>
    <w:rsid w:val="00D10068"/>
    <w:rsid w:val="00D22D70"/>
    <w:rsid w:val="00D4151F"/>
    <w:rsid w:val="00D45BD7"/>
    <w:rsid w:val="00D47AC8"/>
    <w:rsid w:val="00D52FC9"/>
    <w:rsid w:val="00D537DD"/>
    <w:rsid w:val="00D57756"/>
    <w:rsid w:val="00D65CFB"/>
    <w:rsid w:val="00D6648E"/>
    <w:rsid w:val="00D75FFD"/>
    <w:rsid w:val="00D76BC3"/>
    <w:rsid w:val="00D84204"/>
    <w:rsid w:val="00D8678F"/>
    <w:rsid w:val="00D9246D"/>
    <w:rsid w:val="00D9347F"/>
    <w:rsid w:val="00D93EDF"/>
    <w:rsid w:val="00D962EF"/>
    <w:rsid w:val="00D976CD"/>
    <w:rsid w:val="00DA025C"/>
    <w:rsid w:val="00DA0BC0"/>
    <w:rsid w:val="00DA25D7"/>
    <w:rsid w:val="00DB0CBF"/>
    <w:rsid w:val="00DB122D"/>
    <w:rsid w:val="00DB2BA6"/>
    <w:rsid w:val="00DB5831"/>
    <w:rsid w:val="00DC1021"/>
    <w:rsid w:val="00DC1499"/>
    <w:rsid w:val="00DC18EC"/>
    <w:rsid w:val="00DC1B58"/>
    <w:rsid w:val="00DC2CC1"/>
    <w:rsid w:val="00DC47DD"/>
    <w:rsid w:val="00DC5935"/>
    <w:rsid w:val="00DC6E98"/>
    <w:rsid w:val="00DC744B"/>
    <w:rsid w:val="00DD1215"/>
    <w:rsid w:val="00DD42CA"/>
    <w:rsid w:val="00DD5285"/>
    <w:rsid w:val="00DD5C62"/>
    <w:rsid w:val="00DD7816"/>
    <w:rsid w:val="00DE34E9"/>
    <w:rsid w:val="00DE71D2"/>
    <w:rsid w:val="00DF0E43"/>
    <w:rsid w:val="00DF1251"/>
    <w:rsid w:val="00E0058E"/>
    <w:rsid w:val="00E02024"/>
    <w:rsid w:val="00E05D6B"/>
    <w:rsid w:val="00E146E7"/>
    <w:rsid w:val="00E15033"/>
    <w:rsid w:val="00E2256B"/>
    <w:rsid w:val="00E24632"/>
    <w:rsid w:val="00E33BB2"/>
    <w:rsid w:val="00E461CC"/>
    <w:rsid w:val="00E54A05"/>
    <w:rsid w:val="00E56A78"/>
    <w:rsid w:val="00E63596"/>
    <w:rsid w:val="00E63965"/>
    <w:rsid w:val="00E70C37"/>
    <w:rsid w:val="00E71EFA"/>
    <w:rsid w:val="00E75BB7"/>
    <w:rsid w:val="00E773AD"/>
    <w:rsid w:val="00E77464"/>
    <w:rsid w:val="00E81253"/>
    <w:rsid w:val="00E81420"/>
    <w:rsid w:val="00E83E78"/>
    <w:rsid w:val="00E842F1"/>
    <w:rsid w:val="00E8589F"/>
    <w:rsid w:val="00E91CFA"/>
    <w:rsid w:val="00E92CA8"/>
    <w:rsid w:val="00E94EDF"/>
    <w:rsid w:val="00E95FA4"/>
    <w:rsid w:val="00E9601F"/>
    <w:rsid w:val="00EA06F7"/>
    <w:rsid w:val="00EB1F6D"/>
    <w:rsid w:val="00EB2599"/>
    <w:rsid w:val="00EB4A8D"/>
    <w:rsid w:val="00EB7C02"/>
    <w:rsid w:val="00EC0F18"/>
    <w:rsid w:val="00EC5AEB"/>
    <w:rsid w:val="00EE2E27"/>
    <w:rsid w:val="00EE4A33"/>
    <w:rsid w:val="00EF3CCB"/>
    <w:rsid w:val="00EF721A"/>
    <w:rsid w:val="00F01396"/>
    <w:rsid w:val="00F06BB2"/>
    <w:rsid w:val="00F12C65"/>
    <w:rsid w:val="00F17164"/>
    <w:rsid w:val="00F24123"/>
    <w:rsid w:val="00F27061"/>
    <w:rsid w:val="00F3117B"/>
    <w:rsid w:val="00F338FA"/>
    <w:rsid w:val="00F34642"/>
    <w:rsid w:val="00F377D4"/>
    <w:rsid w:val="00F40189"/>
    <w:rsid w:val="00F42E36"/>
    <w:rsid w:val="00F5542F"/>
    <w:rsid w:val="00F630B9"/>
    <w:rsid w:val="00F67A7D"/>
    <w:rsid w:val="00F701D2"/>
    <w:rsid w:val="00F719B0"/>
    <w:rsid w:val="00F81947"/>
    <w:rsid w:val="00F8199E"/>
    <w:rsid w:val="00F87B53"/>
    <w:rsid w:val="00F91AF0"/>
    <w:rsid w:val="00F968C5"/>
    <w:rsid w:val="00FA1786"/>
    <w:rsid w:val="00FA5776"/>
    <w:rsid w:val="00FA5857"/>
    <w:rsid w:val="00FA59C3"/>
    <w:rsid w:val="00FB2DA3"/>
    <w:rsid w:val="00FC36CC"/>
    <w:rsid w:val="00FC4A59"/>
    <w:rsid w:val="00FD044A"/>
    <w:rsid w:val="00FD0636"/>
    <w:rsid w:val="00FE57F9"/>
    <w:rsid w:val="00FF2ECD"/>
    <w:rsid w:val="00FF501B"/>
    <w:rsid w:val="00FF7454"/>
    <w:rsid w:val="00FF79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C001AC-5CFA-4D4A-92FC-48498F90A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085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1"/>
    <w:qFormat/>
    <w:rsid w:val="003A6560"/>
    <w:pPr>
      <w:ind w:left="720"/>
      <w:contextualSpacing/>
    </w:pPr>
    <w:rPr>
      <w:rFonts w:asciiTheme="minorHAnsi" w:eastAsiaTheme="minorHAnsi" w:hAnsiTheme="minorHAnsi" w:cstheme="minorBidi"/>
    </w:rPr>
  </w:style>
  <w:style w:type="paragraph" w:styleId="a5">
    <w:name w:val="Body Text"/>
    <w:aliases w:val="Знак,Знак Знак Знак,Основной текст Знак2 Знак,Основной текст Знак1 Знак Знак,Основной текст Знак Знак Знак Знак,Знак Знак Знак Знак Знак,Знак Знак1 Знак Знак,Основной текст Знак Знак1 Знак,Знак Знак Знак1 Знак Зна,Знак Зна,Знак Зн"/>
    <w:basedOn w:val="a"/>
    <w:link w:val="a6"/>
    <w:uiPriority w:val="99"/>
    <w:rsid w:val="00885E4B"/>
    <w:pPr>
      <w:suppressAutoHyphens/>
      <w:spacing w:after="0" w:line="100" w:lineRule="atLeast"/>
      <w:jc w:val="both"/>
    </w:pPr>
    <w:rPr>
      <w:rFonts w:ascii="Times New Roman" w:eastAsia="Times New Roman" w:hAnsi="Times New Roman"/>
      <w:kern w:val="1"/>
      <w:sz w:val="24"/>
      <w:szCs w:val="20"/>
      <w:lang w:eastAsia="ar-SA"/>
    </w:rPr>
  </w:style>
  <w:style w:type="character" w:customStyle="1" w:styleId="a6">
    <w:name w:val="Основной текст Знак"/>
    <w:aliases w:val="Знак Знак1,Знак Знак Знак Знак,Основной текст Знак2 Знак Знак,Основной текст Знак1 Знак Знак Знак,Основной текст Знак Знак Знак Знак Знак,Знак Знак Знак Знак Знак Знак,Знак Знак1 Знак Знак Знак,Основной текст Знак Знак1 Знак Знак"/>
    <w:basedOn w:val="a0"/>
    <w:link w:val="a5"/>
    <w:uiPriority w:val="99"/>
    <w:rsid w:val="00885E4B"/>
    <w:rPr>
      <w:rFonts w:ascii="Times New Roman" w:eastAsia="Times New Roman" w:hAnsi="Times New Roman" w:cs="Times New Roman"/>
      <w:kern w:val="1"/>
      <w:sz w:val="24"/>
      <w:szCs w:val="20"/>
      <w:lang w:eastAsia="ar-SA"/>
    </w:rPr>
  </w:style>
  <w:style w:type="table" w:styleId="a7">
    <w:name w:val="Table Grid"/>
    <w:basedOn w:val="a1"/>
    <w:uiPriority w:val="59"/>
    <w:rsid w:val="00FD04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D044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D044A"/>
    <w:rPr>
      <w:rFonts w:ascii="Tahoma" w:eastAsia="Calibri" w:hAnsi="Tahoma" w:cs="Tahoma"/>
      <w:sz w:val="16"/>
      <w:szCs w:val="16"/>
    </w:rPr>
  </w:style>
  <w:style w:type="table" w:customStyle="1" w:styleId="1">
    <w:name w:val="Сетка таблицы1"/>
    <w:basedOn w:val="a1"/>
    <w:next w:val="a7"/>
    <w:uiPriority w:val="59"/>
    <w:rsid w:val="004C42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70C37"/>
    <w:pPr>
      <w:autoSpaceDE w:val="0"/>
      <w:autoSpaceDN w:val="0"/>
      <w:adjustRightInd w:val="0"/>
      <w:spacing w:after="0" w:line="240" w:lineRule="auto"/>
    </w:pPr>
    <w:rPr>
      <w:rFonts w:ascii="Times New Roman" w:hAnsi="Times New Roman" w:cs="Times New Roman"/>
      <w:color w:val="000000"/>
      <w:sz w:val="24"/>
      <w:szCs w:val="24"/>
    </w:rPr>
  </w:style>
  <w:style w:type="character" w:styleId="aa">
    <w:name w:val="Hyperlink"/>
    <w:basedOn w:val="a0"/>
    <w:uiPriority w:val="99"/>
    <w:unhideWhenUsed/>
    <w:rsid w:val="00AB107B"/>
    <w:rPr>
      <w:color w:val="0000FF" w:themeColor="hyperlink"/>
      <w:u w:val="single"/>
    </w:rPr>
  </w:style>
  <w:style w:type="character" w:customStyle="1" w:styleId="a4">
    <w:name w:val="Абзац списка Знак"/>
    <w:link w:val="a3"/>
    <w:uiPriority w:val="34"/>
    <w:rsid w:val="0061769E"/>
  </w:style>
  <w:style w:type="paragraph" w:customStyle="1" w:styleId="ab">
    <w:name w:val="Знак Знак"/>
    <w:basedOn w:val="a"/>
    <w:rsid w:val="00721A09"/>
    <w:pPr>
      <w:spacing w:after="160" w:line="240" w:lineRule="exact"/>
    </w:pPr>
    <w:rPr>
      <w:rFonts w:ascii="Verdana" w:eastAsia="Times New Roman" w:hAnsi="Verdana"/>
      <w:sz w:val="20"/>
      <w:szCs w:val="20"/>
      <w:lang w:val="en-US"/>
    </w:rPr>
  </w:style>
  <w:style w:type="paragraph" w:styleId="ac">
    <w:name w:val="Normal (Web)"/>
    <w:basedOn w:val="a"/>
    <w:uiPriority w:val="99"/>
    <w:semiHidden/>
    <w:unhideWhenUsed/>
    <w:rsid w:val="00626AF8"/>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Strong"/>
    <w:basedOn w:val="a0"/>
    <w:uiPriority w:val="22"/>
    <w:qFormat/>
    <w:rsid w:val="00626AF8"/>
    <w:rPr>
      <w:b/>
      <w:bCs/>
    </w:rPr>
  </w:style>
  <w:style w:type="paragraph" w:customStyle="1" w:styleId="no-indent">
    <w:name w:val="no-indent"/>
    <w:basedOn w:val="a"/>
    <w:rsid w:val="00626AF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rsid w:val="006448D6"/>
    <w:pPr>
      <w:widowControl w:val="0"/>
      <w:autoSpaceDE w:val="0"/>
      <w:autoSpaceDN w:val="0"/>
      <w:spacing w:after="0" w:line="240" w:lineRule="auto"/>
    </w:pPr>
    <w:rPr>
      <w:rFonts w:ascii="Calibri" w:eastAsiaTheme="minorEastAsia" w:hAnsi="Calibri" w:cs="Calibri"/>
      <w:lang w:eastAsia="ru-RU"/>
    </w:rPr>
  </w:style>
  <w:style w:type="paragraph" w:styleId="ae">
    <w:name w:val="footnote text"/>
    <w:basedOn w:val="a"/>
    <w:link w:val="af"/>
    <w:uiPriority w:val="99"/>
    <w:unhideWhenUsed/>
    <w:rsid w:val="00DC1B58"/>
    <w:pPr>
      <w:spacing w:after="0" w:line="240" w:lineRule="auto"/>
    </w:pPr>
    <w:rPr>
      <w:sz w:val="20"/>
      <w:szCs w:val="20"/>
    </w:rPr>
  </w:style>
  <w:style w:type="character" w:customStyle="1" w:styleId="af">
    <w:name w:val="Текст сноски Знак"/>
    <w:basedOn w:val="a0"/>
    <w:link w:val="ae"/>
    <w:uiPriority w:val="99"/>
    <w:rsid w:val="00DC1B58"/>
    <w:rPr>
      <w:rFonts w:ascii="Calibri" w:eastAsia="Calibri" w:hAnsi="Calibri" w:cs="Times New Roman"/>
      <w:sz w:val="20"/>
      <w:szCs w:val="20"/>
    </w:rPr>
  </w:style>
  <w:style w:type="character" w:styleId="af0">
    <w:name w:val="footnote reference"/>
    <w:basedOn w:val="a0"/>
    <w:uiPriority w:val="99"/>
    <w:semiHidden/>
    <w:unhideWhenUsed/>
    <w:rsid w:val="00DC1B58"/>
    <w:rPr>
      <w:vertAlign w:val="superscript"/>
    </w:rPr>
  </w:style>
  <w:style w:type="character" w:styleId="af1">
    <w:name w:val="annotation reference"/>
    <w:basedOn w:val="a0"/>
    <w:uiPriority w:val="99"/>
    <w:semiHidden/>
    <w:unhideWhenUsed/>
    <w:rsid w:val="00320FD7"/>
    <w:rPr>
      <w:sz w:val="16"/>
      <w:szCs w:val="16"/>
    </w:rPr>
  </w:style>
  <w:style w:type="paragraph" w:styleId="af2">
    <w:name w:val="annotation text"/>
    <w:basedOn w:val="a"/>
    <w:link w:val="af3"/>
    <w:uiPriority w:val="99"/>
    <w:semiHidden/>
    <w:unhideWhenUsed/>
    <w:rsid w:val="00320FD7"/>
    <w:pPr>
      <w:spacing w:line="240" w:lineRule="auto"/>
    </w:pPr>
    <w:rPr>
      <w:sz w:val="20"/>
      <w:szCs w:val="20"/>
    </w:rPr>
  </w:style>
  <w:style w:type="character" w:customStyle="1" w:styleId="af3">
    <w:name w:val="Текст примечания Знак"/>
    <w:basedOn w:val="a0"/>
    <w:link w:val="af2"/>
    <w:uiPriority w:val="99"/>
    <w:semiHidden/>
    <w:rsid w:val="00320FD7"/>
    <w:rPr>
      <w:rFonts w:ascii="Calibri" w:eastAsia="Calibri" w:hAnsi="Calibri" w:cs="Times New Roman"/>
      <w:sz w:val="20"/>
      <w:szCs w:val="20"/>
    </w:rPr>
  </w:style>
  <w:style w:type="paragraph" w:styleId="af4">
    <w:name w:val="annotation subject"/>
    <w:basedOn w:val="af2"/>
    <w:next w:val="af2"/>
    <w:link w:val="af5"/>
    <w:uiPriority w:val="99"/>
    <w:semiHidden/>
    <w:unhideWhenUsed/>
    <w:rsid w:val="00320FD7"/>
    <w:rPr>
      <w:b/>
      <w:bCs/>
    </w:rPr>
  </w:style>
  <w:style w:type="character" w:customStyle="1" w:styleId="af5">
    <w:name w:val="Тема примечания Знак"/>
    <w:basedOn w:val="af3"/>
    <w:link w:val="af4"/>
    <w:uiPriority w:val="99"/>
    <w:semiHidden/>
    <w:rsid w:val="00320FD7"/>
    <w:rPr>
      <w:rFonts w:ascii="Calibri" w:eastAsia="Calibri" w:hAnsi="Calibri" w:cs="Times New Roman"/>
      <w:b/>
      <w:bCs/>
      <w:sz w:val="20"/>
      <w:szCs w:val="20"/>
    </w:rPr>
  </w:style>
  <w:style w:type="paragraph" w:styleId="af6">
    <w:name w:val="header"/>
    <w:basedOn w:val="a"/>
    <w:link w:val="af7"/>
    <w:uiPriority w:val="99"/>
    <w:unhideWhenUsed/>
    <w:rsid w:val="00946E9F"/>
    <w:pPr>
      <w:tabs>
        <w:tab w:val="center" w:pos="4677"/>
        <w:tab w:val="right" w:pos="9355"/>
      </w:tabs>
      <w:spacing w:after="0" w:line="240" w:lineRule="auto"/>
    </w:pPr>
  </w:style>
  <w:style w:type="character" w:customStyle="1" w:styleId="af7">
    <w:name w:val="Верхний колонтитул Знак"/>
    <w:basedOn w:val="a0"/>
    <w:link w:val="af6"/>
    <w:uiPriority w:val="99"/>
    <w:rsid w:val="00946E9F"/>
    <w:rPr>
      <w:rFonts w:ascii="Calibri" w:eastAsia="Calibri" w:hAnsi="Calibri" w:cs="Times New Roman"/>
    </w:rPr>
  </w:style>
  <w:style w:type="paragraph" w:styleId="af8">
    <w:name w:val="footer"/>
    <w:basedOn w:val="a"/>
    <w:link w:val="af9"/>
    <w:uiPriority w:val="99"/>
    <w:unhideWhenUsed/>
    <w:rsid w:val="00946E9F"/>
    <w:pPr>
      <w:tabs>
        <w:tab w:val="center" w:pos="4677"/>
        <w:tab w:val="right" w:pos="9355"/>
      </w:tabs>
      <w:spacing w:after="0" w:line="240" w:lineRule="auto"/>
    </w:pPr>
  </w:style>
  <w:style w:type="character" w:customStyle="1" w:styleId="af9">
    <w:name w:val="Нижний колонтитул Знак"/>
    <w:basedOn w:val="a0"/>
    <w:link w:val="af8"/>
    <w:uiPriority w:val="99"/>
    <w:rsid w:val="00946E9F"/>
    <w:rPr>
      <w:rFonts w:ascii="Calibri" w:eastAsia="Calibri" w:hAnsi="Calibri" w:cs="Times New Roman"/>
    </w:rPr>
  </w:style>
  <w:style w:type="character" w:styleId="afa">
    <w:name w:val="FollowedHyperlink"/>
    <w:basedOn w:val="a0"/>
    <w:uiPriority w:val="99"/>
    <w:semiHidden/>
    <w:unhideWhenUsed/>
    <w:rsid w:val="000B3109"/>
    <w:rPr>
      <w:color w:val="800080" w:themeColor="followedHyperlink"/>
      <w:u w:val="single"/>
    </w:rPr>
  </w:style>
  <w:style w:type="paragraph" w:customStyle="1" w:styleId="ConsPlusTitle">
    <w:name w:val="ConsPlusTitle"/>
    <w:rsid w:val="00336C69"/>
    <w:pPr>
      <w:widowControl w:val="0"/>
      <w:autoSpaceDE w:val="0"/>
      <w:autoSpaceDN w:val="0"/>
      <w:spacing w:after="0" w:line="240" w:lineRule="auto"/>
    </w:pPr>
    <w:rPr>
      <w:rFonts w:ascii="Calibri" w:eastAsiaTheme="minorEastAsia" w:hAnsi="Calibri" w:cs="Calibri"/>
      <w:b/>
      <w:lang w:eastAsia="ru-RU"/>
    </w:rPr>
  </w:style>
  <w:style w:type="table" w:customStyle="1" w:styleId="2">
    <w:name w:val="Сетка таблицы2"/>
    <w:basedOn w:val="a1"/>
    <w:next w:val="a7"/>
    <w:uiPriority w:val="59"/>
    <w:rsid w:val="00D415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063331">
      <w:bodyDiv w:val="1"/>
      <w:marLeft w:val="0"/>
      <w:marRight w:val="0"/>
      <w:marTop w:val="0"/>
      <w:marBottom w:val="0"/>
      <w:divBdr>
        <w:top w:val="none" w:sz="0" w:space="0" w:color="auto"/>
        <w:left w:val="none" w:sz="0" w:space="0" w:color="auto"/>
        <w:bottom w:val="none" w:sz="0" w:space="0" w:color="auto"/>
        <w:right w:val="none" w:sz="0" w:space="0" w:color="auto"/>
      </w:divBdr>
    </w:div>
    <w:div w:id="150365339">
      <w:bodyDiv w:val="1"/>
      <w:marLeft w:val="0"/>
      <w:marRight w:val="0"/>
      <w:marTop w:val="0"/>
      <w:marBottom w:val="0"/>
      <w:divBdr>
        <w:top w:val="none" w:sz="0" w:space="0" w:color="auto"/>
        <w:left w:val="none" w:sz="0" w:space="0" w:color="auto"/>
        <w:bottom w:val="none" w:sz="0" w:space="0" w:color="auto"/>
        <w:right w:val="none" w:sz="0" w:space="0" w:color="auto"/>
      </w:divBdr>
    </w:div>
    <w:div w:id="657995421">
      <w:bodyDiv w:val="1"/>
      <w:marLeft w:val="0"/>
      <w:marRight w:val="0"/>
      <w:marTop w:val="0"/>
      <w:marBottom w:val="0"/>
      <w:divBdr>
        <w:top w:val="none" w:sz="0" w:space="0" w:color="auto"/>
        <w:left w:val="none" w:sz="0" w:space="0" w:color="auto"/>
        <w:bottom w:val="none" w:sz="0" w:space="0" w:color="auto"/>
        <w:right w:val="none" w:sz="0" w:space="0" w:color="auto"/>
      </w:divBdr>
      <w:divsChild>
        <w:div w:id="175774558">
          <w:marLeft w:val="547"/>
          <w:marRight w:val="0"/>
          <w:marTop w:val="0"/>
          <w:marBottom w:val="0"/>
          <w:divBdr>
            <w:top w:val="none" w:sz="0" w:space="0" w:color="auto"/>
            <w:left w:val="none" w:sz="0" w:space="0" w:color="auto"/>
            <w:bottom w:val="none" w:sz="0" w:space="0" w:color="auto"/>
            <w:right w:val="none" w:sz="0" w:space="0" w:color="auto"/>
          </w:divBdr>
        </w:div>
        <w:div w:id="1588727789">
          <w:marLeft w:val="547"/>
          <w:marRight w:val="0"/>
          <w:marTop w:val="0"/>
          <w:marBottom w:val="0"/>
          <w:divBdr>
            <w:top w:val="none" w:sz="0" w:space="0" w:color="auto"/>
            <w:left w:val="none" w:sz="0" w:space="0" w:color="auto"/>
            <w:bottom w:val="none" w:sz="0" w:space="0" w:color="auto"/>
            <w:right w:val="none" w:sz="0" w:space="0" w:color="auto"/>
          </w:divBdr>
        </w:div>
        <w:div w:id="815605756">
          <w:marLeft w:val="547"/>
          <w:marRight w:val="0"/>
          <w:marTop w:val="0"/>
          <w:marBottom w:val="0"/>
          <w:divBdr>
            <w:top w:val="none" w:sz="0" w:space="0" w:color="auto"/>
            <w:left w:val="none" w:sz="0" w:space="0" w:color="auto"/>
            <w:bottom w:val="none" w:sz="0" w:space="0" w:color="auto"/>
            <w:right w:val="none" w:sz="0" w:space="0" w:color="auto"/>
          </w:divBdr>
        </w:div>
        <w:div w:id="1284192114">
          <w:marLeft w:val="547"/>
          <w:marRight w:val="0"/>
          <w:marTop w:val="0"/>
          <w:marBottom w:val="0"/>
          <w:divBdr>
            <w:top w:val="none" w:sz="0" w:space="0" w:color="auto"/>
            <w:left w:val="none" w:sz="0" w:space="0" w:color="auto"/>
            <w:bottom w:val="none" w:sz="0" w:space="0" w:color="auto"/>
            <w:right w:val="none" w:sz="0" w:space="0" w:color="auto"/>
          </w:divBdr>
        </w:div>
      </w:divsChild>
    </w:div>
    <w:div w:id="1138181320">
      <w:bodyDiv w:val="1"/>
      <w:marLeft w:val="0"/>
      <w:marRight w:val="0"/>
      <w:marTop w:val="0"/>
      <w:marBottom w:val="0"/>
      <w:divBdr>
        <w:top w:val="none" w:sz="0" w:space="0" w:color="auto"/>
        <w:left w:val="none" w:sz="0" w:space="0" w:color="auto"/>
        <w:bottom w:val="none" w:sz="0" w:space="0" w:color="auto"/>
        <w:right w:val="none" w:sz="0" w:space="0" w:color="auto"/>
      </w:divBdr>
    </w:div>
    <w:div w:id="173245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79465" TargetMode="External"/><Relationship Id="rId18" Type="http://schemas.openxmlformats.org/officeDocument/2006/relationships/hyperlink" Target="https://login.consultant.ru/link/?req=doc&amp;base=LAW&amp;n=142304" TargetMode="External"/><Relationship Id="rId26" Type="http://schemas.openxmlformats.org/officeDocument/2006/relationships/hyperlink" Target="https://&#1088;&#1088;&#1094;47.&#1088;&#1092;/" TargetMode="External"/><Relationship Id="rId39" Type="http://schemas.openxmlformats.org/officeDocument/2006/relationships/hyperlink" Target="https://edu.lenobl.ru/ru/upravlenie-obrazovaniem/departament-nadzora-i-kontrolja/gosudarstvennyj-kontrol-nadzor-v-sfere-obrazovaniya/profilaktika-narushenij-zakonodatelstva-ob-obrazovanii/" TargetMode="External"/><Relationship Id="rId3" Type="http://schemas.openxmlformats.org/officeDocument/2006/relationships/styles" Target="styles.xml"/><Relationship Id="rId21" Type="http://schemas.openxmlformats.org/officeDocument/2006/relationships/hyperlink" Target="https://udod-ladoga.ru/wp-content/uploads/2025/01/&#1050;&#1072;&#1083;&#1077;&#1085;&#1076;&#1072;&#1088;&#1100;_&#1084;&#1077;&#1088;&#1086;&#1087;&#1088;&#1080;&#1103;&#1090;&#1080;&#1081;_&#1051;&#1072;&#1076;&#1086;&#1075;&#1072;_2025.pdf" TargetMode="External"/><Relationship Id="rId34" Type="http://schemas.openxmlformats.org/officeDocument/2006/relationships/hyperlink" Target="https://fioco.ru/normativ_docs"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fpu.edu.ru/" TargetMode="External"/><Relationship Id="rId17" Type="http://schemas.openxmlformats.org/officeDocument/2006/relationships/hyperlink" Target="https://login.consultant.ru/link/?req=doc&amp;base=LAW&amp;n=452080&amp;dst=100011" TargetMode="External"/><Relationship Id="rId25" Type="http://schemas.openxmlformats.org/officeDocument/2006/relationships/hyperlink" Target="https://&#1088;&#1088;&#1094;47.&#1088;&#1092;/" TargetMode="External"/><Relationship Id="rId33" Type="http://schemas.openxmlformats.org/officeDocument/2006/relationships/hyperlink" Target="https://fioco.ru/docs-niko" TargetMode="External"/><Relationship Id="rId38" Type="http://schemas.openxmlformats.org/officeDocument/2006/relationships/hyperlink" Target="https://edu.lenobl.ru/media/uploads/userfiles/2024/09/03/%D0%A0%D1%83%D0%BA%D0%BE%D0%B2%D0%BE%D0%B4%D1%81%D1%82%D0%B2%D0%BE_%D0%BF%D0%BE_%D1%81%D0%B0%D0%B9%D1%82%D0%B0%D0%BC.pdf" TargetMode="External"/><Relationship Id="rId46"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login.consultant.ru/link/?req=doc&amp;base=LAW&amp;n=452180&amp;dst=100011" TargetMode="External"/><Relationship Id="rId20" Type="http://schemas.openxmlformats.org/officeDocument/2006/relationships/hyperlink" Target="https://minsport.gov.ru/activity/fizicheskoe-vospitanie-naseleniya/" TargetMode="External"/><Relationship Id="rId29" Type="http://schemas.openxmlformats.org/officeDocument/2006/relationships/hyperlink" Target="https://ncpti.su/materialy/metodichki/" TargetMode="External"/><Relationship Id="rId41" Type="http://schemas.openxmlformats.org/officeDocument/2006/relationships/hyperlink" Target="https://edu.lenobl.ru/ru/upravlenie-obrazovaniem/departament-nadzora-i-kontrolja/gosudarstvennyj-kontrol-nadzor-v-sfere-obrazovaniya/profilaktika-narushenij-zakonodatelstva-ob-obrazovani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79465&amp;dst=100017" TargetMode="External"/><Relationship Id="rId24" Type="http://schemas.openxmlformats.org/officeDocument/2006/relationships/hyperlink" Target="https://&#1088;&#1088;&#1094;47.&#1088;&#1092;/" TargetMode="External"/><Relationship Id="rId32" Type="http://schemas.openxmlformats.org/officeDocument/2006/relationships/hyperlink" Target="https://kcentr-spbguptd.orgs.biz/" TargetMode="External"/><Relationship Id="rId37" Type="http://schemas.openxmlformats.org/officeDocument/2006/relationships/hyperlink" Target="https://login.consultant.ru/link/?req=doc&amp;base=LAW&amp;n=463082&amp;dst=100015" TargetMode="External"/><Relationship Id="rId40" Type="http://schemas.openxmlformats.org/officeDocument/2006/relationships/hyperlink" Target="https://edu.lenobl.ru/media/uploads/userfiles/2025/05/16/%D1%80%D1%83%D0%BA%D0%BE%D0%B2%D0%BE%D0%B4%D1%81%D1%82%D0%B2%D0%BE_%D0%BF%D0%BE_%D0%A2%D0%9A%D0%A3_%D0%B8_%D0%9F%D0%90.pdf"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login.consultant.ru/link/?req=doc&amp;base=LAW&amp;n=452094&amp;dst=100011" TargetMode="External"/><Relationship Id="rId23" Type="http://schemas.openxmlformats.org/officeDocument/2006/relationships/hyperlink" Target="https://loiro.ru/projects/pitanie/forma-uchastnika-proekta-shkolnogo-pitaniya/" TargetMode="External"/><Relationship Id="rId28" Type="http://schemas.openxmlformats.org/officeDocument/2006/relationships/hyperlink" Target="https://map.ncpti.ru/" TargetMode="External"/><Relationship Id="rId36" Type="http://schemas.openxmlformats.org/officeDocument/2006/relationships/hyperlink" Target="https://login.consultant.ru/link/?req=doc&amp;base=LAW&amp;n=463082&amp;dst=100015" TargetMode="External"/><Relationship Id="rId49" Type="http://schemas.openxmlformats.org/officeDocument/2006/relationships/theme" Target="theme/theme1.xml"/><Relationship Id="rId10" Type="http://schemas.openxmlformats.org/officeDocument/2006/relationships/hyperlink" Target="https://disk.yandex.ru/d/8kEtHFeJ4AqTIw" TargetMode="External"/><Relationship Id="rId19" Type="http://schemas.openxmlformats.org/officeDocument/2006/relationships/hyperlink" Target="https://edu.lenobl.ru/ru/upravlenie-obrazovaniem/departament-nadzora-i-kontrolja/testirovanie-inostrannyh-grazhdan-i-lic-bez-grazhdanstva-na-znanie-rus/" TargetMode="External"/><Relationship Id="rId31" Type="http://schemas.openxmlformats.org/officeDocument/2006/relationships/hyperlink" Target="https://&#1087;&#1086;&#1076;&#1074;&#1080;&#1075;.&#1088;&#1092;/"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ogin.consultant.ru/link/?req=doc&amp;base=LAW&amp;n=486034&amp;dst=100485" TargetMode="External"/><Relationship Id="rId14" Type="http://schemas.openxmlformats.org/officeDocument/2006/relationships/hyperlink" Target="https://docs.edu.gov.ru/" TargetMode="External"/><Relationship Id="rId22" Type="http://schemas.openxmlformats.org/officeDocument/2006/relationships/hyperlink" Target="https://sport.lenobl.ru/ru/programm/activity/" TargetMode="External"/><Relationship Id="rId27" Type="http://schemas.openxmlformats.org/officeDocument/2006/relationships/hyperlink" Target="http://nac.gov.ru/uchebno-metodicheskie-materialy.html" TargetMode="External"/><Relationship Id="rId30" Type="http://schemas.openxmlformats.org/officeDocument/2006/relationships/hyperlink" Target="http://proekt-paralleli.ru/socialnaya_reklama" TargetMode="External"/><Relationship Id="rId35" Type="http://schemas.openxmlformats.org/officeDocument/2006/relationships/hyperlink" Target="https://fioco.ru/methodic"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hyperlink" Target="https://login.consultant.ru/link/?req=doc&amp;base=LAW&amp;n=470942&amp;dst=1000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521E1-C15F-49FF-923E-7825920E1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20464</Words>
  <Characters>116651</Characters>
  <Application>Microsoft Office Word</Application>
  <DocSecurity>0</DocSecurity>
  <Lines>972</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Александровна Остапова</dc:creator>
  <cp:lastModifiedBy>Полина Уварова</cp:lastModifiedBy>
  <cp:revision>2</cp:revision>
  <cp:lastPrinted>2025-08-25T06:07:00Z</cp:lastPrinted>
  <dcterms:created xsi:type="dcterms:W3CDTF">2025-08-25T07:20:00Z</dcterms:created>
  <dcterms:modified xsi:type="dcterms:W3CDTF">2025-08-25T07:20:00Z</dcterms:modified>
</cp:coreProperties>
</file>